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A3" w:rsidRPr="002B35B4" w:rsidRDefault="005318A3" w:rsidP="00174D46">
      <w:pPr>
        <w:spacing w:after="0"/>
        <w:ind w:firstLine="709"/>
        <w:jc w:val="center"/>
        <w:rPr>
          <w:rFonts w:ascii="Times New Roman" w:eastAsia="Times New Roman" w:hAnsi="Times New Roman" w:cs="Times New Roman"/>
          <w:b/>
          <w:sz w:val="28"/>
          <w:szCs w:val="28"/>
        </w:rPr>
      </w:pPr>
      <w:r w:rsidRPr="002B35B4">
        <w:rPr>
          <w:rFonts w:ascii="Times New Roman" w:eastAsia="Times New Roman" w:hAnsi="Times New Roman" w:cs="Times New Roman"/>
          <w:b/>
          <w:sz w:val="28"/>
          <w:szCs w:val="28"/>
        </w:rPr>
        <w:t xml:space="preserve">Узагальнення судової практики </w:t>
      </w:r>
      <w:r w:rsidR="00174D46">
        <w:rPr>
          <w:rFonts w:ascii="Times New Roman" w:eastAsia="Times New Roman" w:hAnsi="Times New Roman" w:cs="Times New Roman"/>
          <w:b/>
          <w:sz w:val="28"/>
          <w:szCs w:val="28"/>
        </w:rPr>
        <w:t>розгляду господарськими судами справ про визнання правочинів недійсними за 2020-2021 роки</w:t>
      </w:r>
    </w:p>
    <w:p w:rsidR="005318A3" w:rsidRPr="00C16242" w:rsidRDefault="005318A3" w:rsidP="005318A3">
      <w:pPr>
        <w:spacing w:after="0"/>
        <w:ind w:firstLine="709"/>
        <w:jc w:val="both"/>
        <w:rPr>
          <w:rFonts w:ascii="Times New Roman" w:eastAsia="Times New Roman" w:hAnsi="Times New Roman" w:cs="Times New Roman"/>
          <w:sz w:val="16"/>
          <w:szCs w:val="16"/>
          <w:lang w:val="ru-RU"/>
        </w:rPr>
      </w:pPr>
    </w:p>
    <w:p w:rsidR="005318A3" w:rsidRPr="005B1BDB" w:rsidRDefault="005318A3" w:rsidP="005318A3">
      <w:pPr>
        <w:spacing w:after="0"/>
        <w:ind w:firstLine="709"/>
        <w:jc w:val="both"/>
        <w:rPr>
          <w:rFonts w:ascii="Times New Roman" w:eastAsia="Times New Roman" w:hAnsi="Times New Roman" w:cs="Times New Roman"/>
          <w:sz w:val="28"/>
          <w:szCs w:val="28"/>
        </w:rPr>
      </w:pPr>
      <w:r w:rsidRPr="005B1BDB">
        <w:rPr>
          <w:rFonts w:ascii="Times New Roman" w:eastAsia="Times New Roman" w:hAnsi="Times New Roman" w:cs="Times New Roman"/>
          <w:sz w:val="28"/>
          <w:szCs w:val="28"/>
        </w:rPr>
        <w:t xml:space="preserve">На виконання пункту 4.1 Плану роботи Північного апеляційного господарського суду на </w:t>
      </w:r>
      <w:r w:rsidR="00174D46">
        <w:rPr>
          <w:rFonts w:ascii="Times New Roman" w:eastAsia="Times New Roman" w:hAnsi="Times New Roman" w:cs="Times New Roman"/>
          <w:sz w:val="28"/>
          <w:szCs w:val="28"/>
        </w:rPr>
        <w:t>друге</w:t>
      </w:r>
      <w:r w:rsidRPr="005B1BDB">
        <w:rPr>
          <w:rFonts w:ascii="Times New Roman" w:eastAsia="Times New Roman" w:hAnsi="Times New Roman" w:cs="Times New Roman"/>
          <w:sz w:val="28"/>
          <w:szCs w:val="28"/>
        </w:rPr>
        <w:t xml:space="preserve"> півріччя 20</w:t>
      </w:r>
      <w:r w:rsidRPr="005B1BDB">
        <w:rPr>
          <w:rFonts w:ascii="Times New Roman" w:eastAsia="Times New Roman" w:hAnsi="Times New Roman" w:cs="Times New Roman"/>
          <w:sz w:val="28"/>
          <w:szCs w:val="28"/>
          <w:lang w:val="ru-RU"/>
        </w:rPr>
        <w:t>2</w:t>
      </w:r>
      <w:r w:rsidR="00174D46">
        <w:rPr>
          <w:rFonts w:ascii="Times New Roman" w:eastAsia="Times New Roman" w:hAnsi="Times New Roman" w:cs="Times New Roman"/>
          <w:sz w:val="28"/>
          <w:szCs w:val="28"/>
          <w:lang w:val="ru-RU"/>
        </w:rPr>
        <w:t>2</w:t>
      </w:r>
      <w:r w:rsidRPr="005B1BDB">
        <w:rPr>
          <w:rFonts w:ascii="Times New Roman" w:eastAsia="Times New Roman" w:hAnsi="Times New Roman" w:cs="Times New Roman"/>
          <w:sz w:val="28"/>
          <w:szCs w:val="28"/>
        </w:rPr>
        <w:t xml:space="preserve"> року вивчено та узагальнено судову практику розгляду господарськими судами справ </w:t>
      </w:r>
      <w:r w:rsidR="00174D46">
        <w:rPr>
          <w:rFonts w:ascii="Times New Roman" w:eastAsia="Times New Roman" w:hAnsi="Times New Roman" w:cs="Times New Roman"/>
          <w:sz w:val="28"/>
          <w:szCs w:val="28"/>
        </w:rPr>
        <w:t>про визнання правочинів недійсними за 2020-2021 роки.</w:t>
      </w:r>
    </w:p>
    <w:p w:rsidR="005318A3" w:rsidRPr="005B1BDB" w:rsidRDefault="005318A3" w:rsidP="005318A3">
      <w:pPr>
        <w:spacing w:after="0"/>
        <w:ind w:firstLine="709"/>
        <w:jc w:val="both"/>
        <w:rPr>
          <w:rFonts w:ascii="Times New Roman" w:eastAsia="Times New Roman" w:hAnsi="Times New Roman" w:cs="Times New Roman"/>
          <w:sz w:val="28"/>
          <w:szCs w:val="28"/>
        </w:rPr>
      </w:pPr>
      <w:r w:rsidRPr="005B1BDB">
        <w:rPr>
          <w:rFonts w:ascii="Times New Roman" w:eastAsia="Times New Roman" w:hAnsi="Times New Roman" w:cs="Times New Roman"/>
          <w:sz w:val="28"/>
          <w:szCs w:val="28"/>
        </w:rPr>
        <w:t>Для проведення узагальнення досліджено процесуальні документи, прийняті Північним апеляційним господарським судом, Касаційним господарським судом у складі Верховного Суду, та кількісні показники розгляду справ вказаної категорії. Також було використано дані комп</w:t>
      </w:r>
      <w:r w:rsidR="00FC7BFB">
        <w:rPr>
          <w:rFonts w:ascii="Times New Roman" w:eastAsia="Times New Roman" w:hAnsi="Times New Roman" w:cs="Times New Roman"/>
          <w:sz w:val="28"/>
          <w:szCs w:val="28"/>
        </w:rPr>
        <w:t>’</w:t>
      </w:r>
      <w:r w:rsidRPr="005B1BDB">
        <w:rPr>
          <w:rFonts w:ascii="Times New Roman" w:eastAsia="Times New Roman" w:hAnsi="Times New Roman" w:cs="Times New Roman"/>
          <w:sz w:val="28"/>
          <w:szCs w:val="28"/>
        </w:rPr>
        <w:t>ютерної програми "Діловодство спеціалізованого суду" та відомості Єдиного державного реєстру судових рішень.</w:t>
      </w:r>
    </w:p>
    <w:p w:rsidR="005318A3" w:rsidRPr="000B6041" w:rsidRDefault="005318A3" w:rsidP="005318A3">
      <w:pPr>
        <w:pStyle w:val="a7"/>
        <w:shd w:val="clear" w:color="auto" w:fill="FFFFFF"/>
        <w:spacing w:before="0" w:beforeAutospacing="0" w:after="0" w:afterAutospacing="0" w:line="276" w:lineRule="auto"/>
        <w:ind w:firstLine="709"/>
        <w:jc w:val="both"/>
        <w:textAlignment w:val="baseline"/>
        <w:rPr>
          <w:color w:val="000000"/>
          <w:sz w:val="28"/>
          <w:szCs w:val="28"/>
          <w:lang w:val="uk-UA"/>
        </w:rPr>
      </w:pPr>
      <w:r w:rsidRPr="000B6041">
        <w:rPr>
          <w:color w:val="000000"/>
          <w:sz w:val="28"/>
          <w:szCs w:val="28"/>
          <w:lang w:val="uk-UA"/>
        </w:rPr>
        <w:t xml:space="preserve">Метою здійснення даного узагальнення </w:t>
      </w:r>
      <w:r>
        <w:rPr>
          <w:color w:val="000000"/>
          <w:sz w:val="28"/>
          <w:szCs w:val="28"/>
          <w:lang w:val="uk-UA"/>
        </w:rPr>
        <w:t>стала</w:t>
      </w:r>
      <w:r w:rsidRPr="000B6041">
        <w:rPr>
          <w:color w:val="000000"/>
          <w:sz w:val="28"/>
          <w:szCs w:val="28"/>
          <w:lang w:val="uk-UA"/>
        </w:rPr>
        <w:t xml:space="preserve"> необхідність з</w:t>
      </w:r>
      <w:r w:rsidR="00FC7BFB">
        <w:rPr>
          <w:color w:val="000000"/>
          <w:sz w:val="28"/>
          <w:szCs w:val="28"/>
          <w:lang w:val="uk-UA"/>
        </w:rPr>
        <w:t>’</w:t>
      </w:r>
      <w:r w:rsidRPr="000B6041">
        <w:rPr>
          <w:color w:val="000000"/>
          <w:sz w:val="28"/>
          <w:szCs w:val="28"/>
          <w:lang w:val="uk-UA"/>
        </w:rPr>
        <w:t>ясування проблемних питань, що виникають під час вирішення спорів даної категорії, розбіжностей застосування норм права, запобігання повторюваності судових помилок, формування єдиної судової практики.</w:t>
      </w:r>
    </w:p>
    <w:p w:rsidR="005318A3" w:rsidRPr="005B1BDB" w:rsidRDefault="005318A3" w:rsidP="005318A3">
      <w:pPr>
        <w:spacing w:after="0"/>
        <w:ind w:firstLine="709"/>
        <w:jc w:val="both"/>
        <w:rPr>
          <w:rFonts w:ascii="Times New Roman" w:eastAsia="Times New Roman" w:hAnsi="Times New Roman" w:cs="Times New Roman"/>
          <w:sz w:val="28"/>
          <w:szCs w:val="28"/>
        </w:rPr>
      </w:pPr>
      <w:r w:rsidRPr="005B1BDB">
        <w:rPr>
          <w:rFonts w:ascii="Times New Roman" w:eastAsia="Times New Roman" w:hAnsi="Times New Roman" w:cs="Times New Roman"/>
          <w:sz w:val="28"/>
          <w:szCs w:val="28"/>
        </w:rPr>
        <w:t xml:space="preserve">Під час розгляду </w:t>
      </w:r>
      <w:r w:rsidR="00174D46">
        <w:rPr>
          <w:rFonts w:ascii="Times New Roman" w:eastAsia="Times New Roman" w:hAnsi="Times New Roman" w:cs="Times New Roman"/>
          <w:sz w:val="28"/>
          <w:szCs w:val="28"/>
        </w:rPr>
        <w:t>справ зазначеної категорії</w:t>
      </w:r>
      <w:r w:rsidRPr="005B1BDB">
        <w:rPr>
          <w:rFonts w:ascii="Times New Roman" w:eastAsia="Times New Roman" w:hAnsi="Times New Roman" w:cs="Times New Roman"/>
          <w:sz w:val="28"/>
          <w:szCs w:val="28"/>
        </w:rPr>
        <w:t xml:space="preserve"> Північний апеляційний господарський суд</w:t>
      </w:r>
      <w:r>
        <w:rPr>
          <w:rFonts w:ascii="Times New Roman" w:eastAsia="Times New Roman" w:hAnsi="Times New Roman" w:cs="Times New Roman"/>
          <w:sz w:val="28"/>
          <w:szCs w:val="28"/>
        </w:rPr>
        <w:t xml:space="preserve"> </w:t>
      </w:r>
      <w:r w:rsidRPr="005B1BDB">
        <w:rPr>
          <w:rFonts w:ascii="Times New Roman" w:eastAsia="Times New Roman" w:hAnsi="Times New Roman" w:cs="Times New Roman"/>
          <w:sz w:val="28"/>
          <w:szCs w:val="28"/>
        </w:rPr>
        <w:t xml:space="preserve">керувався </w:t>
      </w:r>
      <w:r w:rsidR="00FC7BFB">
        <w:rPr>
          <w:rFonts w:ascii="Times New Roman" w:eastAsia="Times New Roman" w:hAnsi="Times New Roman" w:cs="Times New Roman"/>
          <w:sz w:val="28"/>
          <w:szCs w:val="28"/>
        </w:rPr>
        <w:t xml:space="preserve">Конституцією України, </w:t>
      </w:r>
      <w:r w:rsidRPr="005B1BDB">
        <w:rPr>
          <w:rFonts w:ascii="Times New Roman" w:eastAsia="Times New Roman" w:hAnsi="Times New Roman" w:cs="Times New Roman"/>
          <w:sz w:val="28"/>
          <w:szCs w:val="28"/>
        </w:rPr>
        <w:t>Цивільним кодексом України (далі – ЦК України), Господарським кодексом України (далі – ГК України), Господарським процесуальним кодексом України (далі – ГПК України)</w:t>
      </w:r>
      <w:r w:rsidR="00FC7BFB">
        <w:rPr>
          <w:rFonts w:ascii="Times New Roman" w:eastAsia="Times New Roman" w:hAnsi="Times New Roman" w:cs="Times New Roman"/>
          <w:sz w:val="28"/>
          <w:szCs w:val="28"/>
        </w:rPr>
        <w:t>, Земельним кодексом України</w:t>
      </w:r>
      <w:r w:rsidRPr="005B1BDB">
        <w:rPr>
          <w:rFonts w:ascii="Times New Roman" w:eastAsia="Times New Roman" w:hAnsi="Times New Roman" w:cs="Times New Roman"/>
          <w:sz w:val="28"/>
          <w:szCs w:val="28"/>
        </w:rPr>
        <w:t xml:space="preserve"> </w:t>
      </w:r>
      <w:r w:rsidR="002C5466">
        <w:rPr>
          <w:rFonts w:ascii="Times New Roman" w:eastAsia="Times New Roman" w:hAnsi="Times New Roman" w:cs="Times New Roman"/>
          <w:sz w:val="28"/>
          <w:szCs w:val="28"/>
        </w:rPr>
        <w:t>(далі – ЗК України)</w:t>
      </w:r>
      <w:r w:rsidRPr="005B1BDB">
        <w:rPr>
          <w:rFonts w:ascii="Times New Roman" w:eastAsia="Times New Roman" w:hAnsi="Times New Roman" w:cs="Times New Roman"/>
          <w:sz w:val="28"/>
          <w:szCs w:val="28"/>
        </w:rPr>
        <w:t>.</w:t>
      </w:r>
    </w:p>
    <w:p w:rsidR="005318A3" w:rsidRPr="00C16242" w:rsidRDefault="005318A3" w:rsidP="005318A3">
      <w:pPr>
        <w:spacing w:after="0"/>
        <w:ind w:firstLine="709"/>
        <w:jc w:val="both"/>
        <w:rPr>
          <w:rFonts w:ascii="Times New Roman" w:eastAsia="Times New Roman" w:hAnsi="Times New Roman" w:cs="Times New Roman"/>
          <w:sz w:val="16"/>
          <w:szCs w:val="16"/>
        </w:rPr>
      </w:pPr>
    </w:p>
    <w:p w:rsidR="00174D46" w:rsidRDefault="00174D46" w:rsidP="005318A3">
      <w:pPr>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Загальна характеристика</w:t>
      </w:r>
    </w:p>
    <w:p w:rsidR="00477119" w:rsidRDefault="00477119" w:rsidP="00477119">
      <w:pPr>
        <w:spacing w:after="0"/>
        <w:ind w:firstLine="709"/>
        <w:jc w:val="both"/>
        <w:rPr>
          <w:rFonts w:ascii="Times New Roman" w:eastAsia="Times New Roman" w:hAnsi="Times New Roman" w:cs="Times New Roman"/>
          <w:sz w:val="28"/>
          <w:szCs w:val="28"/>
        </w:rPr>
      </w:pPr>
    </w:p>
    <w:p w:rsidR="00477119" w:rsidRPr="00477119" w:rsidRDefault="00477119" w:rsidP="00477119">
      <w:pPr>
        <w:spacing w:after="0"/>
        <w:ind w:firstLine="709"/>
        <w:jc w:val="both"/>
        <w:rPr>
          <w:rFonts w:ascii="Times New Roman" w:eastAsia="Times New Roman" w:hAnsi="Times New Roman" w:cs="Times New Roman"/>
          <w:sz w:val="28"/>
          <w:szCs w:val="28"/>
        </w:rPr>
      </w:pPr>
      <w:r w:rsidRPr="00477119">
        <w:rPr>
          <w:rFonts w:ascii="Times New Roman" w:eastAsia="Times New Roman" w:hAnsi="Times New Roman" w:cs="Times New Roman"/>
          <w:sz w:val="28"/>
          <w:szCs w:val="28"/>
        </w:rPr>
        <w:t xml:space="preserve">Згідно зі </w:t>
      </w:r>
      <w:hyperlink r:id="rId6" w:anchor="843042" w:tgtFrame="_blank" w:tooltip="Цивільний кодекс України; нормативно-правовий акт № 435-IV від 16.01.2003" w:history="1">
        <w:r>
          <w:rPr>
            <w:rFonts w:ascii="Times New Roman" w:eastAsia="Times New Roman" w:hAnsi="Times New Roman" w:cs="Times New Roman"/>
            <w:sz w:val="28"/>
            <w:szCs w:val="28"/>
          </w:rPr>
          <w:t>статтею</w:t>
        </w:r>
        <w:r w:rsidRPr="00477119">
          <w:rPr>
            <w:rFonts w:ascii="Times New Roman" w:eastAsia="Times New Roman" w:hAnsi="Times New Roman" w:cs="Times New Roman"/>
            <w:sz w:val="28"/>
            <w:szCs w:val="28"/>
          </w:rPr>
          <w:t xml:space="preserve"> 11 ЦК України</w:t>
        </w:r>
      </w:hyperlink>
      <w:r w:rsidRPr="00477119">
        <w:rPr>
          <w:rFonts w:ascii="Times New Roman" w:eastAsia="Times New Roman" w:hAnsi="Times New Roman" w:cs="Times New Roman"/>
          <w:sz w:val="28"/>
          <w:szCs w:val="28"/>
        </w:rPr>
        <w:t xml:space="preserve"> цивільні права та обов</w:t>
      </w:r>
      <w:r w:rsidR="00FC7BFB">
        <w:rPr>
          <w:rFonts w:ascii="Times New Roman" w:eastAsia="Times New Roman" w:hAnsi="Times New Roman" w:cs="Times New Roman"/>
          <w:sz w:val="28"/>
          <w:szCs w:val="28"/>
        </w:rPr>
        <w:t>’</w:t>
      </w:r>
      <w:r w:rsidRPr="00477119">
        <w:rPr>
          <w:rFonts w:ascii="Times New Roman" w:eastAsia="Times New Roman" w:hAnsi="Times New Roman" w:cs="Times New Roman"/>
          <w:sz w:val="28"/>
          <w:szCs w:val="28"/>
        </w:rPr>
        <w:t>язки виникають із дій осіб, що передбачені актами цивільного законодавства, а також із дій осіб, що не передбачені цими актами, але за аналогією породжують цивільні права та обов</w:t>
      </w:r>
      <w:r w:rsidR="00FC7BFB">
        <w:rPr>
          <w:rFonts w:ascii="Times New Roman" w:eastAsia="Times New Roman" w:hAnsi="Times New Roman" w:cs="Times New Roman"/>
          <w:sz w:val="28"/>
          <w:szCs w:val="28"/>
        </w:rPr>
        <w:t>’</w:t>
      </w:r>
      <w:r w:rsidRPr="00477119">
        <w:rPr>
          <w:rFonts w:ascii="Times New Roman" w:eastAsia="Times New Roman" w:hAnsi="Times New Roman" w:cs="Times New Roman"/>
          <w:sz w:val="28"/>
          <w:szCs w:val="28"/>
        </w:rPr>
        <w:t>язки; підставами виникнення цивільних прав та обов</w:t>
      </w:r>
      <w:r w:rsidR="00FC7BFB">
        <w:rPr>
          <w:rFonts w:ascii="Times New Roman" w:eastAsia="Times New Roman" w:hAnsi="Times New Roman" w:cs="Times New Roman"/>
          <w:sz w:val="28"/>
          <w:szCs w:val="28"/>
        </w:rPr>
        <w:t>’</w:t>
      </w:r>
      <w:r w:rsidRPr="00477119">
        <w:rPr>
          <w:rFonts w:ascii="Times New Roman" w:eastAsia="Times New Roman" w:hAnsi="Times New Roman" w:cs="Times New Roman"/>
          <w:sz w:val="28"/>
          <w:szCs w:val="28"/>
        </w:rPr>
        <w:t>язків, зокрема, є договори та інші правочини.</w:t>
      </w:r>
    </w:p>
    <w:p w:rsidR="00477119" w:rsidRPr="00477119" w:rsidRDefault="00477119" w:rsidP="00477119">
      <w:pPr>
        <w:spacing w:after="0"/>
        <w:ind w:firstLine="709"/>
        <w:jc w:val="both"/>
        <w:rPr>
          <w:rFonts w:ascii="Times New Roman" w:eastAsia="Times New Roman" w:hAnsi="Times New Roman" w:cs="Times New Roman"/>
          <w:sz w:val="28"/>
          <w:szCs w:val="28"/>
        </w:rPr>
      </w:pPr>
      <w:r w:rsidRPr="00477119">
        <w:rPr>
          <w:rFonts w:ascii="Times New Roman" w:eastAsia="Times New Roman" w:hAnsi="Times New Roman" w:cs="Times New Roman"/>
          <w:sz w:val="28"/>
          <w:szCs w:val="28"/>
        </w:rPr>
        <w:t xml:space="preserve">Відповідно до </w:t>
      </w:r>
      <w:hyperlink r:id="rId7" w:anchor="843578" w:tgtFrame="_blank" w:tooltip="Цивільний кодекс України; нормативно-правовий акт № 435-IV від 16.01.2003" w:history="1">
        <w:r>
          <w:rPr>
            <w:rFonts w:ascii="Times New Roman" w:eastAsia="Times New Roman" w:hAnsi="Times New Roman" w:cs="Times New Roman"/>
            <w:sz w:val="28"/>
            <w:szCs w:val="28"/>
          </w:rPr>
          <w:t>статті</w:t>
        </w:r>
        <w:r w:rsidRPr="00477119">
          <w:rPr>
            <w:rFonts w:ascii="Times New Roman" w:eastAsia="Times New Roman" w:hAnsi="Times New Roman" w:cs="Times New Roman"/>
            <w:sz w:val="28"/>
            <w:szCs w:val="28"/>
          </w:rPr>
          <w:t xml:space="preserve"> 509 ЦК України</w:t>
        </w:r>
      </w:hyperlink>
      <w:r w:rsidRPr="00477119">
        <w:rPr>
          <w:rFonts w:ascii="Times New Roman" w:eastAsia="Times New Roman" w:hAnsi="Times New Roman" w:cs="Times New Roman"/>
          <w:sz w:val="28"/>
          <w:szCs w:val="28"/>
        </w:rPr>
        <w:t xml:space="preserve"> зобов</w:t>
      </w:r>
      <w:r w:rsidR="00FC7BFB">
        <w:rPr>
          <w:rFonts w:ascii="Times New Roman" w:eastAsia="Times New Roman" w:hAnsi="Times New Roman" w:cs="Times New Roman"/>
          <w:sz w:val="28"/>
          <w:szCs w:val="28"/>
        </w:rPr>
        <w:t>’</w:t>
      </w:r>
      <w:r w:rsidRPr="00477119">
        <w:rPr>
          <w:rFonts w:ascii="Times New Roman" w:eastAsia="Times New Roman" w:hAnsi="Times New Roman" w:cs="Times New Roman"/>
          <w:sz w:val="28"/>
          <w:szCs w:val="28"/>
        </w:rPr>
        <w:t xml:space="preserve">язанням є </w:t>
      </w:r>
      <w:proofErr w:type="spellStart"/>
      <w:r w:rsidRPr="00477119">
        <w:rPr>
          <w:rFonts w:ascii="Times New Roman" w:eastAsia="Times New Roman" w:hAnsi="Times New Roman" w:cs="Times New Roman"/>
          <w:sz w:val="28"/>
          <w:szCs w:val="28"/>
        </w:rPr>
        <w:t>правовідношення</w:t>
      </w:r>
      <w:proofErr w:type="spellEnd"/>
      <w:r w:rsidRPr="00477119">
        <w:rPr>
          <w:rFonts w:ascii="Times New Roman" w:eastAsia="Times New Roman" w:hAnsi="Times New Roman" w:cs="Times New Roman"/>
          <w:sz w:val="28"/>
          <w:szCs w:val="28"/>
        </w:rPr>
        <w:t>, в якому одна сторона (боржник) зобов</w:t>
      </w:r>
      <w:r w:rsidR="00FC7BFB">
        <w:rPr>
          <w:rFonts w:ascii="Times New Roman" w:eastAsia="Times New Roman" w:hAnsi="Times New Roman" w:cs="Times New Roman"/>
          <w:sz w:val="28"/>
          <w:szCs w:val="28"/>
        </w:rPr>
        <w:t>’</w:t>
      </w:r>
      <w:r w:rsidRPr="00477119">
        <w:rPr>
          <w:rFonts w:ascii="Times New Roman" w:eastAsia="Times New Roman" w:hAnsi="Times New Roman" w:cs="Times New Roman"/>
          <w:sz w:val="28"/>
          <w:szCs w:val="28"/>
        </w:rPr>
        <w:t>язана вчинити на користь другої сторони (кредитора) певну дію (передати майно, виконати роботу, надати послугу, сплатити гроші тощо) або утриматися від певної дії, а кредитор має право вимагати від боржника виконання його обов</w:t>
      </w:r>
      <w:r w:rsidR="00FC7BFB">
        <w:rPr>
          <w:rFonts w:ascii="Times New Roman" w:eastAsia="Times New Roman" w:hAnsi="Times New Roman" w:cs="Times New Roman"/>
          <w:sz w:val="28"/>
          <w:szCs w:val="28"/>
        </w:rPr>
        <w:t>’</w:t>
      </w:r>
      <w:r w:rsidRPr="00477119">
        <w:rPr>
          <w:rFonts w:ascii="Times New Roman" w:eastAsia="Times New Roman" w:hAnsi="Times New Roman" w:cs="Times New Roman"/>
          <w:sz w:val="28"/>
          <w:szCs w:val="28"/>
        </w:rPr>
        <w:t>язку. Зобов</w:t>
      </w:r>
      <w:r w:rsidR="00FC7BFB">
        <w:rPr>
          <w:rFonts w:ascii="Times New Roman" w:eastAsia="Times New Roman" w:hAnsi="Times New Roman" w:cs="Times New Roman"/>
          <w:sz w:val="28"/>
          <w:szCs w:val="28"/>
        </w:rPr>
        <w:t>’</w:t>
      </w:r>
      <w:r w:rsidRPr="00477119">
        <w:rPr>
          <w:rFonts w:ascii="Times New Roman" w:eastAsia="Times New Roman" w:hAnsi="Times New Roman" w:cs="Times New Roman"/>
          <w:sz w:val="28"/>
          <w:szCs w:val="28"/>
        </w:rPr>
        <w:t xml:space="preserve">язання виникають з підстав, встановлених </w:t>
      </w:r>
      <w:hyperlink r:id="rId8" w:anchor="843042" w:tgtFrame="_blank" w:tooltip="Цивільний кодекс України; нормативно-правовий акт № 435-IV від 16.01.2003" w:history="1">
        <w:r w:rsidRPr="00477119">
          <w:rPr>
            <w:rFonts w:ascii="Times New Roman" w:eastAsia="Times New Roman" w:hAnsi="Times New Roman" w:cs="Times New Roman"/>
            <w:sz w:val="28"/>
            <w:szCs w:val="28"/>
          </w:rPr>
          <w:t>статт</w:t>
        </w:r>
        <w:r w:rsidR="00834312">
          <w:rPr>
            <w:rFonts w:ascii="Times New Roman" w:eastAsia="Times New Roman" w:hAnsi="Times New Roman" w:cs="Times New Roman"/>
            <w:sz w:val="28"/>
            <w:szCs w:val="28"/>
          </w:rPr>
          <w:t>ею</w:t>
        </w:r>
        <w:r w:rsidRPr="00477119">
          <w:rPr>
            <w:rFonts w:ascii="Times New Roman" w:eastAsia="Times New Roman" w:hAnsi="Times New Roman" w:cs="Times New Roman"/>
            <w:sz w:val="28"/>
            <w:szCs w:val="28"/>
          </w:rPr>
          <w:t xml:space="preserve"> 11 цього Кодексу</w:t>
        </w:r>
      </w:hyperlink>
      <w:r w:rsidRPr="00477119">
        <w:rPr>
          <w:rFonts w:ascii="Times New Roman" w:eastAsia="Times New Roman" w:hAnsi="Times New Roman" w:cs="Times New Roman"/>
          <w:sz w:val="28"/>
          <w:szCs w:val="28"/>
        </w:rPr>
        <w:t>. Зобов</w:t>
      </w:r>
      <w:r w:rsidR="00FC7BFB">
        <w:rPr>
          <w:rFonts w:ascii="Times New Roman" w:eastAsia="Times New Roman" w:hAnsi="Times New Roman" w:cs="Times New Roman"/>
          <w:sz w:val="28"/>
          <w:szCs w:val="28"/>
        </w:rPr>
        <w:t>’</w:t>
      </w:r>
      <w:r w:rsidRPr="00477119">
        <w:rPr>
          <w:rFonts w:ascii="Times New Roman" w:eastAsia="Times New Roman" w:hAnsi="Times New Roman" w:cs="Times New Roman"/>
          <w:sz w:val="28"/>
          <w:szCs w:val="28"/>
        </w:rPr>
        <w:t>язання має ґрунтуватися на засадах добросовісності, розумності та справедливості.</w:t>
      </w:r>
    </w:p>
    <w:p w:rsidR="00174D46" w:rsidRDefault="008C7A84" w:rsidP="00174D4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Недійсний правочин – це акт, який все ж таки завершився, але в силу визначених у ньому законодавством недоліків та/чи рішення суду, не має правової сили.</w:t>
      </w:r>
    </w:p>
    <w:p w:rsidR="00261928" w:rsidRDefault="00261928" w:rsidP="00174D4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Розрізняють два види недійсних правочинів: нікчемні та </w:t>
      </w:r>
      <w:proofErr w:type="spellStart"/>
      <w:r>
        <w:rPr>
          <w:rFonts w:ascii="Times New Roman" w:eastAsia="Times New Roman" w:hAnsi="Times New Roman" w:cs="Times New Roman"/>
          <w:sz w:val="28"/>
          <w:szCs w:val="28"/>
        </w:rPr>
        <w:t>оспорювані</w:t>
      </w:r>
      <w:proofErr w:type="spellEnd"/>
      <w:r>
        <w:rPr>
          <w:rFonts w:ascii="Times New Roman" w:eastAsia="Times New Roman" w:hAnsi="Times New Roman" w:cs="Times New Roman"/>
          <w:sz w:val="28"/>
          <w:szCs w:val="28"/>
        </w:rPr>
        <w:t>.</w:t>
      </w:r>
    </w:p>
    <w:p w:rsidR="00261928" w:rsidRPr="007D2C8B" w:rsidRDefault="00261928" w:rsidP="00174D46">
      <w:pPr>
        <w:spacing w:after="0"/>
        <w:ind w:firstLine="709"/>
        <w:jc w:val="both"/>
        <w:rPr>
          <w:rFonts w:ascii="Times New Roman" w:eastAsia="Times New Roman" w:hAnsi="Times New Roman" w:cs="Times New Roman"/>
          <w:sz w:val="28"/>
          <w:szCs w:val="28"/>
        </w:rPr>
      </w:pPr>
      <w:r w:rsidRPr="00341C44">
        <w:rPr>
          <w:rFonts w:ascii="Times New Roman" w:eastAsia="Times New Roman" w:hAnsi="Times New Roman" w:cs="Times New Roman"/>
          <w:b/>
          <w:sz w:val="28"/>
          <w:szCs w:val="28"/>
        </w:rPr>
        <w:lastRenderedPageBreak/>
        <w:t>Нікчемним є правочин</w:t>
      </w:r>
      <w:r>
        <w:rPr>
          <w:rFonts w:ascii="Times New Roman" w:eastAsia="Times New Roman" w:hAnsi="Times New Roman" w:cs="Times New Roman"/>
          <w:sz w:val="28"/>
          <w:szCs w:val="28"/>
        </w:rPr>
        <w:t xml:space="preserve">, недійсність якого встановлена законом і для якого визнання його недійсності судом не </w:t>
      </w:r>
      <w:r w:rsidR="00834312">
        <w:rPr>
          <w:rFonts w:ascii="Times New Roman" w:eastAsia="Times New Roman" w:hAnsi="Times New Roman" w:cs="Times New Roman"/>
          <w:sz w:val="28"/>
          <w:szCs w:val="28"/>
        </w:rPr>
        <w:t>вимагається</w:t>
      </w:r>
      <w:r>
        <w:rPr>
          <w:rFonts w:ascii="Times New Roman" w:eastAsia="Times New Roman" w:hAnsi="Times New Roman" w:cs="Times New Roman"/>
          <w:sz w:val="28"/>
          <w:szCs w:val="28"/>
        </w:rPr>
        <w:t xml:space="preserve">. У </w:t>
      </w:r>
      <w:r w:rsidR="00F857CC">
        <w:rPr>
          <w:rFonts w:ascii="Times New Roman" w:eastAsia="Times New Roman" w:hAnsi="Times New Roman" w:cs="Times New Roman"/>
          <w:sz w:val="28"/>
          <w:szCs w:val="28"/>
        </w:rPr>
        <w:t>ЦК України</w:t>
      </w:r>
      <w:r>
        <w:rPr>
          <w:rFonts w:ascii="Times New Roman" w:eastAsia="Times New Roman" w:hAnsi="Times New Roman" w:cs="Times New Roman"/>
          <w:sz w:val="28"/>
          <w:szCs w:val="28"/>
        </w:rPr>
        <w:t xml:space="preserve"> перелічено досить багато випадків, коли договір </w:t>
      </w:r>
      <w:r w:rsidR="00754AD1">
        <w:rPr>
          <w:rFonts w:ascii="Times New Roman" w:eastAsia="Times New Roman" w:hAnsi="Times New Roman" w:cs="Times New Roman"/>
          <w:sz w:val="28"/>
          <w:szCs w:val="28"/>
        </w:rPr>
        <w:t>(</w:t>
      </w:r>
      <w:r>
        <w:rPr>
          <w:rFonts w:ascii="Times New Roman" w:eastAsia="Times New Roman" w:hAnsi="Times New Roman" w:cs="Times New Roman"/>
          <w:sz w:val="28"/>
          <w:szCs w:val="28"/>
        </w:rPr>
        <w:t>або його умова) є нікчемним. Найпоширенішим випадком є невиконання сторонами вимоги про нотаріальне посвідчення договору, коли за законодавством таке посвідчення є обов</w:t>
      </w:r>
      <w:r w:rsidR="00FC7BFB">
        <w:rPr>
          <w:rFonts w:ascii="Times New Roman" w:eastAsia="Times New Roman" w:hAnsi="Times New Roman" w:cs="Times New Roman"/>
          <w:sz w:val="28"/>
          <w:szCs w:val="28"/>
        </w:rPr>
        <w:t>’</w:t>
      </w:r>
      <w:r>
        <w:rPr>
          <w:rFonts w:ascii="Times New Roman" w:eastAsia="Times New Roman" w:hAnsi="Times New Roman" w:cs="Times New Roman"/>
          <w:sz w:val="28"/>
          <w:szCs w:val="28"/>
        </w:rPr>
        <w:t>язковим</w:t>
      </w:r>
      <w:r w:rsidR="004B28A4" w:rsidRPr="007D2C8B">
        <w:rPr>
          <w:rFonts w:ascii="Times New Roman" w:eastAsia="Times New Roman" w:hAnsi="Times New Roman" w:cs="Times New Roman"/>
          <w:sz w:val="28"/>
          <w:szCs w:val="28"/>
        </w:rPr>
        <w:t>.</w:t>
      </w:r>
    </w:p>
    <w:p w:rsidR="00341C44" w:rsidRDefault="00341C44" w:rsidP="00341C44">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 приклад можна навести справу </w:t>
      </w:r>
      <w:r w:rsidRPr="00341C44">
        <w:rPr>
          <w:rFonts w:ascii="Times New Roman" w:eastAsia="Times New Roman" w:hAnsi="Times New Roman" w:cs="Times New Roman"/>
          <w:b/>
          <w:sz w:val="28"/>
          <w:szCs w:val="28"/>
        </w:rPr>
        <w:t>№ 910/5730/19</w:t>
      </w:r>
      <w:r w:rsidR="002C5466">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в якій позивач звернувся до суду з позовом про визнання недійсним договору фінансового лізингу нерухомого майна, укладеного строком більше ніж три роки, обґрунтовуючи тим, що він не посвідчений нотаріусом, що є порушенням частини другої статті 793 ЦК України.</w:t>
      </w:r>
    </w:p>
    <w:p w:rsidR="00341C44" w:rsidRDefault="00341C44" w:rsidP="00341C44">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Господарський суд міста Києва рішенням від 22.08.2019 відмовив у задоволенні позову з огляду на те, що положення даної статті не поширюються на правовідносини, що виникли на підставі спірного договору фінансового лізингу</w:t>
      </w:r>
      <w:r w:rsidR="002C5466">
        <w:rPr>
          <w:rFonts w:ascii="Times New Roman" w:eastAsia="Times New Roman" w:hAnsi="Times New Roman" w:cs="Times New Roman"/>
          <w:sz w:val="28"/>
          <w:szCs w:val="28"/>
        </w:rPr>
        <w:t>, оскільки регламентують</w:t>
      </w:r>
      <w:r w:rsidR="00834312">
        <w:rPr>
          <w:rFonts w:ascii="Times New Roman" w:eastAsia="Times New Roman" w:hAnsi="Times New Roman" w:cs="Times New Roman"/>
          <w:sz w:val="28"/>
          <w:szCs w:val="28"/>
        </w:rPr>
        <w:t xml:space="preserve"> форму договору найму будівлі.</w:t>
      </w:r>
    </w:p>
    <w:p w:rsidR="00834312" w:rsidRDefault="00834312" w:rsidP="0083431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Північний апеляційний господарський суд </w:t>
      </w:r>
      <w:r w:rsidR="000975CE">
        <w:rPr>
          <w:rFonts w:ascii="Times New Roman" w:eastAsia="Times New Roman" w:hAnsi="Times New Roman" w:cs="Times New Roman"/>
          <w:sz w:val="28"/>
          <w:szCs w:val="28"/>
        </w:rPr>
        <w:t xml:space="preserve">з таким висновком погодився, </w:t>
      </w:r>
      <w:r>
        <w:rPr>
          <w:rFonts w:ascii="Times New Roman" w:eastAsia="Times New Roman" w:hAnsi="Times New Roman" w:cs="Times New Roman"/>
          <w:sz w:val="28"/>
          <w:szCs w:val="28"/>
        </w:rPr>
        <w:t>постановою від 22.01.2020 залишив без змін рішення місцевого суду.</w:t>
      </w:r>
    </w:p>
    <w:p w:rsidR="00341C44" w:rsidRDefault="00834312" w:rsidP="00341C44">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Апеляційний суд зазначив, що в</w:t>
      </w:r>
      <w:r w:rsidR="00341C44">
        <w:rPr>
          <w:rFonts w:ascii="Times New Roman" w:eastAsia="Times New Roman" w:hAnsi="Times New Roman" w:cs="Times New Roman"/>
          <w:sz w:val="28"/>
          <w:szCs w:val="28"/>
        </w:rPr>
        <w:t>ідповідно до положень частини другої статті 1 Закону України "Про фінансовий лізинг", які кореспондуються з положеннями частини першої статті 806 ЦК України, частини першої статті 292 ГК України</w:t>
      </w:r>
      <w:r w:rsidR="002C5466">
        <w:rPr>
          <w:rFonts w:ascii="Times New Roman" w:eastAsia="Times New Roman" w:hAnsi="Times New Roman" w:cs="Times New Roman"/>
          <w:sz w:val="28"/>
          <w:szCs w:val="28"/>
        </w:rPr>
        <w:t>,</w:t>
      </w:r>
      <w:r w:rsidR="00341C44">
        <w:rPr>
          <w:rFonts w:ascii="Times New Roman" w:eastAsia="Times New Roman" w:hAnsi="Times New Roman" w:cs="Times New Roman"/>
          <w:sz w:val="28"/>
          <w:szCs w:val="28"/>
        </w:rPr>
        <w:t xml:space="preserve"> за договором фінансового лізингу </w:t>
      </w:r>
      <w:proofErr w:type="spellStart"/>
      <w:r w:rsidR="00341C44">
        <w:rPr>
          <w:rFonts w:ascii="Times New Roman" w:eastAsia="Times New Roman" w:hAnsi="Times New Roman" w:cs="Times New Roman"/>
          <w:sz w:val="28"/>
          <w:szCs w:val="28"/>
        </w:rPr>
        <w:t>лізингодавець</w:t>
      </w:r>
      <w:proofErr w:type="spellEnd"/>
      <w:r w:rsidR="00341C44">
        <w:rPr>
          <w:rFonts w:ascii="Times New Roman" w:eastAsia="Times New Roman" w:hAnsi="Times New Roman" w:cs="Times New Roman"/>
          <w:sz w:val="28"/>
          <w:szCs w:val="28"/>
        </w:rPr>
        <w:t xml:space="preserve"> зобов</w:t>
      </w:r>
      <w:r w:rsidR="00FC7BFB">
        <w:rPr>
          <w:rFonts w:ascii="Times New Roman" w:eastAsia="Times New Roman" w:hAnsi="Times New Roman" w:cs="Times New Roman"/>
          <w:sz w:val="28"/>
          <w:szCs w:val="28"/>
        </w:rPr>
        <w:t>’</w:t>
      </w:r>
      <w:r w:rsidR="00341C44">
        <w:rPr>
          <w:rFonts w:ascii="Times New Roman" w:eastAsia="Times New Roman" w:hAnsi="Times New Roman" w:cs="Times New Roman"/>
          <w:sz w:val="28"/>
          <w:szCs w:val="28"/>
        </w:rPr>
        <w:t xml:space="preserve">язується набути у власність річ у продавця (постачальника) відповідно до встановлених </w:t>
      </w:r>
      <w:proofErr w:type="spellStart"/>
      <w:r w:rsidR="00341C44">
        <w:rPr>
          <w:rFonts w:ascii="Times New Roman" w:eastAsia="Times New Roman" w:hAnsi="Times New Roman" w:cs="Times New Roman"/>
          <w:sz w:val="28"/>
          <w:szCs w:val="28"/>
        </w:rPr>
        <w:t>лізингоодержувачем</w:t>
      </w:r>
      <w:proofErr w:type="spellEnd"/>
      <w:r w:rsidR="00FC7BFB">
        <w:rPr>
          <w:rFonts w:ascii="Times New Roman" w:eastAsia="Times New Roman" w:hAnsi="Times New Roman" w:cs="Times New Roman"/>
          <w:sz w:val="28"/>
          <w:szCs w:val="28"/>
        </w:rPr>
        <w:t xml:space="preserve"> </w:t>
      </w:r>
      <w:r w:rsidR="00341C44">
        <w:rPr>
          <w:rFonts w:ascii="Times New Roman" w:eastAsia="Times New Roman" w:hAnsi="Times New Roman" w:cs="Times New Roman"/>
          <w:sz w:val="28"/>
          <w:szCs w:val="28"/>
        </w:rPr>
        <w:t xml:space="preserve">специфікацій та умов і передати її у користування </w:t>
      </w:r>
      <w:proofErr w:type="spellStart"/>
      <w:r w:rsidR="00341C44">
        <w:rPr>
          <w:rFonts w:ascii="Times New Roman" w:eastAsia="Times New Roman" w:hAnsi="Times New Roman" w:cs="Times New Roman"/>
          <w:sz w:val="28"/>
          <w:szCs w:val="28"/>
        </w:rPr>
        <w:t>лізингоодержувачу</w:t>
      </w:r>
      <w:proofErr w:type="spellEnd"/>
      <w:r w:rsidR="00341C44">
        <w:rPr>
          <w:rFonts w:ascii="Times New Roman" w:eastAsia="Times New Roman" w:hAnsi="Times New Roman" w:cs="Times New Roman"/>
          <w:sz w:val="28"/>
          <w:szCs w:val="28"/>
        </w:rPr>
        <w:t xml:space="preserve"> на визначений строк не менше одного року за встановлену плату (лізингові платежі). </w:t>
      </w:r>
    </w:p>
    <w:p w:rsidR="005871A6" w:rsidRDefault="00D010A0" w:rsidP="00D010A0">
      <w:pPr>
        <w:spacing w:after="0"/>
        <w:ind w:firstLine="709"/>
        <w:jc w:val="both"/>
        <w:rPr>
          <w:rFonts w:ascii="Times New Roman" w:eastAsia="Times New Roman" w:hAnsi="Times New Roman" w:cs="Times New Roman"/>
          <w:sz w:val="28"/>
          <w:szCs w:val="28"/>
        </w:rPr>
      </w:pPr>
      <w:r w:rsidRPr="00D010A0">
        <w:rPr>
          <w:rFonts w:ascii="Times New Roman" w:eastAsia="Times New Roman" w:hAnsi="Times New Roman" w:cs="Times New Roman"/>
          <w:sz w:val="28"/>
          <w:szCs w:val="28"/>
        </w:rPr>
        <w:t>У частині другій статті 806 ЦК України передбачено, що до договору</w:t>
      </w:r>
      <w:r w:rsidR="005871A6">
        <w:rPr>
          <w:rFonts w:ascii="Times New Roman" w:eastAsia="Times New Roman" w:hAnsi="Times New Roman" w:cs="Times New Roman"/>
          <w:sz w:val="28"/>
          <w:szCs w:val="28"/>
        </w:rPr>
        <w:t xml:space="preserve"> </w:t>
      </w:r>
      <w:r w:rsidRPr="00D010A0">
        <w:rPr>
          <w:rFonts w:ascii="Times New Roman" w:eastAsia="Times New Roman" w:hAnsi="Times New Roman" w:cs="Times New Roman"/>
          <w:sz w:val="28"/>
          <w:szCs w:val="28"/>
        </w:rPr>
        <w:t>лізингу застосовуються загальні положення про найм (оренду) з урахуванням</w:t>
      </w:r>
      <w:r w:rsidR="005871A6">
        <w:rPr>
          <w:rFonts w:ascii="Times New Roman" w:eastAsia="Times New Roman" w:hAnsi="Times New Roman" w:cs="Times New Roman"/>
          <w:sz w:val="28"/>
          <w:szCs w:val="28"/>
        </w:rPr>
        <w:t xml:space="preserve"> </w:t>
      </w:r>
      <w:r w:rsidRPr="00D010A0">
        <w:rPr>
          <w:rFonts w:ascii="Times New Roman" w:eastAsia="Times New Roman" w:hAnsi="Times New Roman" w:cs="Times New Roman"/>
          <w:sz w:val="28"/>
          <w:szCs w:val="28"/>
        </w:rPr>
        <w:t>особливостей, встановлених цим параграфом та законом.</w:t>
      </w:r>
      <w:r w:rsidR="005871A6">
        <w:rPr>
          <w:rFonts w:ascii="Times New Roman" w:eastAsia="Times New Roman" w:hAnsi="Times New Roman" w:cs="Times New Roman"/>
          <w:sz w:val="28"/>
          <w:szCs w:val="28"/>
        </w:rPr>
        <w:t xml:space="preserve"> </w:t>
      </w:r>
    </w:p>
    <w:p w:rsidR="00D010A0" w:rsidRPr="00D010A0" w:rsidRDefault="00D010A0" w:rsidP="00D010A0">
      <w:pPr>
        <w:spacing w:after="0"/>
        <w:ind w:firstLine="709"/>
        <w:jc w:val="both"/>
        <w:rPr>
          <w:rFonts w:ascii="Times New Roman" w:eastAsia="Times New Roman" w:hAnsi="Times New Roman" w:cs="Times New Roman"/>
          <w:sz w:val="28"/>
          <w:szCs w:val="28"/>
        </w:rPr>
      </w:pPr>
      <w:r w:rsidRPr="00D010A0">
        <w:rPr>
          <w:rFonts w:ascii="Times New Roman" w:eastAsia="Times New Roman" w:hAnsi="Times New Roman" w:cs="Times New Roman"/>
          <w:sz w:val="28"/>
          <w:szCs w:val="28"/>
        </w:rPr>
        <w:t>Системне тлумачення вказаних положень та параграфу 1 Глави 58 ЦК</w:t>
      </w:r>
      <w:r w:rsidR="005871A6">
        <w:rPr>
          <w:rFonts w:ascii="Times New Roman" w:eastAsia="Times New Roman" w:hAnsi="Times New Roman" w:cs="Times New Roman"/>
          <w:sz w:val="28"/>
          <w:szCs w:val="28"/>
        </w:rPr>
        <w:t xml:space="preserve"> </w:t>
      </w:r>
      <w:r w:rsidRPr="00D010A0">
        <w:rPr>
          <w:rFonts w:ascii="Times New Roman" w:eastAsia="Times New Roman" w:hAnsi="Times New Roman" w:cs="Times New Roman"/>
          <w:sz w:val="28"/>
          <w:szCs w:val="28"/>
        </w:rPr>
        <w:t>України свідчить про те, що у частині другій статті 806 ЦК України закріплена</w:t>
      </w:r>
      <w:r w:rsidR="005871A6">
        <w:rPr>
          <w:rFonts w:ascii="Times New Roman" w:eastAsia="Times New Roman" w:hAnsi="Times New Roman" w:cs="Times New Roman"/>
          <w:sz w:val="28"/>
          <w:szCs w:val="28"/>
        </w:rPr>
        <w:t xml:space="preserve"> </w:t>
      </w:r>
      <w:proofErr w:type="spellStart"/>
      <w:r w:rsidRPr="00D010A0">
        <w:rPr>
          <w:rFonts w:ascii="Times New Roman" w:eastAsia="Times New Roman" w:hAnsi="Times New Roman" w:cs="Times New Roman"/>
          <w:sz w:val="28"/>
          <w:szCs w:val="28"/>
        </w:rPr>
        <w:t>бланкетна</w:t>
      </w:r>
      <w:proofErr w:type="spellEnd"/>
      <w:r w:rsidRPr="00D010A0">
        <w:rPr>
          <w:rFonts w:ascii="Times New Roman" w:eastAsia="Times New Roman" w:hAnsi="Times New Roman" w:cs="Times New Roman"/>
          <w:sz w:val="28"/>
          <w:szCs w:val="28"/>
        </w:rPr>
        <w:t xml:space="preserve"> норма, яка відсилає саме до загальних положень про договір найму</w:t>
      </w:r>
      <w:r w:rsidR="005871A6">
        <w:rPr>
          <w:rFonts w:ascii="Times New Roman" w:eastAsia="Times New Roman" w:hAnsi="Times New Roman" w:cs="Times New Roman"/>
          <w:sz w:val="28"/>
          <w:szCs w:val="28"/>
        </w:rPr>
        <w:t xml:space="preserve"> </w:t>
      </w:r>
      <w:r w:rsidRPr="00D010A0">
        <w:rPr>
          <w:rFonts w:ascii="Times New Roman" w:eastAsia="Times New Roman" w:hAnsi="Times New Roman" w:cs="Times New Roman"/>
          <w:sz w:val="28"/>
          <w:szCs w:val="28"/>
        </w:rPr>
        <w:t>(параграф 1 Глави 58 ЦК України).</w:t>
      </w:r>
    </w:p>
    <w:p w:rsidR="00D010A0" w:rsidRPr="00D010A0" w:rsidRDefault="00D010A0" w:rsidP="00D010A0">
      <w:pPr>
        <w:spacing w:after="0"/>
        <w:ind w:firstLine="709"/>
        <w:jc w:val="both"/>
        <w:rPr>
          <w:rFonts w:ascii="Times New Roman" w:eastAsia="Times New Roman" w:hAnsi="Times New Roman" w:cs="Times New Roman"/>
          <w:sz w:val="28"/>
          <w:szCs w:val="28"/>
        </w:rPr>
      </w:pPr>
      <w:r w:rsidRPr="00D010A0">
        <w:rPr>
          <w:rFonts w:ascii="Times New Roman" w:eastAsia="Times New Roman" w:hAnsi="Times New Roman" w:cs="Times New Roman"/>
          <w:sz w:val="28"/>
          <w:szCs w:val="28"/>
        </w:rPr>
        <w:t xml:space="preserve">Отже, до договору лізингу можуть </w:t>
      </w:r>
      <w:proofErr w:type="spellStart"/>
      <w:r w:rsidRPr="00D010A0">
        <w:rPr>
          <w:rFonts w:ascii="Times New Roman" w:eastAsia="Times New Roman" w:hAnsi="Times New Roman" w:cs="Times New Roman"/>
          <w:sz w:val="28"/>
          <w:szCs w:val="28"/>
        </w:rPr>
        <w:t>субсидіарно</w:t>
      </w:r>
      <w:proofErr w:type="spellEnd"/>
      <w:r w:rsidRPr="00D010A0">
        <w:rPr>
          <w:rFonts w:ascii="Times New Roman" w:eastAsia="Times New Roman" w:hAnsi="Times New Roman" w:cs="Times New Roman"/>
          <w:sz w:val="28"/>
          <w:szCs w:val="28"/>
        </w:rPr>
        <w:t xml:space="preserve"> застосовуватися тільки</w:t>
      </w:r>
      <w:r w:rsidR="005871A6">
        <w:rPr>
          <w:rFonts w:ascii="Times New Roman" w:eastAsia="Times New Roman" w:hAnsi="Times New Roman" w:cs="Times New Roman"/>
          <w:sz w:val="28"/>
          <w:szCs w:val="28"/>
        </w:rPr>
        <w:t xml:space="preserve"> </w:t>
      </w:r>
      <w:r w:rsidRPr="00D010A0">
        <w:rPr>
          <w:rFonts w:ascii="Times New Roman" w:eastAsia="Times New Roman" w:hAnsi="Times New Roman" w:cs="Times New Roman"/>
          <w:sz w:val="28"/>
          <w:szCs w:val="28"/>
        </w:rPr>
        <w:t>норми параграфу 1 Глави 58 ЦК України, а не інші параграфи цієї глави.</w:t>
      </w:r>
      <w:r w:rsidR="005871A6">
        <w:rPr>
          <w:rFonts w:ascii="Times New Roman" w:eastAsia="Times New Roman" w:hAnsi="Times New Roman" w:cs="Times New Roman"/>
          <w:sz w:val="28"/>
          <w:szCs w:val="28"/>
        </w:rPr>
        <w:t xml:space="preserve"> </w:t>
      </w:r>
      <w:r w:rsidRPr="00D010A0">
        <w:rPr>
          <w:rFonts w:ascii="Times New Roman" w:eastAsia="Times New Roman" w:hAnsi="Times New Roman" w:cs="Times New Roman"/>
          <w:sz w:val="28"/>
          <w:szCs w:val="28"/>
        </w:rPr>
        <w:t>Особливості окремих видів і форм лізингу встановлюються законом.</w:t>
      </w:r>
    </w:p>
    <w:p w:rsidR="00D010A0" w:rsidRDefault="00D010A0" w:rsidP="00D010A0">
      <w:pPr>
        <w:spacing w:after="0"/>
        <w:ind w:firstLine="709"/>
        <w:jc w:val="both"/>
        <w:rPr>
          <w:rFonts w:ascii="Times New Roman" w:eastAsia="Times New Roman" w:hAnsi="Times New Roman" w:cs="Times New Roman"/>
          <w:sz w:val="28"/>
          <w:szCs w:val="28"/>
        </w:rPr>
      </w:pPr>
      <w:r w:rsidRPr="00D010A0">
        <w:rPr>
          <w:rFonts w:ascii="Times New Roman" w:eastAsia="Times New Roman" w:hAnsi="Times New Roman" w:cs="Times New Roman"/>
          <w:sz w:val="28"/>
          <w:szCs w:val="28"/>
        </w:rPr>
        <w:t>Аналогічна правова позиція викладена у постановах Верховного Суду від</w:t>
      </w:r>
      <w:r w:rsidR="005871A6">
        <w:rPr>
          <w:rFonts w:ascii="Times New Roman" w:eastAsia="Times New Roman" w:hAnsi="Times New Roman" w:cs="Times New Roman"/>
          <w:sz w:val="28"/>
          <w:szCs w:val="28"/>
        </w:rPr>
        <w:t xml:space="preserve"> </w:t>
      </w:r>
      <w:r w:rsidRPr="00D010A0">
        <w:rPr>
          <w:rFonts w:ascii="Times New Roman" w:eastAsia="Times New Roman" w:hAnsi="Times New Roman" w:cs="Times New Roman"/>
          <w:sz w:val="28"/>
          <w:szCs w:val="28"/>
        </w:rPr>
        <w:t>19.11.2019 у справі № 910/5247/19, від 21.10.2019 у справі № 910/2219/19, від</w:t>
      </w:r>
      <w:r w:rsidR="005871A6">
        <w:rPr>
          <w:rFonts w:ascii="Times New Roman" w:eastAsia="Times New Roman" w:hAnsi="Times New Roman" w:cs="Times New Roman"/>
          <w:sz w:val="28"/>
          <w:szCs w:val="28"/>
        </w:rPr>
        <w:t xml:space="preserve"> </w:t>
      </w:r>
      <w:r w:rsidRPr="00D010A0">
        <w:rPr>
          <w:rFonts w:ascii="Times New Roman" w:eastAsia="Times New Roman" w:hAnsi="Times New Roman" w:cs="Times New Roman"/>
          <w:sz w:val="28"/>
          <w:szCs w:val="28"/>
        </w:rPr>
        <w:t>08.10.2019 у справі № 910/2153/19, від 12.06.2018 у справі № 915/865/17.</w:t>
      </w:r>
    </w:p>
    <w:p w:rsidR="00341C44" w:rsidRDefault="00834312" w:rsidP="00341C44">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Натомість</w:t>
      </w:r>
      <w:r w:rsidR="002C5466">
        <w:rPr>
          <w:rFonts w:ascii="Times New Roman" w:eastAsia="Times New Roman" w:hAnsi="Times New Roman" w:cs="Times New Roman"/>
          <w:sz w:val="28"/>
          <w:szCs w:val="28"/>
        </w:rPr>
        <w:t>,</w:t>
      </w:r>
      <w:r w:rsidR="00341C44">
        <w:rPr>
          <w:rFonts w:ascii="Times New Roman" w:eastAsia="Times New Roman" w:hAnsi="Times New Roman" w:cs="Times New Roman"/>
          <w:sz w:val="28"/>
          <w:szCs w:val="28"/>
        </w:rPr>
        <w:t xml:space="preserve"> Закон України "Про фінансовий лізинг" не містить вимоги про обов</w:t>
      </w:r>
      <w:r w:rsidR="00FC7BFB">
        <w:rPr>
          <w:rFonts w:ascii="Times New Roman" w:eastAsia="Times New Roman" w:hAnsi="Times New Roman" w:cs="Times New Roman"/>
          <w:sz w:val="28"/>
          <w:szCs w:val="28"/>
        </w:rPr>
        <w:t>’</w:t>
      </w:r>
      <w:r w:rsidR="00341C44">
        <w:rPr>
          <w:rFonts w:ascii="Times New Roman" w:eastAsia="Times New Roman" w:hAnsi="Times New Roman" w:cs="Times New Roman"/>
          <w:sz w:val="28"/>
          <w:szCs w:val="28"/>
        </w:rPr>
        <w:t>язкове нотаріальне посвідчення договору фінансового лізингу</w:t>
      </w:r>
      <w:r>
        <w:rPr>
          <w:rFonts w:ascii="Times New Roman" w:eastAsia="Times New Roman" w:hAnsi="Times New Roman" w:cs="Times New Roman"/>
          <w:sz w:val="28"/>
          <w:szCs w:val="28"/>
        </w:rPr>
        <w:t>.</w:t>
      </w:r>
    </w:p>
    <w:p w:rsidR="00341C44" w:rsidRDefault="00341C44" w:rsidP="00341C44">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Місце</w:t>
      </w:r>
      <w:r w:rsidR="000975CE">
        <w:rPr>
          <w:rFonts w:ascii="Times New Roman" w:eastAsia="Times New Roman" w:hAnsi="Times New Roman" w:cs="Times New Roman"/>
          <w:sz w:val="28"/>
          <w:szCs w:val="28"/>
        </w:rPr>
        <w:t>ви</w:t>
      </w:r>
      <w:r>
        <w:rPr>
          <w:rFonts w:ascii="Times New Roman" w:eastAsia="Times New Roman" w:hAnsi="Times New Roman" w:cs="Times New Roman"/>
          <w:sz w:val="28"/>
          <w:szCs w:val="28"/>
        </w:rPr>
        <w:t xml:space="preserve">м судом було встановлено, що спірний договір укладений відповідно до вимог чинного законодавства, а сам договір не містить умови про його нотаріальне посвідчення, </w:t>
      </w:r>
      <w:r w:rsidR="00834312">
        <w:rPr>
          <w:rFonts w:ascii="Times New Roman" w:eastAsia="Times New Roman" w:hAnsi="Times New Roman" w:cs="Times New Roman"/>
          <w:sz w:val="28"/>
          <w:szCs w:val="28"/>
        </w:rPr>
        <w:t>тому апеляційний суд погодився з висновками про відсутність підстав</w:t>
      </w:r>
      <w:r>
        <w:rPr>
          <w:rFonts w:ascii="Times New Roman" w:eastAsia="Times New Roman" w:hAnsi="Times New Roman" w:cs="Times New Roman"/>
          <w:sz w:val="28"/>
          <w:szCs w:val="28"/>
        </w:rPr>
        <w:t xml:space="preserve"> для визнання його недійсним.</w:t>
      </w:r>
    </w:p>
    <w:p w:rsidR="00341C44" w:rsidRDefault="00AA6085" w:rsidP="00341C44">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Касаційний господарський суд у складі Верховного Суду ухвалою від 20.08.2020 повернув без розгляду </w:t>
      </w:r>
      <w:r w:rsidR="00901BC0">
        <w:rPr>
          <w:rFonts w:ascii="Times New Roman" w:eastAsia="Times New Roman" w:hAnsi="Times New Roman" w:cs="Times New Roman"/>
          <w:sz w:val="28"/>
          <w:szCs w:val="28"/>
        </w:rPr>
        <w:t>касаційну скаргу.</w:t>
      </w:r>
    </w:p>
    <w:p w:rsidR="000975CE" w:rsidRDefault="000975CE" w:rsidP="00D375A8">
      <w:pPr>
        <w:spacing w:after="0"/>
        <w:ind w:firstLine="709"/>
        <w:jc w:val="both"/>
        <w:rPr>
          <w:rFonts w:ascii="Times New Roman" w:hAnsi="Times New Roman"/>
          <w:sz w:val="28"/>
          <w:szCs w:val="28"/>
        </w:rPr>
      </w:pPr>
    </w:p>
    <w:p w:rsidR="00D375A8" w:rsidRPr="0085198F" w:rsidRDefault="00D375A8" w:rsidP="00D375A8">
      <w:pPr>
        <w:spacing w:after="0"/>
        <w:ind w:firstLine="709"/>
        <w:jc w:val="both"/>
        <w:rPr>
          <w:rFonts w:ascii="Times New Roman" w:hAnsi="Times New Roman"/>
          <w:sz w:val="28"/>
          <w:szCs w:val="28"/>
        </w:rPr>
      </w:pPr>
      <w:r w:rsidRPr="0085198F">
        <w:rPr>
          <w:rFonts w:ascii="Times New Roman" w:hAnsi="Times New Roman"/>
          <w:sz w:val="28"/>
          <w:szCs w:val="28"/>
        </w:rPr>
        <w:t xml:space="preserve">Відповідно до </w:t>
      </w:r>
      <w:r>
        <w:rPr>
          <w:rFonts w:ascii="Times New Roman" w:hAnsi="Times New Roman"/>
          <w:sz w:val="28"/>
          <w:szCs w:val="28"/>
        </w:rPr>
        <w:t xml:space="preserve">частин першої та другої статті 228 ЦК України </w:t>
      </w:r>
      <w:r w:rsidRPr="004F2C3C">
        <w:rPr>
          <w:rFonts w:ascii="Times New Roman" w:hAnsi="Times New Roman"/>
          <w:b/>
          <w:sz w:val="28"/>
          <w:szCs w:val="28"/>
        </w:rPr>
        <w:t>правочин вважається таким, що порушує публічний порядок</w:t>
      </w:r>
      <w:r w:rsidRPr="0085198F">
        <w:rPr>
          <w:rFonts w:ascii="Times New Roman" w:hAnsi="Times New Roman"/>
          <w:sz w:val="28"/>
          <w:szCs w:val="28"/>
        </w:rPr>
        <w:t>, якщо він був спрямований на порушення конституційних прав і свобод людини і громадянина, знищення, пошкодження майна фізичної або юридичної особи, держави, Автономної Республіки Крим, територіальної громади, незаконне заволодіння ним.</w:t>
      </w:r>
    </w:p>
    <w:p w:rsidR="00D375A8" w:rsidRPr="004F2C3C" w:rsidRDefault="00D375A8" w:rsidP="00D375A8">
      <w:pPr>
        <w:spacing w:after="0"/>
        <w:ind w:firstLine="709"/>
        <w:jc w:val="both"/>
        <w:rPr>
          <w:rFonts w:ascii="Times New Roman" w:hAnsi="Times New Roman"/>
          <w:b/>
          <w:sz w:val="28"/>
          <w:szCs w:val="28"/>
        </w:rPr>
      </w:pPr>
      <w:r w:rsidRPr="004F2C3C">
        <w:rPr>
          <w:rFonts w:ascii="Times New Roman" w:hAnsi="Times New Roman"/>
          <w:b/>
          <w:sz w:val="28"/>
          <w:szCs w:val="28"/>
        </w:rPr>
        <w:t>Правочин, який порушує публічний порядок, є нікчемним.</w:t>
      </w:r>
    </w:p>
    <w:p w:rsidR="00D375A8" w:rsidRPr="0085198F" w:rsidRDefault="00F8144A" w:rsidP="00D375A8">
      <w:pPr>
        <w:spacing w:after="0"/>
        <w:ind w:firstLine="709"/>
        <w:jc w:val="both"/>
        <w:rPr>
          <w:rFonts w:ascii="Times New Roman" w:hAnsi="Times New Roman"/>
          <w:sz w:val="28"/>
          <w:szCs w:val="28"/>
        </w:rPr>
      </w:pPr>
      <w:r>
        <w:rPr>
          <w:rFonts w:ascii="Times New Roman" w:hAnsi="Times New Roman"/>
          <w:sz w:val="28"/>
          <w:szCs w:val="28"/>
        </w:rPr>
        <w:t>Відповідно до правової позиції Касаційного господарського суду у складі Верховного Суду</w:t>
      </w:r>
      <w:r w:rsidR="002C5466">
        <w:rPr>
          <w:rFonts w:ascii="Times New Roman" w:hAnsi="Times New Roman"/>
          <w:sz w:val="28"/>
          <w:szCs w:val="28"/>
        </w:rPr>
        <w:t>,</w:t>
      </w:r>
      <w:r>
        <w:rPr>
          <w:rFonts w:ascii="Times New Roman" w:hAnsi="Times New Roman"/>
          <w:sz w:val="28"/>
          <w:szCs w:val="28"/>
        </w:rPr>
        <w:t xml:space="preserve"> викладеної у постанові від </w:t>
      </w:r>
      <w:r w:rsidRPr="0085198F">
        <w:rPr>
          <w:rFonts w:ascii="Times New Roman" w:hAnsi="Times New Roman"/>
          <w:sz w:val="28"/>
          <w:szCs w:val="28"/>
        </w:rPr>
        <w:t xml:space="preserve">10.03.2020 у справі </w:t>
      </w:r>
      <w:r>
        <w:rPr>
          <w:rFonts w:ascii="Times New Roman" w:hAnsi="Times New Roman"/>
          <w:sz w:val="28"/>
          <w:szCs w:val="28"/>
        </w:rPr>
        <w:t>№ </w:t>
      </w:r>
      <w:r w:rsidRPr="0085198F">
        <w:rPr>
          <w:rFonts w:ascii="Times New Roman" w:hAnsi="Times New Roman"/>
          <w:sz w:val="28"/>
          <w:szCs w:val="28"/>
        </w:rPr>
        <w:t>910/24075/16</w:t>
      </w:r>
      <w:r w:rsidR="002C5466">
        <w:rPr>
          <w:rFonts w:ascii="Times New Roman" w:hAnsi="Times New Roman"/>
          <w:sz w:val="28"/>
          <w:szCs w:val="28"/>
        </w:rPr>
        <w:t>,</w:t>
      </w:r>
      <w:r>
        <w:rPr>
          <w:rFonts w:ascii="Times New Roman" w:hAnsi="Times New Roman"/>
          <w:sz w:val="28"/>
          <w:szCs w:val="28"/>
        </w:rPr>
        <w:t xml:space="preserve"> в</w:t>
      </w:r>
      <w:r w:rsidR="00D375A8" w:rsidRPr="0085198F">
        <w:rPr>
          <w:rFonts w:ascii="Times New Roman" w:hAnsi="Times New Roman"/>
          <w:sz w:val="28"/>
          <w:szCs w:val="28"/>
        </w:rPr>
        <w:t>иділяючи правочин, що порушує публічний порядок, як окремий вид нікчемних правочинів,</w:t>
      </w:r>
      <w:r w:rsidR="004B28A4">
        <w:rPr>
          <w:rFonts w:ascii="Times New Roman" w:hAnsi="Times New Roman"/>
          <w:sz w:val="28"/>
          <w:szCs w:val="28"/>
        </w:rPr>
        <w:t xml:space="preserve"> </w:t>
      </w:r>
      <w:hyperlink r:id="rId9" w:tgtFrame="_blank" w:tooltip="Цивільний кодекс України; нормативно-правовий акт № 435-IV від 16.01.2003" w:history="1">
        <w:r w:rsidR="004B28A4">
          <w:rPr>
            <w:rFonts w:ascii="Times New Roman" w:hAnsi="Times New Roman"/>
            <w:sz w:val="28"/>
            <w:szCs w:val="28"/>
          </w:rPr>
          <w:t>ЦК</w:t>
        </w:r>
        <w:r w:rsidR="00D375A8" w:rsidRPr="0085198F">
          <w:rPr>
            <w:rFonts w:ascii="Times New Roman" w:hAnsi="Times New Roman"/>
            <w:sz w:val="28"/>
            <w:szCs w:val="28"/>
          </w:rPr>
          <w:t xml:space="preserve"> України</w:t>
        </w:r>
      </w:hyperlink>
      <w:r w:rsidR="004B28A4">
        <w:rPr>
          <w:rFonts w:ascii="Times New Roman" w:hAnsi="Times New Roman"/>
          <w:sz w:val="28"/>
          <w:szCs w:val="28"/>
        </w:rPr>
        <w:t xml:space="preserve"> </w:t>
      </w:r>
      <w:r w:rsidR="00D375A8" w:rsidRPr="0085198F">
        <w:rPr>
          <w:rFonts w:ascii="Times New Roman" w:hAnsi="Times New Roman"/>
          <w:sz w:val="28"/>
          <w:szCs w:val="28"/>
        </w:rPr>
        <w:t>виходить зі змісту самої протиправної дії та небезпеки її для інтересів держави і суспільства загалом, а також значимості порушених інтересів внаслідок вчинення такого правочину.</w:t>
      </w:r>
    </w:p>
    <w:p w:rsidR="00D375A8" w:rsidRPr="0085198F" w:rsidRDefault="00D375A8" w:rsidP="00D375A8">
      <w:pPr>
        <w:spacing w:after="0"/>
        <w:ind w:firstLine="709"/>
        <w:jc w:val="both"/>
        <w:rPr>
          <w:rFonts w:ascii="Times New Roman" w:hAnsi="Times New Roman"/>
          <w:sz w:val="28"/>
          <w:szCs w:val="28"/>
        </w:rPr>
      </w:pPr>
      <w:r w:rsidRPr="0085198F">
        <w:rPr>
          <w:rFonts w:ascii="Times New Roman" w:hAnsi="Times New Roman"/>
          <w:sz w:val="28"/>
          <w:szCs w:val="28"/>
        </w:rPr>
        <w:t>При цьому категорія публічного порядку застосовується не до будь-яких правовідносин у державі, а лише щодо суттєвих основ правопорядку.</w:t>
      </w:r>
    </w:p>
    <w:p w:rsidR="00D375A8" w:rsidRPr="0085198F" w:rsidRDefault="00D375A8" w:rsidP="00D375A8">
      <w:pPr>
        <w:spacing w:after="0"/>
        <w:ind w:firstLine="709"/>
        <w:jc w:val="both"/>
        <w:rPr>
          <w:rFonts w:ascii="Times New Roman" w:hAnsi="Times New Roman"/>
          <w:sz w:val="28"/>
          <w:szCs w:val="28"/>
        </w:rPr>
      </w:pPr>
      <w:r>
        <w:rPr>
          <w:rFonts w:ascii="Times New Roman" w:hAnsi="Times New Roman"/>
          <w:sz w:val="28"/>
          <w:szCs w:val="28"/>
        </w:rPr>
        <w:t>П</w:t>
      </w:r>
      <w:r w:rsidRPr="0085198F">
        <w:rPr>
          <w:rFonts w:ascii="Times New Roman" w:hAnsi="Times New Roman"/>
          <w:sz w:val="28"/>
          <w:szCs w:val="28"/>
        </w:rPr>
        <w:t xml:space="preserve">ублічний порядок </w:t>
      </w:r>
      <w:r w:rsidR="004B28A4">
        <w:rPr>
          <w:rFonts w:ascii="Times New Roman" w:hAnsi="Times New Roman"/>
          <w:sz w:val="28"/>
          <w:szCs w:val="28"/>
        </w:rPr>
        <w:t>–</w:t>
      </w:r>
      <w:r w:rsidRPr="0085198F">
        <w:rPr>
          <w:rFonts w:ascii="Times New Roman" w:hAnsi="Times New Roman"/>
          <w:sz w:val="28"/>
          <w:szCs w:val="28"/>
        </w:rPr>
        <w:t xml:space="preserve"> це публічно-правові відносини, які мають імперативний характер і визначають основи суспільного ладу держави.</w:t>
      </w:r>
    </w:p>
    <w:p w:rsidR="00D375A8" w:rsidRPr="0085198F" w:rsidRDefault="00D375A8" w:rsidP="00D375A8">
      <w:pPr>
        <w:spacing w:after="0"/>
        <w:ind w:firstLine="709"/>
        <w:jc w:val="both"/>
        <w:rPr>
          <w:rFonts w:ascii="Times New Roman" w:hAnsi="Times New Roman"/>
          <w:sz w:val="28"/>
          <w:szCs w:val="28"/>
        </w:rPr>
      </w:pPr>
      <w:r w:rsidRPr="0085198F">
        <w:rPr>
          <w:rFonts w:ascii="Times New Roman" w:hAnsi="Times New Roman"/>
          <w:sz w:val="28"/>
          <w:szCs w:val="28"/>
        </w:rPr>
        <w:t>При кваліфікації правочину за</w:t>
      </w:r>
      <w:r>
        <w:rPr>
          <w:rFonts w:ascii="Times New Roman" w:hAnsi="Times New Roman"/>
          <w:sz w:val="28"/>
          <w:szCs w:val="28"/>
        </w:rPr>
        <w:t xml:space="preserve"> </w:t>
      </w:r>
      <w:hyperlink r:id="rId10" w:anchor="844741" w:tgtFrame="_blank" w:tooltip="Цивільний кодекс України; нормативно-правовий акт № 435-IV від 16.01.2003" w:history="1">
        <w:r>
          <w:rPr>
            <w:rFonts w:ascii="Times New Roman" w:hAnsi="Times New Roman"/>
            <w:sz w:val="28"/>
            <w:szCs w:val="28"/>
          </w:rPr>
          <w:t>статтею</w:t>
        </w:r>
        <w:r w:rsidRPr="0085198F">
          <w:rPr>
            <w:rFonts w:ascii="Times New Roman" w:hAnsi="Times New Roman"/>
            <w:sz w:val="28"/>
            <w:szCs w:val="28"/>
          </w:rPr>
          <w:t xml:space="preserve"> 228 ЦК України</w:t>
        </w:r>
      </w:hyperlink>
      <w:r>
        <w:t xml:space="preserve"> </w:t>
      </w:r>
      <w:r w:rsidRPr="0085198F">
        <w:rPr>
          <w:rFonts w:ascii="Times New Roman" w:hAnsi="Times New Roman"/>
          <w:sz w:val="28"/>
          <w:szCs w:val="28"/>
        </w:rPr>
        <w:t>потрібно враховувати вину, яка виражається в намірі порушити публічний порядок сторонами правочину або однією зі сторін. Доказом вини може бути вирок суду, постановлений у кримінальній справі, щодо знищення, пошкодження майна чи незаконного заволодіння ним тощо.</w:t>
      </w:r>
    </w:p>
    <w:p w:rsidR="00D375A8" w:rsidRDefault="00D375A8" w:rsidP="00D375A8">
      <w:pPr>
        <w:spacing w:after="0"/>
        <w:ind w:firstLine="709"/>
        <w:jc w:val="both"/>
        <w:rPr>
          <w:rFonts w:ascii="Times New Roman" w:hAnsi="Times New Roman"/>
          <w:sz w:val="28"/>
          <w:szCs w:val="28"/>
        </w:rPr>
      </w:pPr>
      <w:r>
        <w:rPr>
          <w:rFonts w:ascii="Times New Roman" w:hAnsi="Times New Roman"/>
          <w:sz w:val="28"/>
          <w:szCs w:val="28"/>
        </w:rPr>
        <w:t xml:space="preserve">У справі </w:t>
      </w:r>
      <w:r w:rsidRPr="005662CD">
        <w:rPr>
          <w:rFonts w:ascii="Times New Roman" w:hAnsi="Times New Roman"/>
          <w:b/>
          <w:sz w:val="28"/>
          <w:szCs w:val="28"/>
        </w:rPr>
        <w:t>№ 910/16005/19</w:t>
      </w:r>
      <w:r>
        <w:rPr>
          <w:rFonts w:ascii="Times New Roman" w:hAnsi="Times New Roman"/>
          <w:sz w:val="28"/>
          <w:szCs w:val="28"/>
        </w:rPr>
        <w:t xml:space="preserve"> </w:t>
      </w:r>
      <w:r w:rsidR="000975CE">
        <w:rPr>
          <w:rFonts w:ascii="Times New Roman" w:hAnsi="Times New Roman"/>
          <w:sz w:val="28"/>
          <w:szCs w:val="28"/>
        </w:rPr>
        <w:t>позивач</w:t>
      </w:r>
      <w:r w:rsidR="006E7DF8">
        <w:rPr>
          <w:rFonts w:ascii="Times New Roman" w:hAnsi="Times New Roman"/>
          <w:sz w:val="28"/>
          <w:szCs w:val="28"/>
        </w:rPr>
        <w:t xml:space="preserve"> </w:t>
      </w:r>
      <w:r>
        <w:rPr>
          <w:rFonts w:ascii="Times New Roman" w:hAnsi="Times New Roman"/>
          <w:sz w:val="28"/>
          <w:szCs w:val="28"/>
        </w:rPr>
        <w:t>звернувся до суду з позовом про визнання недійсними договорів з огляду на те, що вони порушують публічний порядок, оскільки були спрямовані на незаконне заволодіння майном позивача, а отже в розумінні статті 228 ЦК України є нікчемними. Крім того</w:t>
      </w:r>
      <w:r w:rsidR="000975CE">
        <w:rPr>
          <w:rFonts w:ascii="Times New Roman" w:hAnsi="Times New Roman"/>
          <w:sz w:val="28"/>
          <w:szCs w:val="28"/>
        </w:rPr>
        <w:t>, на думку позивача</w:t>
      </w:r>
      <w:r w:rsidR="004B28A4">
        <w:rPr>
          <w:rFonts w:ascii="Times New Roman" w:hAnsi="Times New Roman"/>
          <w:sz w:val="28"/>
          <w:szCs w:val="28"/>
        </w:rPr>
        <w:t xml:space="preserve"> оскаржувані правочини є такими</w:t>
      </w:r>
      <w:r>
        <w:rPr>
          <w:rFonts w:ascii="Times New Roman" w:hAnsi="Times New Roman"/>
          <w:sz w:val="28"/>
          <w:szCs w:val="28"/>
        </w:rPr>
        <w:t>,</w:t>
      </w:r>
      <w:r w:rsidR="004B28A4">
        <w:rPr>
          <w:rFonts w:ascii="Times New Roman" w:hAnsi="Times New Roman"/>
          <w:sz w:val="28"/>
          <w:szCs w:val="28"/>
        </w:rPr>
        <w:t xml:space="preserve"> </w:t>
      </w:r>
      <w:r>
        <w:rPr>
          <w:rFonts w:ascii="Times New Roman" w:hAnsi="Times New Roman"/>
          <w:sz w:val="28"/>
          <w:szCs w:val="28"/>
        </w:rPr>
        <w:t>які вчинені без наміру створення правових наслідків, отже є фіктивними, а фіктивний правочин визнається судом недійсним.</w:t>
      </w:r>
    </w:p>
    <w:p w:rsidR="00D375A8" w:rsidRDefault="00D375A8" w:rsidP="00D375A8">
      <w:pPr>
        <w:spacing w:after="0"/>
        <w:ind w:firstLine="709"/>
        <w:jc w:val="both"/>
        <w:rPr>
          <w:rFonts w:ascii="Times New Roman" w:hAnsi="Times New Roman"/>
          <w:sz w:val="28"/>
          <w:szCs w:val="28"/>
        </w:rPr>
      </w:pPr>
      <w:r>
        <w:rPr>
          <w:rFonts w:ascii="Times New Roman" w:hAnsi="Times New Roman"/>
          <w:sz w:val="28"/>
          <w:szCs w:val="28"/>
        </w:rPr>
        <w:t xml:space="preserve">Господарський суд міста Києва рішенням від 26.05.2020 позов задовольнив частково, визнав недійсним договір купівлі-продажу транспортних засобів; відмовив </w:t>
      </w:r>
      <w:r w:rsidR="000975CE">
        <w:rPr>
          <w:rFonts w:ascii="Times New Roman" w:hAnsi="Times New Roman"/>
          <w:sz w:val="28"/>
          <w:szCs w:val="28"/>
        </w:rPr>
        <w:t>у</w:t>
      </w:r>
      <w:r>
        <w:rPr>
          <w:rFonts w:ascii="Times New Roman" w:hAnsi="Times New Roman"/>
          <w:sz w:val="28"/>
          <w:szCs w:val="28"/>
        </w:rPr>
        <w:t xml:space="preserve"> частині визнання недійсною угоди про реституцію.</w:t>
      </w:r>
    </w:p>
    <w:p w:rsidR="00D375A8" w:rsidRDefault="00D375A8" w:rsidP="00D375A8">
      <w:pPr>
        <w:spacing w:after="0"/>
        <w:ind w:firstLine="709"/>
        <w:jc w:val="both"/>
        <w:rPr>
          <w:rFonts w:ascii="Times New Roman" w:hAnsi="Times New Roman"/>
          <w:sz w:val="28"/>
          <w:szCs w:val="28"/>
        </w:rPr>
      </w:pPr>
      <w:r>
        <w:rPr>
          <w:rFonts w:ascii="Times New Roman" w:hAnsi="Times New Roman"/>
          <w:sz w:val="28"/>
          <w:szCs w:val="28"/>
        </w:rPr>
        <w:t xml:space="preserve">Місцевим судом було встановлено, що </w:t>
      </w:r>
      <w:r w:rsidR="000975CE">
        <w:rPr>
          <w:rFonts w:ascii="Times New Roman" w:hAnsi="Times New Roman"/>
          <w:sz w:val="28"/>
          <w:szCs w:val="28"/>
        </w:rPr>
        <w:t xml:space="preserve">у справі № 906/726/17 </w:t>
      </w:r>
      <w:r>
        <w:rPr>
          <w:rFonts w:ascii="Times New Roman" w:hAnsi="Times New Roman"/>
          <w:sz w:val="28"/>
          <w:szCs w:val="28"/>
        </w:rPr>
        <w:t xml:space="preserve">Господарським судом Житомирської області рішенням від 08.12.2017, </w:t>
      </w:r>
      <w:r>
        <w:rPr>
          <w:rFonts w:ascii="Times New Roman" w:hAnsi="Times New Roman"/>
          <w:sz w:val="28"/>
          <w:szCs w:val="28"/>
        </w:rPr>
        <w:lastRenderedPageBreak/>
        <w:t>залишеним без змін постановою апеляційного суду, визнано недійсними укладені між відповідачем-1 та відповідачем-2 договори купівлі-продажу транспортних засобів (8 договорів укладені в 2016 році)</w:t>
      </w:r>
      <w:r w:rsidR="000975CE">
        <w:rPr>
          <w:rFonts w:ascii="Times New Roman" w:hAnsi="Times New Roman"/>
          <w:sz w:val="28"/>
          <w:szCs w:val="28"/>
        </w:rPr>
        <w:t>,</w:t>
      </w:r>
      <w:r>
        <w:rPr>
          <w:rFonts w:ascii="Times New Roman" w:hAnsi="Times New Roman"/>
          <w:sz w:val="28"/>
          <w:szCs w:val="28"/>
        </w:rPr>
        <w:t xml:space="preserve"> на яких були встановлені належні позивачу шини. Також зазначеним рішенням було встановлено, що право власності відповідача-2 не поширювалось на вантажні шини, встановлені на ці транспортні засоби, які він зобов</w:t>
      </w:r>
      <w:r w:rsidR="00FC7BFB">
        <w:rPr>
          <w:rFonts w:ascii="Times New Roman" w:hAnsi="Times New Roman"/>
          <w:sz w:val="28"/>
          <w:szCs w:val="28"/>
        </w:rPr>
        <w:t>’</w:t>
      </w:r>
      <w:r>
        <w:rPr>
          <w:rFonts w:ascii="Times New Roman" w:hAnsi="Times New Roman"/>
          <w:sz w:val="28"/>
          <w:szCs w:val="28"/>
        </w:rPr>
        <w:t>язався повернути після встановлення на транспортні засоби власних шин. Відповідачі не заперечували, що шини, які є предметом договору оренди</w:t>
      </w:r>
      <w:r w:rsidR="000975CE">
        <w:rPr>
          <w:rFonts w:ascii="Times New Roman" w:hAnsi="Times New Roman"/>
          <w:sz w:val="28"/>
          <w:szCs w:val="28"/>
        </w:rPr>
        <w:t>,</w:t>
      </w:r>
      <w:r>
        <w:rPr>
          <w:rFonts w:ascii="Times New Roman" w:hAnsi="Times New Roman"/>
          <w:sz w:val="28"/>
          <w:szCs w:val="28"/>
        </w:rPr>
        <w:t xml:space="preserve"> на дату розгляду в суді були встановлені на транспортні засоби, які були продані за спірними договорами. </w:t>
      </w:r>
    </w:p>
    <w:p w:rsidR="00D375A8" w:rsidRDefault="00D375A8" w:rsidP="00D375A8">
      <w:pPr>
        <w:spacing w:after="0"/>
        <w:ind w:firstLine="709"/>
        <w:jc w:val="both"/>
        <w:rPr>
          <w:rFonts w:ascii="Times New Roman" w:hAnsi="Times New Roman"/>
          <w:sz w:val="28"/>
          <w:szCs w:val="28"/>
        </w:rPr>
      </w:pPr>
      <w:r>
        <w:rPr>
          <w:rFonts w:ascii="Times New Roman" w:hAnsi="Times New Roman"/>
          <w:sz w:val="28"/>
          <w:szCs w:val="28"/>
        </w:rPr>
        <w:t>Не зважаючи на рішення Господарського суду Житомирської області</w:t>
      </w:r>
      <w:r w:rsidR="004B28A4">
        <w:rPr>
          <w:rFonts w:ascii="Times New Roman" w:hAnsi="Times New Roman"/>
          <w:sz w:val="28"/>
          <w:szCs w:val="28"/>
        </w:rPr>
        <w:t>,</w:t>
      </w:r>
      <w:r>
        <w:rPr>
          <w:rFonts w:ascii="Times New Roman" w:hAnsi="Times New Roman"/>
          <w:sz w:val="28"/>
          <w:szCs w:val="28"/>
        </w:rPr>
        <w:t xml:space="preserve"> відповідачі його не виконали і в подальшому уклали угоду про реституцію</w:t>
      </w:r>
      <w:r w:rsidR="000975CE">
        <w:rPr>
          <w:rFonts w:ascii="Times New Roman" w:hAnsi="Times New Roman"/>
          <w:sz w:val="28"/>
          <w:szCs w:val="28"/>
        </w:rPr>
        <w:t>,</w:t>
      </w:r>
      <w:r>
        <w:rPr>
          <w:rFonts w:ascii="Times New Roman" w:hAnsi="Times New Roman"/>
          <w:sz w:val="28"/>
          <w:szCs w:val="28"/>
        </w:rPr>
        <w:t xml:space="preserve"> відповідно до якої відповідач-2 зобов</w:t>
      </w:r>
      <w:r w:rsidR="00FC7BFB">
        <w:rPr>
          <w:rFonts w:ascii="Times New Roman" w:hAnsi="Times New Roman"/>
          <w:sz w:val="28"/>
          <w:szCs w:val="28"/>
        </w:rPr>
        <w:t>’</w:t>
      </w:r>
      <w:r>
        <w:rPr>
          <w:rFonts w:ascii="Times New Roman" w:hAnsi="Times New Roman"/>
          <w:sz w:val="28"/>
          <w:szCs w:val="28"/>
        </w:rPr>
        <w:t xml:space="preserve">язався перерахувати відповідачу-1 кошти за транспортні засоби (які є предметом оскаржуваних договорів), а останній передати їх у власність. </w:t>
      </w:r>
    </w:p>
    <w:p w:rsidR="00D375A8" w:rsidRPr="00820243" w:rsidRDefault="00D375A8" w:rsidP="00D375A8">
      <w:pPr>
        <w:spacing w:after="0"/>
        <w:ind w:firstLine="709"/>
        <w:jc w:val="both"/>
        <w:rPr>
          <w:rFonts w:ascii="Times New Roman" w:hAnsi="Times New Roman"/>
          <w:sz w:val="28"/>
          <w:szCs w:val="28"/>
        </w:rPr>
      </w:pPr>
      <w:r>
        <w:rPr>
          <w:rFonts w:ascii="Times New Roman" w:hAnsi="Times New Roman"/>
          <w:sz w:val="28"/>
          <w:szCs w:val="28"/>
        </w:rPr>
        <w:t>В подальшому між відповідачами було</w:t>
      </w:r>
      <w:r w:rsidR="00FC7BFB">
        <w:rPr>
          <w:rFonts w:ascii="Times New Roman" w:hAnsi="Times New Roman"/>
          <w:sz w:val="28"/>
          <w:szCs w:val="28"/>
        </w:rPr>
        <w:t xml:space="preserve"> </w:t>
      </w:r>
      <w:r w:rsidRPr="00820243">
        <w:rPr>
          <w:rFonts w:ascii="Times New Roman" w:hAnsi="Times New Roman"/>
          <w:sz w:val="28"/>
          <w:szCs w:val="28"/>
        </w:rPr>
        <w:t>укладено</w:t>
      </w:r>
      <w:r w:rsidR="000975CE">
        <w:rPr>
          <w:rFonts w:ascii="Times New Roman" w:hAnsi="Times New Roman"/>
          <w:sz w:val="28"/>
          <w:szCs w:val="28"/>
        </w:rPr>
        <w:t xml:space="preserve"> </w:t>
      </w:r>
      <w:proofErr w:type="spellStart"/>
      <w:r w:rsidR="000975CE">
        <w:rPr>
          <w:rFonts w:ascii="Times New Roman" w:hAnsi="Times New Roman"/>
          <w:sz w:val="28"/>
          <w:szCs w:val="28"/>
        </w:rPr>
        <w:t>оспорюваний</w:t>
      </w:r>
      <w:proofErr w:type="spellEnd"/>
      <w:r w:rsidR="000975CE">
        <w:rPr>
          <w:rFonts w:ascii="Times New Roman" w:hAnsi="Times New Roman"/>
          <w:sz w:val="28"/>
          <w:szCs w:val="28"/>
        </w:rPr>
        <w:t xml:space="preserve"> у цій справі</w:t>
      </w:r>
      <w:r w:rsidRPr="00820243">
        <w:rPr>
          <w:rFonts w:ascii="Times New Roman" w:hAnsi="Times New Roman"/>
          <w:sz w:val="28"/>
          <w:szCs w:val="28"/>
        </w:rPr>
        <w:t xml:space="preserve"> </w:t>
      </w:r>
      <w:r w:rsidRPr="000975CE">
        <w:rPr>
          <w:rFonts w:ascii="Times New Roman" w:hAnsi="Times New Roman"/>
          <w:sz w:val="28"/>
          <w:szCs w:val="28"/>
        </w:rPr>
        <w:t>договір купівлі-продажу</w:t>
      </w:r>
      <w:r w:rsidRPr="00820243">
        <w:rPr>
          <w:rFonts w:ascii="Times New Roman" w:hAnsi="Times New Roman"/>
          <w:sz w:val="28"/>
          <w:szCs w:val="28"/>
        </w:rPr>
        <w:t xml:space="preserve"> </w:t>
      </w:r>
      <w:r>
        <w:rPr>
          <w:rFonts w:ascii="Times New Roman" w:hAnsi="Times New Roman"/>
          <w:sz w:val="28"/>
          <w:szCs w:val="28"/>
        </w:rPr>
        <w:t>транспортних засобів № 011/1501/2019 від 15</w:t>
      </w:r>
      <w:r w:rsidR="000975CE">
        <w:rPr>
          <w:rFonts w:ascii="Times New Roman" w:hAnsi="Times New Roman"/>
          <w:sz w:val="28"/>
          <w:szCs w:val="28"/>
        </w:rPr>
        <w:t xml:space="preserve">.01.2019, </w:t>
      </w:r>
      <w:r w:rsidRPr="00820243">
        <w:rPr>
          <w:rFonts w:ascii="Times New Roman" w:hAnsi="Times New Roman"/>
          <w:sz w:val="28"/>
          <w:szCs w:val="28"/>
        </w:rPr>
        <w:t xml:space="preserve">відповідно </w:t>
      </w:r>
      <w:r w:rsidR="000975CE">
        <w:rPr>
          <w:rFonts w:ascii="Times New Roman" w:hAnsi="Times New Roman"/>
          <w:sz w:val="28"/>
          <w:szCs w:val="28"/>
        </w:rPr>
        <w:t xml:space="preserve">до </w:t>
      </w:r>
      <w:r>
        <w:rPr>
          <w:rFonts w:ascii="Times New Roman" w:hAnsi="Times New Roman"/>
          <w:sz w:val="28"/>
          <w:szCs w:val="28"/>
        </w:rPr>
        <w:t>умов якого відповідач-2</w:t>
      </w:r>
      <w:r w:rsidRPr="00820243">
        <w:rPr>
          <w:rFonts w:ascii="Times New Roman" w:hAnsi="Times New Roman"/>
          <w:sz w:val="28"/>
          <w:szCs w:val="28"/>
        </w:rPr>
        <w:t xml:space="preserve"> зобов</w:t>
      </w:r>
      <w:r w:rsidR="00FC7BFB">
        <w:rPr>
          <w:rFonts w:ascii="Times New Roman" w:hAnsi="Times New Roman"/>
          <w:sz w:val="28"/>
          <w:szCs w:val="28"/>
        </w:rPr>
        <w:t>’</w:t>
      </w:r>
      <w:r w:rsidRPr="00820243">
        <w:rPr>
          <w:rFonts w:ascii="Times New Roman" w:hAnsi="Times New Roman"/>
          <w:sz w:val="28"/>
          <w:szCs w:val="28"/>
        </w:rPr>
        <w:t>яз</w:t>
      </w:r>
      <w:r>
        <w:rPr>
          <w:rFonts w:ascii="Times New Roman" w:hAnsi="Times New Roman"/>
          <w:sz w:val="28"/>
          <w:szCs w:val="28"/>
        </w:rPr>
        <w:t>ався</w:t>
      </w:r>
      <w:r w:rsidRPr="00820243">
        <w:rPr>
          <w:rFonts w:ascii="Times New Roman" w:hAnsi="Times New Roman"/>
          <w:sz w:val="28"/>
          <w:szCs w:val="28"/>
        </w:rPr>
        <w:t xml:space="preserve"> передати у власність </w:t>
      </w:r>
      <w:r>
        <w:rPr>
          <w:rFonts w:ascii="Times New Roman" w:hAnsi="Times New Roman"/>
          <w:sz w:val="28"/>
          <w:szCs w:val="28"/>
        </w:rPr>
        <w:t>відповідача-1</w:t>
      </w:r>
      <w:r w:rsidRPr="00820243">
        <w:rPr>
          <w:rFonts w:ascii="Times New Roman" w:hAnsi="Times New Roman"/>
          <w:sz w:val="28"/>
          <w:szCs w:val="28"/>
        </w:rPr>
        <w:t xml:space="preserve"> транспортні засоби без вантажних шин, а </w:t>
      </w:r>
      <w:r>
        <w:rPr>
          <w:rFonts w:ascii="Times New Roman" w:hAnsi="Times New Roman"/>
          <w:sz w:val="28"/>
          <w:szCs w:val="28"/>
        </w:rPr>
        <w:t>останній</w:t>
      </w:r>
      <w:r w:rsidR="00FC7BFB">
        <w:rPr>
          <w:rFonts w:ascii="Times New Roman" w:hAnsi="Times New Roman"/>
          <w:sz w:val="28"/>
          <w:szCs w:val="28"/>
        </w:rPr>
        <w:t xml:space="preserve"> </w:t>
      </w:r>
      <w:r w:rsidRPr="00820243">
        <w:rPr>
          <w:rFonts w:ascii="Times New Roman" w:hAnsi="Times New Roman"/>
          <w:sz w:val="28"/>
          <w:szCs w:val="28"/>
        </w:rPr>
        <w:t>зобов</w:t>
      </w:r>
      <w:r w:rsidR="00FC7BFB">
        <w:rPr>
          <w:rFonts w:ascii="Times New Roman" w:hAnsi="Times New Roman"/>
          <w:sz w:val="28"/>
          <w:szCs w:val="28"/>
        </w:rPr>
        <w:t>’</w:t>
      </w:r>
      <w:r w:rsidRPr="00820243">
        <w:rPr>
          <w:rFonts w:ascii="Times New Roman" w:hAnsi="Times New Roman"/>
          <w:sz w:val="28"/>
          <w:szCs w:val="28"/>
        </w:rPr>
        <w:t>яз</w:t>
      </w:r>
      <w:r>
        <w:rPr>
          <w:rFonts w:ascii="Times New Roman" w:hAnsi="Times New Roman"/>
          <w:sz w:val="28"/>
          <w:szCs w:val="28"/>
        </w:rPr>
        <w:t>ався</w:t>
      </w:r>
      <w:r w:rsidRPr="00820243">
        <w:rPr>
          <w:rFonts w:ascii="Times New Roman" w:hAnsi="Times New Roman"/>
          <w:sz w:val="28"/>
          <w:szCs w:val="28"/>
        </w:rPr>
        <w:t xml:space="preserve"> прийняти товар та сплатити його вартість. </w:t>
      </w:r>
    </w:p>
    <w:p w:rsidR="00D375A8" w:rsidRPr="00820243" w:rsidRDefault="00D375A8" w:rsidP="00D375A8">
      <w:pPr>
        <w:spacing w:after="0"/>
        <w:ind w:firstLine="709"/>
        <w:jc w:val="both"/>
        <w:rPr>
          <w:rFonts w:ascii="Times New Roman" w:hAnsi="Times New Roman"/>
          <w:sz w:val="28"/>
          <w:szCs w:val="28"/>
        </w:rPr>
      </w:pPr>
      <w:r>
        <w:rPr>
          <w:rFonts w:ascii="Times New Roman" w:hAnsi="Times New Roman"/>
          <w:sz w:val="28"/>
          <w:szCs w:val="28"/>
        </w:rPr>
        <w:t xml:space="preserve">Відповідно до зазначеного договору відповідач-2 </w:t>
      </w:r>
      <w:r w:rsidRPr="00820243">
        <w:rPr>
          <w:rFonts w:ascii="Times New Roman" w:hAnsi="Times New Roman"/>
          <w:sz w:val="28"/>
          <w:szCs w:val="28"/>
        </w:rPr>
        <w:t>повторно поверну</w:t>
      </w:r>
      <w:r>
        <w:rPr>
          <w:rFonts w:ascii="Times New Roman" w:hAnsi="Times New Roman"/>
          <w:sz w:val="28"/>
          <w:szCs w:val="28"/>
        </w:rPr>
        <w:t>в відповідачу-1</w:t>
      </w:r>
      <w:r w:rsidRPr="00820243">
        <w:rPr>
          <w:rFonts w:ascii="Times New Roman" w:hAnsi="Times New Roman"/>
          <w:sz w:val="28"/>
          <w:szCs w:val="28"/>
        </w:rPr>
        <w:t xml:space="preserve">, за актами прийому-передачі, отримані за недійсними договорами купівлі-продажу транспорті засоби, усього 40 одиниць. За отриманням транспортних засобів, </w:t>
      </w:r>
      <w:r>
        <w:rPr>
          <w:rFonts w:ascii="Times New Roman" w:hAnsi="Times New Roman"/>
          <w:sz w:val="28"/>
          <w:szCs w:val="28"/>
        </w:rPr>
        <w:t>відповідач-2 набув</w:t>
      </w:r>
      <w:r w:rsidRPr="00820243">
        <w:rPr>
          <w:rFonts w:ascii="Times New Roman" w:hAnsi="Times New Roman"/>
          <w:sz w:val="28"/>
          <w:szCs w:val="28"/>
        </w:rPr>
        <w:t>/понови</w:t>
      </w:r>
      <w:r>
        <w:rPr>
          <w:rFonts w:ascii="Times New Roman" w:hAnsi="Times New Roman"/>
          <w:sz w:val="28"/>
          <w:szCs w:val="28"/>
        </w:rPr>
        <w:t>в</w:t>
      </w:r>
      <w:r w:rsidRPr="00820243">
        <w:rPr>
          <w:rFonts w:ascii="Times New Roman" w:hAnsi="Times New Roman"/>
          <w:sz w:val="28"/>
          <w:szCs w:val="28"/>
        </w:rPr>
        <w:t xml:space="preserve"> право власності на них. Сторони для відновлення </w:t>
      </w:r>
      <w:r>
        <w:rPr>
          <w:rFonts w:ascii="Times New Roman" w:hAnsi="Times New Roman"/>
          <w:sz w:val="28"/>
          <w:szCs w:val="28"/>
        </w:rPr>
        <w:t>"</w:t>
      </w:r>
      <w:proofErr w:type="spellStart"/>
      <w:r w:rsidRPr="00820243">
        <w:rPr>
          <w:rFonts w:ascii="Times New Roman" w:hAnsi="Times New Roman"/>
          <w:sz w:val="28"/>
          <w:szCs w:val="28"/>
        </w:rPr>
        <w:t>status</w:t>
      </w:r>
      <w:proofErr w:type="spellEnd"/>
      <w:r w:rsidRPr="00820243">
        <w:rPr>
          <w:rFonts w:ascii="Times New Roman" w:hAnsi="Times New Roman"/>
          <w:sz w:val="28"/>
          <w:szCs w:val="28"/>
        </w:rPr>
        <w:t xml:space="preserve"> </w:t>
      </w:r>
      <w:proofErr w:type="spellStart"/>
      <w:r w:rsidRPr="00820243">
        <w:rPr>
          <w:rFonts w:ascii="Times New Roman" w:hAnsi="Times New Roman"/>
          <w:sz w:val="28"/>
          <w:szCs w:val="28"/>
        </w:rPr>
        <w:t>quo</w:t>
      </w:r>
      <w:proofErr w:type="spellEnd"/>
      <w:r>
        <w:rPr>
          <w:rFonts w:ascii="Times New Roman" w:hAnsi="Times New Roman"/>
          <w:sz w:val="28"/>
          <w:szCs w:val="28"/>
        </w:rPr>
        <w:t>"</w:t>
      </w:r>
      <w:r w:rsidRPr="00820243">
        <w:rPr>
          <w:rFonts w:ascii="Times New Roman" w:hAnsi="Times New Roman"/>
          <w:sz w:val="28"/>
          <w:szCs w:val="28"/>
        </w:rPr>
        <w:t xml:space="preserve"> у фактичному та правовому становищі, що існувало між ними до визнання судом недійсними попередні</w:t>
      </w:r>
      <w:r w:rsidR="00FF532E">
        <w:rPr>
          <w:rFonts w:ascii="Times New Roman" w:hAnsi="Times New Roman"/>
          <w:sz w:val="28"/>
          <w:szCs w:val="28"/>
        </w:rPr>
        <w:t>х</w:t>
      </w:r>
      <w:r w:rsidRPr="00820243">
        <w:rPr>
          <w:rFonts w:ascii="Times New Roman" w:hAnsi="Times New Roman"/>
          <w:sz w:val="28"/>
          <w:szCs w:val="28"/>
        </w:rPr>
        <w:t xml:space="preserve"> договор</w:t>
      </w:r>
      <w:r w:rsidR="00FF532E">
        <w:rPr>
          <w:rFonts w:ascii="Times New Roman" w:hAnsi="Times New Roman"/>
          <w:sz w:val="28"/>
          <w:szCs w:val="28"/>
        </w:rPr>
        <w:t>ів</w:t>
      </w:r>
      <w:r w:rsidRPr="00820243">
        <w:rPr>
          <w:rFonts w:ascii="Times New Roman" w:hAnsi="Times New Roman"/>
          <w:sz w:val="28"/>
          <w:szCs w:val="28"/>
        </w:rPr>
        <w:t xml:space="preserve"> купівлі-продажу транспортних засобів, уклали цей договір купівлі-продажу.</w:t>
      </w:r>
    </w:p>
    <w:p w:rsidR="00D375A8" w:rsidRPr="00820243" w:rsidRDefault="00D375A8" w:rsidP="00D375A8">
      <w:pPr>
        <w:spacing w:after="0"/>
        <w:ind w:firstLine="709"/>
        <w:jc w:val="both"/>
        <w:rPr>
          <w:rFonts w:ascii="Times New Roman" w:hAnsi="Times New Roman"/>
          <w:sz w:val="28"/>
          <w:szCs w:val="28"/>
        </w:rPr>
      </w:pPr>
      <w:r w:rsidRPr="00820243">
        <w:rPr>
          <w:rFonts w:ascii="Times New Roman" w:hAnsi="Times New Roman"/>
          <w:sz w:val="28"/>
          <w:szCs w:val="28"/>
        </w:rPr>
        <w:t>Позивач вказу</w:t>
      </w:r>
      <w:r w:rsidR="00FF532E">
        <w:rPr>
          <w:rFonts w:ascii="Times New Roman" w:hAnsi="Times New Roman"/>
          <w:sz w:val="28"/>
          <w:szCs w:val="28"/>
        </w:rPr>
        <w:t>вав</w:t>
      </w:r>
      <w:r w:rsidRPr="00820243">
        <w:rPr>
          <w:rFonts w:ascii="Times New Roman" w:hAnsi="Times New Roman"/>
          <w:sz w:val="28"/>
          <w:szCs w:val="28"/>
        </w:rPr>
        <w:t xml:space="preserve">, що в рамках виконавчого провадження накладено арешт на все майно </w:t>
      </w:r>
      <w:r>
        <w:rPr>
          <w:rFonts w:ascii="Times New Roman" w:hAnsi="Times New Roman"/>
          <w:sz w:val="28"/>
          <w:szCs w:val="28"/>
        </w:rPr>
        <w:t>відповідача-2</w:t>
      </w:r>
      <w:r w:rsidRPr="00820243">
        <w:rPr>
          <w:rFonts w:ascii="Times New Roman" w:hAnsi="Times New Roman"/>
          <w:sz w:val="28"/>
          <w:szCs w:val="28"/>
        </w:rPr>
        <w:t xml:space="preserve"> (в тому числі транспортні засоби), тому з метою уникнення звернення стягнення </w:t>
      </w:r>
      <w:r>
        <w:rPr>
          <w:rFonts w:ascii="Times New Roman" w:hAnsi="Times New Roman"/>
          <w:sz w:val="28"/>
          <w:szCs w:val="28"/>
        </w:rPr>
        <w:t xml:space="preserve">на ці </w:t>
      </w:r>
      <w:r w:rsidRPr="00820243">
        <w:rPr>
          <w:rFonts w:ascii="Times New Roman" w:hAnsi="Times New Roman"/>
          <w:sz w:val="28"/>
          <w:szCs w:val="28"/>
        </w:rPr>
        <w:t xml:space="preserve">транспортні засоби </w:t>
      </w:r>
      <w:r>
        <w:rPr>
          <w:rFonts w:ascii="Times New Roman" w:hAnsi="Times New Roman"/>
          <w:sz w:val="28"/>
          <w:szCs w:val="28"/>
        </w:rPr>
        <w:t>останнім</w:t>
      </w:r>
      <w:r w:rsidRPr="00820243">
        <w:rPr>
          <w:rFonts w:ascii="Times New Roman" w:hAnsi="Times New Roman"/>
          <w:sz w:val="28"/>
          <w:szCs w:val="28"/>
        </w:rPr>
        <w:t xml:space="preserve"> було укладено договір купівлі-продажу з </w:t>
      </w:r>
      <w:r>
        <w:rPr>
          <w:rFonts w:ascii="Times New Roman" w:hAnsi="Times New Roman"/>
          <w:sz w:val="28"/>
          <w:szCs w:val="28"/>
        </w:rPr>
        <w:t>відповідачем-1</w:t>
      </w:r>
      <w:r w:rsidRPr="00820243">
        <w:rPr>
          <w:rFonts w:ascii="Times New Roman" w:hAnsi="Times New Roman"/>
          <w:sz w:val="28"/>
          <w:szCs w:val="28"/>
        </w:rPr>
        <w:t xml:space="preserve"> без отримання свідоцтв про реєстрацію транспортних засобів при поверненні </w:t>
      </w:r>
      <w:r>
        <w:rPr>
          <w:rFonts w:ascii="Times New Roman" w:hAnsi="Times New Roman"/>
          <w:sz w:val="28"/>
          <w:szCs w:val="28"/>
        </w:rPr>
        <w:t xml:space="preserve">відповідачем-1 </w:t>
      </w:r>
      <w:r w:rsidRPr="00820243">
        <w:rPr>
          <w:rFonts w:ascii="Times New Roman" w:hAnsi="Times New Roman"/>
          <w:sz w:val="28"/>
          <w:szCs w:val="28"/>
        </w:rPr>
        <w:t xml:space="preserve">відповідно </w:t>
      </w:r>
      <w:r>
        <w:rPr>
          <w:rFonts w:ascii="Times New Roman" w:hAnsi="Times New Roman"/>
          <w:sz w:val="28"/>
          <w:szCs w:val="28"/>
        </w:rPr>
        <w:t xml:space="preserve">до </w:t>
      </w:r>
      <w:r w:rsidRPr="00820243">
        <w:rPr>
          <w:rFonts w:ascii="Times New Roman" w:hAnsi="Times New Roman"/>
          <w:sz w:val="28"/>
          <w:szCs w:val="28"/>
        </w:rPr>
        <w:t xml:space="preserve">актів приймання-передачу транспортних засобів транспортних засобів </w:t>
      </w:r>
      <w:r>
        <w:rPr>
          <w:rFonts w:ascii="Times New Roman" w:hAnsi="Times New Roman"/>
          <w:sz w:val="28"/>
          <w:szCs w:val="28"/>
        </w:rPr>
        <w:t>відповідачем-2</w:t>
      </w:r>
      <w:r w:rsidRPr="00820243">
        <w:rPr>
          <w:rFonts w:ascii="Times New Roman" w:hAnsi="Times New Roman"/>
          <w:sz w:val="28"/>
          <w:szCs w:val="28"/>
        </w:rPr>
        <w:t>.</w:t>
      </w:r>
    </w:p>
    <w:p w:rsidR="00D375A8" w:rsidRDefault="00D375A8" w:rsidP="00D375A8">
      <w:pPr>
        <w:spacing w:after="0"/>
        <w:ind w:firstLine="709"/>
        <w:jc w:val="both"/>
        <w:rPr>
          <w:rFonts w:ascii="Times New Roman" w:hAnsi="Times New Roman"/>
          <w:sz w:val="28"/>
          <w:szCs w:val="28"/>
        </w:rPr>
      </w:pPr>
      <w:r w:rsidRPr="00820243">
        <w:rPr>
          <w:rFonts w:ascii="Times New Roman" w:hAnsi="Times New Roman"/>
          <w:sz w:val="28"/>
          <w:szCs w:val="28"/>
        </w:rPr>
        <w:t xml:space="preserve">На думку позивача, </w:t>
      </w:r>
      <w:r w:rsidRPr="00FF532E">
        <w:rPr>
          <w:rFonts w:ascii="Times New Roman" w:hAnsi="Times New Roman"/>
          <w:sz w:val="28"/>
          <w:szCs w:val="28"/>
        </w:rPr>
        <w:t>договір купівлі-продажу</w:t>
      </w:r>
      <w:r w:rsidRPr="00820243">
        <w:rPr>
          <w:rFonts w:ascii="Times New Roman" w:hAnsi="Times New Roman"/>
          <w:sz w:val="28"/>
          <w:szCs w:val="28"/>
        </w:rPr>
        <w:t xml:space="preserve"> </w:t>
      </w:r>
      <w:r>
        <w:rPr>
          <w:rFonts w:ascii="Times New Roman" w:hAnsi="Times New Roman"/>
          <w:sz w:val="28"/>
          <w:szCs w:val="28"/>
        </w:rPr>
        <w:t xml:space="preserve">транспортних засобів № 011/1501/2019 від 15.01.2019 </w:t>
      </w:r>
      <w:r w:rsidRPr="00820243">
        <w:rPr>
          <w:rFonts w:ascii="Times New Roman" w:hAnsi="Times New Roman"/>
          <w:sz w:val="28"/>
          <w:szCs w:val="28"/>
        </w:rPr>
        <w:t>укладено відповідачами задля уникнення сплати заборгованості перед позивачем.</w:t>
      </w:r>
    </w:p>
    <w:p w:rsidR="00D375A8" w:rsidRDefault="00D375A8" w:rsidP="00D375A8">
      <w:pPr>
        <w:spacing w:after="0"/>
        <w:ind w:firstLine="709"/>
        <w:jc w:val="both"/>
        <w:rPr>
          <w:rFonts w:ascii="Times New Roman" w:hAnsi="Times New Roman"/>
          <w:sz w:val="28"/>
          <w:szCs w:val="28"/>
        </w:rPr>
      </w:pPr>
      <w:r>
        <w:rPr>
          <w:rFonts w:ascii="Times New Roman" w:hAnsi="Times New Roman"/>
          <w:sz w:val="28"/>
          <w:szCs w:val="28"/>
        </w:rPr>
        <w:t>Північний апеляційний господарський суд постановою від 10.12.2020 скасував рішення суду першої інстанції в частині задоволення позову про визнання недійсним договору купівлі-продажу та прийня</w:t>
      </w:r>
      <w:r w:rsidR="004B28A4">
        <w:rPr>
          <w:rFonts w:ascii="Times New Roman" w:hAnsi="Times New Roman"/>
          <w:sz w:val="28"/>
          <w:szCs w:val="28"/>
        </w:rPr>
        <w:t>в</w:t>
      </w:r>
      <w:r>
        <w:rPr>
          <w:rFonts w:ascii="Times New Roman" w:hAnsi="Times New Roman"/>
          <w:sz w:val="28"/>
          <w:szCs w:val="28"/>
        </w:rPr>
        <w:t xml:space="preserve"> в цій частині нове </w:t>
      </w:r>
      <w:r>
        <w:rPr>
          <w:rFonts w:ascii="Times New Roman" w:hAnsi="Times New Roman"/>
          <w:sz w:val="28"/>
          <w:szCs w:val="28"/>
        </w:rPr>
        <w:lastRenderedPageBreak/>
        <w:t>рішення,</w:t>
      </w:r>
      <w:r w:rsidR="004B28A4">
        <w:rPr>
          <w:rFonts w:ascii="Times New Roman" w:hAnsi="Times New Roman"/>
          <w:sz w:val="28"/>
          <w:szCs w:val="28"/>
        </w:rPr>
        <w:t xml:space="preserve"> </w:t>
      </w:r>
      <w:r>
        <w:rPr>
          <w:rFonts w:ascii="Times New Roman" w:hAnsi="Times New Roman"/>
          <w:sz w:val="28"/>
          <w:szCs w:val="28"/>
        </w:rPr>
        <w:t>яким відмов</w:t>
      </w:r>
      <w:r w:rsidR="004B28A4">
        <w:rPr>
          <w:rFonts w:ascii="Times New Roman" w:hAnsi="Times New Roman"/>
          <w:sz w:val="28"/>
          <w:szCs w:val="28"/>
        </w:rPr>
        <w:t>ив</w:t>
      </w:r>
      <w:r>
        <w:rPr>
          <w:rFonts w:ascii="Times New Roman" w:hAnsi="Times New Roman"/>
          <w:sz w:val="28"/>
          <w:szCs w:val="28"/>
        </w:rPr>
        <w:t xml:space="preserve"> у задоволенні позову про визнання недійсним договору купівлі-продажу транспортних засобів № 011/1501/2019 від 15.01.2019.</w:t>
      </w:r>
    </w:p>
    <w:p w:rsidR="00D375A8" w:rsidRPr="0085198F" w:rsidRDefault="00D375A8" w:rsidP="00D375A8">
      <w:pPr>
        <w:spacing w:after="0"/>
        <w:ind w:firstLine="709"/>
        <w:jc w:val="both"/>
        <w:rPr>
          <w:rFonts w:ascii="Times New Roman" w:hAnsi="Times New Roman"/>
          <w:sz w:val="28"/>
          <w:szCs w:val="28"/>
        </w:rPr>
      </w:pPr>
      <w:r>
        <w:rPr>
          <w:rFonts w:ascii="Times New Roman" w:hAnsi="Times New Roman"/>
          <w:sz w:val="28"/>
          <w:szCs w:val="28"/>
        </w:rPr>
        <w:t>Відмовляючи у задоволенні позову</w:t>
      </w:r>
      <w:r w:rsidR="004B28A4">
        <w:rPr>
          <w:rFonts w:ascii="Times New Roman" w:hAnsi="Times New Roman"/>
          <w:sz w:val="28"/>
          <w:szCs w:val="28"/>
        </w:rPr>
        <w:t>,</w:t>
      </w:r>
      <w:r>
        <w:rPr>
          <w:rFonts w:ascii="Times New Roman" w:hAnsi="Times New Roman"/>
          <w:sz w:val="28"/>
          <w:szCs w:val="28"/>
        </w:rPr>
        <w:t xml:space="preserve"> апеляційний суд виходив з того, що</w:t>
      </w:r>
      <w:r w:rsidR="00FC7BFB">
        <w:rPr>
          <w:rFonts w:ascii="Times New Roman" w:hAnsi="Times New Roman"/>
          <w:sz w:val="28"/>
          <w:szCs w:val="28"/>
        </w:rPr>
        <w:t xml:space="preserve"> </w:t>
      </w:r>
      <w:r w:rsidRPr="0085198F">
        <w:rPr>
          <w:rFonts w:ascii="Times New Roman" w:hAnsi="Times New Roman"/>
          <w:sz w:val="28"/>
          <w:szCs w:val="28"/>
        </w:rPr>
        <w:t>позивач не дов</w:t>
      </w:r>
      <w:r>
        <w:rPr>
          <w:rFonts w:ascii="Times New Roman" w:hAnsi="Times New Roman"/>
          <w:sz w:val="28"/>
          <w:szCs w:val="28"/>
        </w:rPr>
        <w:t>ів</w:t>
      </w:r>
      <w:r w:rsidRPr="0085198F">
        <w:rPr>
          <w:rFonts w:ascii="Times New Roman" w:hAnsi="Times New Roman"/>
          <w:sz w:val="28"/>
          <w:szCs w:val="28"/>
        </w:rPr>
        <w:t xml:space="preserve"> обставин, які б свідчили про порушення </w:t>
      </w:r>
      <w:proofErr w:type="spellStart"/>
      <w:r w:rsidRPr="0085198F">
        <w:rPr>
          <w:rFonts w:ascii="Times New Roman" w:hAnsi="Times New Roman"/>
          <w:sz w:val="28"/>
          <w:szCs w:val="28"/>
        </w:rPr>
        <w:t>оспорюваним</w:t>
      </w:r>
      <w:proofErr w:type="spellEnd"/>
      <w:r w:rsidRPr="0085198F">
        <w:rPr>
          <w:rFonts w:ascii="Times New Roman" w:hAnsi="Times New Roman"/>
          <w:sz w:val="28"/>
          <w:szCs w:val="28"/>
        </w:rPr>
        <w:t xml:space="preserve"> договором купівлі - продажу публічного порядку, і, зокрема, доказів того, що укладення вказаного правочину було спрямоване на порушення конституційних прав і свобод людини і громадянина, знищення, пошкодження майна фізичної або юридичної особи, держави, Автономної Республіки Крим, територіальної громади, незаконне заволодіння ним, і як наслідок відсутність підстав застосування наслідків нікчемного правочину.</w:t>
      </w:r>
    </w:p>
    <w:p w:rsidR="00D375A8" w:rsidRDefault="00D375A8" w:rsidP="00D375A8">
      <w:pPr>
        <w:spacing w:after="0"/>
        <w:ind w:firstLine="709"/>
        <w:jc w:val="both"/>
        <w:rPr>
          <w:rFonts w:ascii="Times New Roman" w:hAnsi="Times New Roman"/>
          <w:sz w:val="28"/>
          <w:szCs w:val="28"/>
        </w:rPr>
      </w:pPr>
      <w:r>
        <w:rPr>
          <w:rFonts w:ascii="Times New Roman" w:hAnsi="Times New Roman"/>
          <w:sz w:val="28"/>
          <w:szCs w:val="28"/>
        </w:rPr>
        <w:t>Також</w:t>
      </w:r>
      <w:r w:rsidR="00FC7BFB">
        <w:rPr>
          <w:rFonts w:ascii="Times New Roman" w:hAnsi="Times New Roman"/>
          <w:sz w:val="28"/>
          <w:szCs w:val="28"/>
        </w:rPr>
        <w:t xml:space="preserve"> </w:t>
      </w:r>
      <w:r w:rsidRPr="0085198F">
        <w:rPr>
          <w:rFonts w:ascii="Times New Roman" w:hAnsi="Times New Roman"/>
          <w:sz w:val="28"/>
          <w:szCs w:val="28"/>
        </w:rPr>
        <w:t xml:space="preserve">позивачем не доведено обставин, які б свідчили про порушення </w:t>
      </w:r>
      <w:proofErr w:type="spellStart"/>
      <w:r w:rsidRPr="0085198F">
        <w:rPr>
          <w:rFonts w:ascii="Times New Roman" w:hAnsi="Times New Roman"/>
          <w:sz w:val="28"/>
          <w:szCs w:val="28"/>
        </w:rPr>
        <w:t>оспорюваним</w:t>
      </w:r>
      <w:proofErr w:type="spellEnd"/>
      <w:r w:rsidRPr="0085198F">
        <w:rPr>
          <w:rFonts w:ascii="Times New Roman" w:hAnsi="Times New Roman"/>
          <w:sz w:val="28"/>
          <w:szCs w:val="28"/>
        </w:rPr>
        <w:t xml:space="preserve"> договором купівлі-продажу публічного порядку, зокрема, доказів того, що укладення вказаного правочину було спрямовано на незаконне заволодіння майном позивача, оскільки позивачем не надано будь яких доказів на існування вказаних обставин на момент укладення </w:t>
      </w:r>
      <w:proofErr w:type="spellStart"/>
      <w:r w:rsidRPr="0085198F">
        <w:rPr>
          <w:rFonts w:ascii="Times New Roman" w:hAnsi="Times New Roman"/>
          <w:sz w:val="28"/>
          <w:szCs w:val="28"/>
        </w:rPr>
        <w:t>оспорюваного</w:t>
      </w:r>
      <w:proofErr w:type="spellEnd"/>
      <w:r w:rsidRPr="0085198F">
        <w:rPr>
          <w:rFonts w:ascii="Times New Roman" w:hAnsi="Times New Roman"/>
          <w:sz w:val="28"/>
          <w:szCs w:val="28"/>
        </w:rPr>
        <w:t xml:space="preserve"> договору купівлі-продажу.</w:t>
      </w:r>
    </w:p>
    <w:p w:rsidR="005871A6" w:rsidRPr="007A385C" w:rsidRDefault="005871A6" w:rsidP="005871A6">
      <w:pPr>
        <w:spacing w:after="0"/>
        <w:ind w:firstLine="709"/>
        <w:jc w:val="both"/>
        <w:rPr>
          <w:rFonts w:ascii="Times New Roman" w:eastAsia="Times New Roman" w:hAnsi="Times New Roman" w:cs="Times New Roman"/>
          <w:sz w:val="28"/>
          <w:szCs w:val="28"/>
        </w:rPr>
      </w:pPr>
      <w:r w:rsidRPr="007A385C">
        <w:rPr>
          <w:rFonts w:ascii="Times New Roman" w:eastAsia="Times New Roman" w:hAnsi="Times New Roman" w:cs="Times New Roman"/>
          <w:sz w:val="28"/>
          <w:szCs w:val="28"/>
        </w:rPr>
        <w:t xml:space="preserve">Так, судом апеляційної інстанції враховано обставини, встановлені у рішенні Господарського суду Житомирської області, зокрема, що шини для вантажних автомобілів, які є предметом договору оренди і належать </w:t>
      </w:r>
      <w:r>
        <w:rPr>
          <w:rFonts w:ascii="Times New Roman" w:eastAsia="Times New Roman" w:hAnsi="Times New Roman" w:cs="Times New Roman"/>
          <w:sz w:val="28"/>
          <w:szCs w:val="28"/>
        </w:rPr>
        <w:t>позивачу</w:t>
      </w:r>
      <w:r w:rsidRPr="007A385C">
        <w:rPr>
          <w:rFonts w:ascii="Times New Roman" w:eastAsia="Times New Roman" w:hAnsi="Times New Roman" w:cs="Times New Roman"/>
          <w:sz w:val="28"/>
          <w:szCs w:val="28"/>
        </w:rPr>
        <w:t xml:space="preserve">, були встановлені на транспортні засоби, які продані за </w:t>
      </w:r>
      <w:proofErr w:type="spellStart"/>
      <w:r w:rsidRPr="007A385C">
        <w:rPr>
          <w:rFonts w:ascii="Times New Roman" w:eastAsia="Times New Roman" w:hAnsi="Times New Roman" w:cs="Times New Roman"/>
          <w:sz w:val="28"/>
          <w:szCs w:val="28"/>
        </w:rPr>
        <w:t>оспорюваними</w:t>
      </w:r>
      <w:proofErr w:type="spellEnd"/>
      <w:r w:rsidRPr="007A385C">
        <w:rPr>
          <w:rFonts w:ascii="Times New Roman" w:eastAsia="Times New Roman" w:hAnsi="Times New Roman" w:cs="Times New Roman"/>
          <w:sz w:val="28"/>
          <w:szCs w:val="28"/>
        </w:rPr>
        <w:t xml:space="preserve"> договорами.</w:t>
      </w:r>
    </w:p>
    <w:p w:rsidR="005871A6" w:rsidRPr="007A385C" w:rsidRDefault="005871A6" w:rsidP="005871A6">
      <w:pPr>
        <w:spacing w:after="0"/>
        <w:ind w:firstLine="709"/>
        <w:jc w:val="both"/>
        <w:rPr>
          <w:rFonts w:ascii="Times New Roman" w:eastAsia="Times New Roman" w:hAnsi="Times New Roman" w:cs="Times New Roman"/>
          <w:sz w:val="28"/>
          <w:szCs w:val="28"/>
        </w:rPr>
      </w:pPr>
      <w:r w:rsidRPr="007A385C">
        <w:rPr>
          <w:rFonts w:ascii="Times New Roman" w:eastAsia="Times New Roman" w:hAnsi="Times New Roman" w:cs="Times New Roman"/>
          <w:sz w:val="28"/>
          <w:szCs w:val="28"/>
        </w:rPr>
        <w:t>Однак, суд апеляційної інстанції зауваж</w:t>
      </w:r>
      <w:r w:rsidR="002C5466">
        <w:rPr>
          <w:rFonts w:ascii="Times New Roman" w:eastAsia="Times New Roman" w:hAnsi="Times New Roman" w:cs="Times New Roman"/>
          <w:sz w:val="28"/>
          <w:szCs w:val="28"/>
        </w:rPr>
        <w:t>ив</w:t>
      </w:r>
      <w:r w:rsidRPr="007A385C">
        <w:rPr>
          <w:rFonts w:ascii="Times New Roman" w:eastAsia="Times New Roman" w:hAnsi="Times New Roman" w:cs="Times New Roman"/>
          <w:sz w:val="28"/>
          <w:szCs w:val="28"/>
        </w:rPr>
        <w:t>, що у справі №</w:t>
      </w:r>
      <w:r>
        <w:rPr>
          <w:rFonts w:ascii="Times New Roman" w:eastAsia="Times New Roman" w:hAnsi="Times New Roman" w:cs="Times New Roman"/>
          <w:sz w:val="28"/>
          <w:szCs w:val="28"/>
        </w:rPr>
        <w:t> </w:t>
      </w:r>
      <w:r w:rsidRPr="007A385C">
        <w:rPr>
          <w:rFonts w:ascii="Times New Roman" w:eastAsia="Times New Roman" w:hAnsi="Times New Roman" w:cs="Times New Roman"/>
          <w:sz w:val="28"/>
          <w:szCs w:val="28"/>
        </w:rPr>
        <w:t xml:space="preserve">906/726/17 встановлювались обставини саме на момент укладення </w:t>
      </w:r>
      <w:proofErr w:type="spellStart"/>
      <w:r w:rsidRPr="007A385C">
        <w:rPr>
          <w:rFonts w:ascii="Times New Roman" w:eastAsia="Times New Roman" w:hAnsi="Times New Roman" w:cs="Times New Roman"/>
          <w:sz w:val="28"/>
          <w:szCs w:val="28"/>
        </w:rPr>
        <w:t>оспорюваних</w:t>
      </w:r>
      <w:proofErr w:type="spellEnd"/>
      <w:r w:rsidRPr="007A385C">
        <w:rPr>
          <w:rFonts w:ascii="Times New Roman" w:eastAsia="Times New Roman" w:hAnsi="Times New Roman" w:cs="Times New Roman"/>
          <w:sz w:val="28"/>
          <w:szCs w:val="28"/>
        </w:rPr>
        <w:t xml:space="preserve"> договорів </w:t>
      </w:r>
      <w:r>
        <w:rPr>
          <w:rFonts w:ascii="Times New Roman" w:eastAsia="Times New Roman" w:hAnsi="Times New Roman" w:cs="Times New Roman"/>
          <w:sz w:val="28"/>
          <w:szCs w:val="28"/>
        </w:rPr>
        <w:t>у</w:t>
      </w:r>
      <w:r w:rsidRPr="007A385C">
        <w:rPr>
          <w:rFonts w:ascii="Times New Roman" w:eastAsia="Times New Roman" w:hAnsi="Times New Roman" w:cs="Times New Roman"/>
          <w:sz w:val="28"/>
          <w:szCs w:val="28"/>
        </w:rPr>
        <w:t xml:space="preserve"> черв</w:t>
      </w:r>
      <w:r>
        <w:rPr>
          <w:rFonts w:ascii="Times New Roman" w:eastAsia="Times New Roman" w:hAnsi="Times New Roman" w:cs="Times New Roman"/>
          <w:sz w:val="28"/>
          <w:szCs w:val="28"/>
        </w:rPr>
        <w:t>ні</w:t>
      </w:r>
      <w:r w:rsidRPr="007A385C">
        <w:rPr>
          <w:rFonts w:ascii="Times New Roman" w:eastAsia="Times New Roman" w:hAnsi="Times New Roman" w:cs="Times New Roman"/>
          <w:sz w:val="28"/>
          <w:szCs w:val="28"/>
        </w:rPr>
        <w:t xml:space="preserve"> 2016 року. Будь</w:t>
      </w:r>
      <w:r>
        <w:rPr>
          <w:rFonts w:ascii="Times New Roman" w:eastAsia="Times New Roman" w:hAnsi="Times New Roman" w:cs="Times New Roman"/>
          <w:sz w:val="28"/>
          <w:szCs w:val="28"/>
        </w:rPr>
        <w:t>-</w:t>
      </w:r>
      <w:r w:rsidRPr="007A385C">
        <w:rPr>
          <w:rFonts w:ascii="Times New Roman" w:eastAsia="Times New Roman" w:hAnsi="Times New Roman" w:cs="Times New Roman"/>
          <w:sz w:val="28"/>
          <w:szCs w:val="28"/>
        </w:rPr>
        <w:t xml:space="preserve">яких обставин щодо передачі шин станом на 15.01.2019 за </w:t>
      </w:r>
      <w:proofErr w:type="spellStart"/>
      <w:r w:rsidRPr="007A385C">
        <w:rPr>
          <w:rFonts w:ascii="Times New Roman" w:eastAsia="Times New Roman" w:hAnsi="Times New Roman" w:cs="Times New Roman"/>
          <w:sz w:val="28"/>
          <w:szCs w:val="28"/>
        </w:rPr>
        <w:t>оспорюваним</w:t>
      </w:r>
      <w:proofErr w:type="spellEnd"/>
      <w:r w:rsidRPr="007A385C">
        <w:rPr>
          <w:rFonts w:ascii="Times New Roman" w:eastAsia="Times New Roman" w:hAnsi="Times New Roman" w:cs="Times New Roman"/>
          <w:sz w:val="28"/>
          <w:szCs w:val="28"/>
        </w:rPr>
        <w:t xml:space="preserve"> у даній справі договором купівлі-продажу не встановлювалось.</w:t>
      </w:r>
    </w:p>
    <w:p w:rsidR="005871A6" w:rsidRPr="007A385C" w:rsidRDefault="005871A6" w:rsidP="005871A6">
      <w:pPr>
        <w:spacing w:after="0"/>
        <w:ind w:firstLine="709"/>
        <w:jc w:val="both"/>
        <w:rPr>
          <w:rFonts w:ascii="Times New Roman" w:eastAsia="Times New Roman" w:hAnsi="Times New Roman" w:cs="Times New Roman"/>
          <w:sz w:val="28"/>
          <w:szCs w:val="28"/>
        </w:rPr>
      </w:pPr>
      <w:r w:rsidRPr="007A385C">
        <w:rPr>
          <w:rFonts w:ascii="Times New Roman" w:eastAsia="Times New Roman" w:hAnsi="Times New Roman" w:cs="Times New Roman"/>
          <w:sz w:val="28"/>
          <w:szCs w:val="28"/>
        </w:rPr>
        <w:t xml:space="preserve">Крім того, у </w:t>
      </w:r>
      <w:proofErr w:type="spellStart"/>
      <w:r w:rsidRPr="007A385C">
        <w:rPr>
          <w:rFonts w:ascii="Times New Roman" w:eastAsia="Times New Roman" w:hAnsi="Times New Roman" w:cs="Times New Roman"/>
          <w:sz w:val="28"/>
          <w:szCs w:val="28"/>
        </w:rPr>
        <w:t>оспорюваному</w:t>
      </w:r>
      <w:proofErr w:type="spellEnd"/>
      <w:r w:rsidRPr="007A385C">
        <w:rPr>
          <w:rFonts w:ascii="Times New Roman" w:eastAsia="Times New Roman" w:hAnsi="Times New Roman" w:cs="Times New Roman"/>
          <w:sz w:val="28"/>
          <w:szCs w:val="28"/>
        </w:rPr>
        <w:t xml:space="preserve"> договорі купівлі-продажу від 15.01.2019 сторони погодили умови щодо обов</w:t>
      </w:r>
      <w:r>
        <w:rPr>
          <w:rFonts w:ascii="Times New Roman" w:eastAsia="Times New Roman" w:hAnsi="Times New Roman" w:cs="Times New Roman"/>
          <w:sz w:val="28"/>
          <w:szCs w:val="28"/>
        </w:rPr>
        <w:t>’</w:t>
      </w:r>
      <w:r w:rsidRPr="007A385C">
        <w:rPr>
          <w:rFonts w:ascii="Times New Roman" w:eastAsia="Times New Roman" w:hAnsi="Times New Roman" w:cs="Times New Roman"/>
          <w:sz w:val="28"/>
          <w:szCs w:val="28"/>
        </w:rPr>
        <w:t>язку продавця передати у власність покупця транспортні засоби без вантажних шин</w:t>
      </w:r>
      <w:r>
        <w:rPr>
          <w:rFonts w:ascii="Times New Roman" w:eastAsia="Times New Roman" w:hAnsi="Times New Roman" w:cs="Times New Roman"/>
          <w:sz w:val="28"/>
          <w:szCs w:val="28"/>
        </w:rPr>
        <w:t xml:space="preserve">. </w:t>
      </w:r>
      <w:r w:rsidRPr="007A385C">
        <w:rPr>
          <w:rFonts w:ascii="Times New Roman" w:eastAsia="Times New Roman" w:hAnsi="Times New Roman" w:cs="Times New Roman"/>
          <w:sz w:val="28"/>
          <w:szCs w:val="28"/>
        </w:rPr>
        <w:t>У актах приймання-передачі транспортних засобів, укладених на виконання умов вказаного договору купівлі-продажу, не міститься інформації щодо передачі разом із транспортними засобами також і шин.</w:t>
      </w:r>
    </w:p>
    <w:p w:rsidR="005871A6" w:rsidRPr="007A385C" w:rsidRDefault="005871A6" w:rsidP="005871A6">
      <w:pPr>
        <w:spacing w:after="0"/>
        <w:ind w:firstLine="709"/>
        <w:jc w:val="both"/>
        <w:rPr>
          <w:rFonts w:ascii="Times New Roman" w:eastAsia="Times New Roman" w:hAnsi="Times New Roman" w:cs="Times New Roman"/>
          <w:sz w:val="28"/>
          <w:szCs w:val="28"/>
        </w:rPr>
      </w:pPr>
      <w:r w:rsidRPr="007A385C">
        <w:rPr>
          <w:rFonts w:ascii="Times New Roman" w:eastAsia="Times New Roman" w:hAnsi="Times New Roman" w:cs="Times New Roman"/>
          <w:sz w:val="28"/>
          <w:szCs w:val="28"/>
        </w:rPr>
        <w:t xml:space="preserve">Тобто, позивачем належним чином не доведено факту, що за </w:t>
      </w:r>
      <w:proofErr w:type="spellStart"/>
      <w:r w:rsidRPr="007A385C">
        <w:rPr>
          <w:rFonts w:ascii="Times New Roman" w:eastAsia="Times New Roman" w:hAnsi="Times New Roman" w:cs="Times New Roman"/>
          <w:sz w:val="28"/>
          <w:szCs w:val="28"/>
        </w:rPr>
        <w:t>оспорюваним</w:t>
      </w:r>
      <w:proofErr w:type="spellEnd"/>
      <w:r w:rsidRPr="007A385C">
        <w:rPr>
          <w:rFonts w:ascii="Times New Roman" w:eastAsia="Times New Roman" w:hAnsi="Times New Roman" w:cs="Times New Roman"/>
          <w:sz w:val="28"/>
          <w:szCs w:val="28"/>
        </w:rPr>
        <w:t xml:space="preserve"> договором купівлі-продажу від 15.01.2019 було передано не тільки транспортні засоби, але й шини для вантажних автомобілів, які належать </w:t>
      </w:r>
      <w:r>
        <w:rPr>
          <w:rFonts w:ascii="Times New Roman" w:eastAsia="Times New Roman" w:hAnsi="Times New Roman" w:cs="Times New Roman"/>
          <w:sz w:val="28"/>
          <w:szCs w:val="28"/>
        </w:rPr>
        <w:t>позивачу,</w:t>
      </w:r>
      <w:r w:rsidRPr="007A385C">
        <w:rPr>
          <w:rFonts w:ascii="Times New Roman" w:eastAsia="Times New Roman" w:hAnsi="Times New Roman" w:cs="Times New Roman"/>
          <w:sz w:val="28"/>
          <w:szCs w:val="28"/>
        </w:rPr>
        <w:t xml:space="preserve"> і що дійсно відповідачі</w:t>
      </w:r>
      <w:r>
        <w:rPr>
          <w:rFonts w:ascii="Times New Roman" w:eastAsia="Times New Roman" w:hAnsi="Times New Roman" w:cs="Times New Roman"/>
          <w:sz w:val="28"/>
          <w:szCs w:val="28"/>
        </w:rPr>
        <w:t>,</w:t>
      </w:r>
      <w:r w:rsidRPr="007A385C">
        <w:rPr>
          <w:rFonts w:ascii="Times New Roman" w:eastAsia="Times New Roman" w:hAnsi="Times New Roman" w:cs="Times New Roman"/>
          <w:sz w:val="28"/>
          <w:szCs w:val="28"/>
        </w:rPr>
        <w:t xml:space="preserve"> вчиняючи </w:t>
      </w:r>
      <w:proofErr w:type="spellStart"/>
      <w:r w:rsidRPr="007A385C">
        <w:rPr>
          <w:rFonts w:ascii="Times New Roman" w:eastAsia="Times New Roman" w:hAnsi="Times New Roman" w:cs="Times New Roman"/>
          <w:sz w:val="28"/>
          <w:szCs w:val="28"/>
        </w:rPr>
        <w:t>оспорюваний</w:t>
      </w:r>
      <w:proofErr w:type="spellEnd"/>
      <w:r w:rsidRPr="007A385C">
        <w:rPr>
          <w:rFonts w:ascii="Times New Roman" w:eastAsia="Times New Roman" w:hAnsi="Times New Roman" w:cs="Times New Roman"/>
          <w:sz w:val="28"/>
          <w:szCs w:val="28"/>
        </w:rPr>
        <w:t xml:space="preserve"> договір</w:t>
      </w:r>
      <w:r>
        <w:rPr>
          <w:rFonts w:ascii="Times New Roman" w:eastAsia="Times New Roman" w:hAnsi="Times New Roman" w:cs="Times New Roman"/>
          <w:sz w:val="28"/>
          <w:szCs w:val="28"/>
        </w:rPr>
        <w:t>,</w:t>
      </w:r>
      <w:r w:rsidRPr="007A385C">
        <w:rPr>
          <w:rFonts w:ascii="Times New Roman" w:eastAsia="Times New Roman" w:hAnsi="Times New Roman" w:cs="Times New Roman"/>
          <w:sz w:val="28"/>
          <w:szCs w:val="28"/>
        </w:rPr>
        <w:t xml:space="preserve"> незаконно заволоділи майном позивача.</w:t>
      </w:r>
    </w:p>
    <w:p w:rsidR="00D375A8" w:rsidRPr="0085198F" w:rsidRDefault="00D375A8" w:rsidP="00D375A8">
      <w:pPr>
        <w:spacing w:after="0"/>
        <w:ind w:firstLine="709"/>
        <w:jc w:val="both"/>
        <w:rPr>
          <w:rFonts w:ascii="Times New Roman" w:hAnsi="Times New Roman"/>
          <w:sz w:val="28"/>
          <w:szCs w:val="28"/>
        </w:rPr>
      </w:pPr>
      <w:r>
        <w:rPr>
          <w:rFonts w:ascii="Times New Roman" w:hAnsi="Times New Roman"/>
          <w:sz w:val="28"/>
          <w:szCs w:val="28"/>
        </w:rPr>
        <w:t>Позивачем також не доведено відсутності у сторін правочину наміру створити юридичні наслідки, що відповідно до статті 234 ЦК України є підставою для визнання його недійсним.</w:t>
      </w:r>
    </w:p>
    <w:p w:rsidR="00D375A8" w:rsidRDefault="00D375A8" w:rsidP="00D375A8">
      <w:pPr>
        <w:spacing w:after="0"/>
        <w:ind w:firstLine="709"/>
        <w:jc w:val="both"/>
        <w:rPr>
          <w:rFonts w:ascii="Times New Roman" w:hAnsi="Times New Roman"/>
          <w:sz w:val="28"/>
          <w:szCs w:val="28"/>
        </w:rPr>
      </w:pPr>
      <w:r>
        <w:rPr>
          <w:rFonts w:ascii="Times New Roman" w:hAnsi="Times New Roman"/>
          <w:sz w:val="28"/>
          <w:szCs w:val="28"/>
        </w:rPr>
        <w:lastRenderedPageBreak/>
        <w:t>Касаційний господарський суд у складі Верховного Суду ухвалою від 24.02.2021 закрив провадження у справі.</w:t>
      </w:r>
    </w:p>
    <w:p w:rsidR="00D375A8" w:rsidRPr="004158E1" w:rsidRDefault="00D375A8" w:rsidP="00341C44">
      <w:pPr>
        <w:spacing w:after="0"/>
        <w:ind w:firstLine="709"/>
        <w:jc w:val="both"/>
        <w:rPr>
          <w:rFonts w:ascii="Times New Roman" w:eastAsia="Times New Roman" w:hAnsi="Times New Roman" w:cs="Times New Roman"/>
          <w:sz w:val="28"/>
          <w:szCs w:val="28"/>
        </w:rPr>
      </w:pPr>
    </w:p>
    <w:p w:rsidR="00261928" w:rsidRDefault="00FF532E" w:rsidP="00174D4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частини третьої статті 215 ЦК України, якщо </w:t>
      </w:r>
      <w:r w:rsidR="00341C44">
        <w:rPr>
          <w:rFonts w:ascii="Times New Roman" w:eastAsia="Times New Roman" w:hAnsi="Times New Roman" w:cs="Times New Roman"/>
          <w:sz w:val="28"/>
          <w:szCs w:val="28"/>
        </w:rPr>
        <w:t xml:space="preserve">недійсність </w:t>
      </w:r>
      <w:r>
        <w:rPr>
          <w:rFonts w:ascii="Times New Roman" w:eastAsia="Times New Roman" w:hAnsi="Times New Roman" w:cs="Times New Roman"/>
          <w:sz w:val="28"/>
          <w:szCs w:val="28"/>
        </w:rPr>
        <w:t>правочину</w:t>
      </w:r>
      <w:r w:rsidR="00341C44">
        <w:rPr>
          <w:rFonts w:ascii="Times New Roman" w:eastAsia="Times New Roman" w:hAnsi="Times New Roman" w:cs="Times New Roman"/>
          <w:sz w:val="28"/>
          <w:szCs w:val="28"/>
        </w:rPr>
        <w:t xml:space="preserve"> прямо не встановлена законом, але одна з його сторін або інша </w:t>
      </w:r>
      <w:r>
        <w:rPr>
          <w:rFonts w:ascii="Times New Roman" w:eastAsia="Times New Roman" w:hAnsi="Times New Roman" w:cs="Times New Roman"/>
          <w:sz w:val="28"/>
          <w:szCs w:val="28"/>
        </w:rPr>
        <w:t>заінтересована особа заперечує його дійсність на підставах встановлених законом, такий правочин може бути визнаний судом недійсним (</w:t>
      </w:r>
      <w:proofErr w:type="spellStart"/>
      <w:r>
        <w:rPr>
          <w:rFonts w:ascii="Times New Roman" w:eastAsia="Times New Roman" w:hAnsi="Times New Roman" w:cs="Times New Roman"/>
          <w:sz w:val="28"/>
          <w:szCs w:val="28"/>
        </w:rPr>
        <w:t>оспорюваний</w:t>
      </w:r>
      <w:proofErr w:type="spellEnd"/>
      <w:r>
        <w:rPr>
          <w:rFonts w:ascii="Times New Roman" w:eastAsia="Times New Roman" w:hAnsi="Times New Roman" w:cs="Times New Roman"/>
          <w:sz w:val="28"/>
          <w:szCs w:val="28"/>
        </w:rPr>
        <w:t xml:space="preserve"> правочин).</w:t>
      </w:r>
    </w:p>
    <w:p w:rsidR="00341C44" w:rsidRDefault="00341C44" w:rsidP="00174D4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Вирішуючи справи про визнання недійсним договору</w:t>
      </w:r>
      <w:r w:rsidR="004B28A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господарські суди </w:t>
      </w:r>
      <w:r w:rsidR="00FF532E">
        <w:rPr>
          <w:rFonts w:ascii="Times New Roman" w:eastAsia="Times New Roman" w:hAnsi="Times New Roman" w:cs="Times New Roman"/>
          <w:sz w:val="28"/>
          <w:szCs w:val="28"/>
        </w:rPr>
        <w:t>керувались главою 16 ЦК України</w:t>
      </w:r>
      <w:r>
        <w:rPr>
          <w:rFonts w:ascii="Times New Roman" w:eastAsia="Times New Roman" w:hAnsi="Times New Roman" w:cs="Times New Roman"/>
          <w:sz w:val="28"/>
          <w:szCs w:val="28"/>
        </w:rPr>
        <w:t>.</w:t>
      </w:r>
    </w:p>
    <w:p w:rsidR="00D375A8" w:rsidRPr="00DD3502" w:rsidRDefault="00D375A8" w:rsidP="00D375A8">
      <w:pPr>
        <w:spacing w:after="0"/>
        <w:ind w:firstLine="709"/>
        <w:jc w:val="both"/>
        <w:rPr>
          <w:rFonts w:ascii="Times New Roman" w:eastAsia="Times New Roman" w:hAnsi="Times New Roman" w:cs="Times New Roman"/>
          <w:sz w:val="28"/>
          <w:szCs w:val="28"/>
        </w:rPr>
      </w:pPr>
      <w:r w:rsidRPr="00DD3502">
        <w:rPr>
          <w:rFonts w:ascii="Times New Roman" w:eastAsia="Times New Roman" w:hAnsi="Times New Roman" w:cs="Times New Roman"/>
          <w:sz w:val="28"/>
          <w:szCs w:val="28"/>
        </w:rPr>
        <w:t>Відповідно до правової позиції Великої Палати Верховного Суду</w:t>
      </w:r>
      <w:r w:rsidR="002C5466">
        <w:rPr>
          <w:rFonts w:ascii="Times New Roman" w:eastAsia="Times New Roman" w:hAnsi="Times New Roman" w:cs="Times New Roman"/>
          <w:sz w:val="28"/>
          <w:szCs w:val="28"/>
        </w:rPr>
        <w:t>,</w:t>
      </w:r>
      <w:r w:rsidRPr="00DD3502">
        <w:rPr>
          <w:rFonts w:ascii="Times New Roman" w:eastAsia="Times New Roman" w:hAnsi="Times New Roman" w:cs="Times New Roman"/>
          <w:sz w:val="28"/>
          <w:szCs w:val="28"/>
        </w:rPr>
        <w:t xml:space="preserve"> викладеної у постанові від 27.11.2018 у справі № 905/1227/17</w:t>
      </w:r>
      <w:r w:rsidR="00FF532E">
        <w:rPr>
          <w:rFonts w:ascii="Times New Roman" w:eastAsia="Times New Roman" w:hAnsi="Times New Roman" w:cs="Times New Roman"/>
          <w:sz w:val="28"/>
          <w:szCs w:val="28"/>
        </w:rPr>
        <w:t>,</w:t>
      </w:r>
      <w:r w:rsidRPr="00DD35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DD3502">
        <w:rPr>
          <w:rFonts w:ascii="Times New Roman" w:eastAsia="Times New Roman" w:hAnsi="Times New Roman" w:cs="Times New Roman"/>
          <w:sz w:val="28"/>
          <w:szCs w:val="28"/>
        </w:rPr>
        <w:t>ирішуючи спори про визнання правочинів (господарських договорів) недійсними, господарський суд повинен встановити наявність фактичних обставин, з якими закон пов</w:t>
      </w:r>
      <w:r w:rsidR="00FC7BFB">
        <w:rPr>
          <w:rFonts w:ascii="Times New Roman" w:eastAsia="Times New Roman" w:hAnsi="Times New Roman" w:cs="Times New Roman"/>
          <w:sz w:val="28"/>
          <w:szCs w:val="28"/>
        </w:rPr>
        <w:t>’</w:t>
      </w:r>
      <w:r w:rsidRPr="00DD3502">
        <w:rPr>
          <w:rFonts w:ascii="Times New Roman" w:eastAsia="Times New Roman" w:hAnsi="Times New Roman" w:cs="Times New Roman"/>
          <w:sz w:val="28"/>
          <w:szCs w:val="28"/>
        </w:rPr>
        <w:t>язує визнання таких правочинів (господарських договорів) недійсними на момент їх вчинення (укладення) і настання відповідних наслідків та, в разі задоволення позовних вимог, зазначати в судовому рішенні</w:t>
      </w:r>
      <w:r w:rsidR="00D25775">
        <w:rPr>
          <w:rFonts w:ascii="Times New Roman" w:eastAsia="Times New Roman" w:hAnsi="Times New Roman" w:cs="Times New Roman"/>
          <w:sz w:val="28"/>
          <w:szCs w:val="28"/>
        </w:rPr>
        <w:t>,</w:t>
      </w:r>
      <w:r w:rsidRPr="00DD3502">
        <w:rPr>
          <w:rFonts w:ascii="Times New Roman" w:eastAsia="Times New Roman" w:hAnsi="Times New Roman" w:cs="Times New Roman"/>
          <w:sz w:val="28"/>
          <w:szCs w:val="28"/>
        </w:rPr>
        <w:t xml:space="preserve"> в чому конкретно полягає неправомірність дій сторони та яким нормам законодавства не відповідає </w:t>
      </w:r>
      <w:proofErr w:type="spellStart"/>
      <w:r w:rsidRPr="00DD3502">
        <w:rPr>
          <w:rFonts w:ascii="Times New Roman" w:eastAsia="Times New Roman" w:hAnsi="Times New Roman" w:cs="Times New Roman"/>
          <w:sz w:val="28"/>
          <w:szCs w:val="28"/>
        </w:rPr>
        <w:t>оспорюваний</w:t>
      </w:r>
      <w:proofErr w:type="spellEnd"/>
      <w:r w:rsidRPr="00DD3502">
        <w:rPr>
          <w:rFonts w:ascii="Times New Roman" w:eastAsia="Times New Roman" w:hAnsi="Times New Roman" w:cs="Times New Roman"/>
          <w:sz w:val="28"/>
          <w:szCs w:val="28"/>
        </w:rPr>
        <w:t xml:space="preserve"> правочин</w:t>
      </w:r>
      <w:r w:rsidR="00D25775">
        <w:rPr>
          <w:rFonts w:ascii="Times New Roman" w:eastAsia="Times New Roman" w:hAnsi="Times New Roman" w:cs="Times New Roman"/>
          <w:sz w:val="28"/>
          <w:szCs w:val="28"/>
        </w:rPr>
        <w:t>.</w:t>
      </w:r>
    </w:p>
    <w:p w:rsidR="00D375A8" w:rsidRPr="00DD3502" w:rsidRDefault="00D375A8" w:rsidP="00D375A8">
      <w:pPr>
        <w:spacing w:after="0"/>
        <w:ind w:firstLine="709"/>
        <w:jc w:val="both"/>
        <w:rPr>
          <w:rFonts w:ascii="Times New Roman" w:eastAsia="Times New Roman" w:hAnsi="Times New Roman" w:cs="Times New Roman"/>
          <w:sz w:val="28"/>
          <w:szCs w:val="28"/>
        </w:rPr>
      </w:pPr>
      <w:r w:rsidRPr="00DD3502">
        <w:rPr>
          <w:rFonts w:ascii="Times New Roman" w:eastAsia="Times New Roman" w:hAnsi="Times New Roman" w:cs="Times New Roman"/>
          <w:sz w:val="28"/>
          <w:szCs w:val="28"/>
        </w:rPr>
        <w:t>При цьому, невідповідність правочину актам законодавства як підстава його недійсності, повинна ґрунтуватися на повно та достовірно встановлених судами обставинах справи про порушення певним правочином (чи його частиною) імперативного припису законодавства; саме по собі відступлення сторонами від положення законодавства, регулювання їх іншим чином, не свідчить про суперечність змісту правочину цьому Кодексу, іншим актам цивільного законодавства, а також моральним засадам суспільства.</w:t>
      </w:r>
    </w:p>
    <w:p w:rsidR="00D375A8" w:rsidRPr="00DD3502" w:rsidRDefault="00D375A8" w:rsidP="00D375A8">
      <w:pPr>
        <w:spacing w:after="0"/>
        <w:ind w:firstLine="709"/>
        <w:jc w:val="both"/>
        <w:rPr>
          <w:rFonts w:ascii="Times New Roman" w:eastAsia="Times New Roman" w:hAnsi="Times New Roman" w:cs="Times New Roman"/>
          <w:sz w:val="28"/>
          <w:szCs w:val="28"/>
        </w:rPr>
      </w:pPr>
      <w:r w:rsidRPr="00DD3502">
        <w:rPr>
          <w:rFonts w:ascii="Times New Roman" w:eastAsia="Times New Roman" w:hAnsi="Times New Roman" w:cs="Times New Roman"/>
          <w:sz w:val="28"/>
          <w:szCs w:val="28"/>
        </w:rPr>
        <w:t>Таким чином, для визнання недійсним у судовому порядку правочину (господарського зобов</w:t>
      </w:r>
      <w:r w:rsidR="00FC7BFB">
        <w:rPr>
          <w:rFonts w:ascii="Times New Roman" w:eastAsia="Times New Roman" w:hAnsi="Times New Roman" w:cs="Times New Roman"/>
          <w:sz w:val="28"/>
          <w:szCs w:val="28"/>
        </w:rPr>
        <w:t>’</w:t>
      </w:r>
      <w:r w:rsidRPr="00DD3502">
        <w:rPr>
          <w:rFonts w:ascii="Times New Roman" w:eastAsia="Times New Roman" w:hAnsi="Times New Roman" w:cs="Times New Roman"/>
          <w:sz w:val="28"/>
          <w:szCs w:val="28"/>
        </w:rPr>
        <w:t>язання) необхідно встановити наявність тих обставин, з якими закон пов</w:t>
      </w:r>
      <w:r w:rsidR="00FC7BFB">
        <w:rPr>
          <w:rFonts w:ascii="Times New Roman" w:eastAsia="Times New Roman" w:hAnsi="Times New Roman" w:cs="Times New Roman"/>
          <w:sz w:val="28"/>
          <w:szCs w:val="28"/>
        </w:rPr>
        <w:t>’</w:t>
      </w:r>
      <w:r w:rsidRPr="00DD3502">
        <w:rPr>
          <w:rFonts w:ascii="Times New Roman" w:eastAsia="Times New Roman" w:hAnsi="Times New Roman" w:cs="Times New Roman"/>
          <w:sz w:val="28"/>
          <w:szCs w:val="28"/>
        </w:rPr>
        <w:t>язує визнання правочину недійсним і настання певних юридичних наслідків.</w:t>
      </w:r>
    </w:p>
    <w:p w:rsidR="00D375A8" w:rsidRPr="004158E1" w:rsidRDefault="00D375A8" w:rsidP="00D375A8">
      <w:pPr>
        <w:spacing w:after="0"/>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Зазначена</w:t>
      </w:r>
      <w:r w:rsidR="00FC7BFB">
        <w:rPr>
          <w:rFonts w:ascii="Times New Roman" w:eastAsia="Times New Roman" w:hAnsi="Times New Roman" w:cs="Times New Roman"/>
          <w:sz w:val="28"/>
          <w:szCs w:val="28"/>
        </w:rPr>
        <w:t xml:space="preserve"> </w:t>
      </w:r>
      <w:r w:rsidRPr="00DD3502">
        <w:rPr>
          <w:rFonts w:ascii="Times New Roman" w:eastAsia="Times New Roman" w:hAnsi="Times New Roman" w:cs="Times New Roman"/>
          <w:sz w:val="28"/>
          <w:szCs w:val="28"/>
        </w:rPr>
        <w:t>правова позиція викладена у постановах Верховного Суду від 18.03.2021 у справі №</w:t>
      </w:r>
      <w:r>
        <w:rPr>
          <w:rFonts w:ascii="Times New Roman" w:eastAsia="Times New Roman" w:hAnsi="Times New Roman" w:cs="Times New Roman"/>
          <w:sz w:val="28"/>
          <w:szCs w:val="28"/>
        </w:rPr>
        <w:t> </w:t>
      </w:r>
      <w:r w:rsidRPr="00DD3502">
        <w:rPr>
          <w:rFonts w:ascii="Times New Roman" w:eastAsia="Times New Roman" w:hAnsi="Times New Roman" w:cs="Times New Roman"/>
          <w:sz w:val="28"/>
          <w:szCs w:val="28"/>
        </w:rPr>
        <w:t>916/325/20, від 16.03.2021 у справі №</w:t>
      </w:r>
      <w:r>
        <w:rPr>
          <w:rFonts w:ascii="Times New Roman" w:eastAsia="Times New Roman" w:hAnsi="Times New Roman" w:cs="Times New Roman"/>
          <w:sz w:val="28"/>
          <w:szCs w:val="28"/>
        </w:rPr>
        <w:t> </w:t>
      </w:r>
      <w:r w:rsidRPr="00DD3502">
        <w:rPr>
          <w:rFonts w:ascii="Times New Roman" w:eastAsia="Times New Roman" w:hAnsi="Times New Roman" w:cs="Times New Roman"/>
          <w:sz w:val="28"/>
          <w:szCs w:val="28"/>
        </w:rPr>
        <w:t>910/3356/20, від 19.02.2021 у справі №</w:t>
      </w:r>
      <w:r>
        <w:rPr>
          <w:rFonts w:ascii="Times New Roman" w:eastAsia="Times New Roman" w:hAnsi="Times New Roman" w:cs="Times New Roman"/>
          <w:sz w:val="28"/>
          <w:szCs w:val="28"/>
        </w:rPr>
        <w:t> </w:t>
      </w:r>
      <w:r w:rsidRPr="00DD3502">
        <w:rPr>
          <w:rFonts w:ascii="Times New Roman" w:eastAsia="Times New Roman" w:hAnsi="Times New Roman" w:cs="Times New Roman"/>
          <w:sz w:val="28"/>
          <w:szCs w:val="28"/>
        </w:rPr>
        <w:t>904/2979/20, від 20.01.2021 у справі №</w:t>
      </w:r>
      <w:r w:rsidR="004B28A4">
        <w:rPr>
          <w:rFonts w:ascii="Times New Roman" w:eastAsia="Times New Roman" w:hAnsi="Times New Roman" w:cs="Times New Roman"/>
          <w:sz w:val="28"/>
          <w:szCs w:val="28"/>
        </w:rPr>
        <w:t> </w:t>
      </w:r>
      <w:r w:rsidRPr="00DD3502">
        <w:rPr>
          <w:rFonts w:ascii="Times New Roman" w:eastAsia="Times New Roman" w:hAnsi="Times New Roman" w:cs="Times New Roman"/>
          <w:sz w:val="28"/>
          <w:szCs w:val="28"/>
        </w:rPr>
        <w:t>910/8992/19(910/20867/17), від 17.06.2020 у справі №</w:t>
      </w:r>
      <w:r w:rsidR="004B28A4">
        <w:rPr>
          <w:rFonts w:ascii="Times New Roman" w:eastAsia="Times New Roman" w:hAnsi="Times New Roman" w:cs="Times New Roman"/>
          <w:sz w:val="28"/>
          <w:szCs w:val="28"/>
        </w:rPr>
        <w:t> </w:t>
      </w:r>
      <w:r w:rsidRPr="00DD3502">
        <w:rPr>
          <w:rFonts w:ascii="Times New Roman" w:eastAsia="Times New Roman" w:hAnsi="Times New Roman" w:cs="Times New Roman"/>
          <w:sz w:val="28"/>
          <w:szCs w:val="28"/>
        </w:rPr>
        <w:t>910/12712/19 та від 28.11.2019 у справі №</w:t>
      </w:r>
      <w:r w:rsidR="004B28A4">
        <w:rPr>
          <w:rFonts w:ascii="Times New Roman" w:eastAsia="Times New Roman" w:hAnsi="Times New Roman" w:cs="Times New Roman"/>
          <w:sz w:val="28"/>
          <w:szCs w:val="28"/>
        </w:rPr>
        <w:t> </w:t>
      </w:r>
      <w:r w:rsidRPr="00DD3502">
        <w:rPr>
          <w:rFonts w:ascii="Times New Roman" w:eastAsia="Times New Roman" w:hAnsi="Times New Roman" w:cs="Times New Roman"/>
          <w:sz w:val="28"/>
          <w:szCs w:val="28"/>
        </w:rPr>
        <w:t>910/8357/18.</w:t>
      </w:r>
    </w:p>
    <w:p w:rsidR="00D375A8" w:rsidRPr="00D375A8" w:rsidRDefault="00D375A8" w:rsidP="00174D46">
      <w:pPr>
        <w:spacing w:after="0"/>
        <w:ind w:firstLine="709"/>
        <w:jc w:val="both"/>
        <w:rPr>
          <w:rFonts w:ascii="Times New Roman" w:eastAsia="Times New Roman" w:hAnsi="Times New Roman" w:cs="Times New Roman"/>
          <w:sz w:val="28"/>
          <w:szCs w:val="28"/>
        </w:rPr>
      </w:pPr>
    </w:p>
    <w:p w:rsidR="00D375A8" w:rsidRPr="003D2BC4" w:rsidRDefault="00D375A8" w:rsidP="002C5466">
      <w:pPr>
        <w:spacing w:after="0"/>
        <w:jc w:val="center"/>
        <w:rPr>
          <w:rFonts w:ascii="Times New Roman" w:eastAsia="Times New Roman" w:hAnsi="Times New Roman" w:cs="Times New Roman"/>
          <w:b/>
          <w:sz w:val="28"/>
          <w:szCs w:val="28"/>
        </w:rPr>
      </w:pPr>
      <w:r w:rsidRPr="003D2BC4">
        <w:rPr>
          <w:rFonts w:ascii="Times New Roman" w:eastAsia="Times New Roman" w:hAnsi="Times New Roman" w:cs="Times New Roman"/>
          <w:b/>
          <w:sz w:val="28"/>
          <w:szCs w:val="28"/>
        </w:rPr>
        <w:t>Визнання недійсним правочину на підставі статей 203, 215 ЦК України</w:t>
      </w:r>
      <w:r w:rsidR="003D2BC4" w:rsidRPr="003D2BC4">
        <w:rPr>
          <w:rFonts w:ascii="Times New Roman" w:eastAsia="Times New Roman" w:hAnsi="Times New Roman" w:cs="Times New Roman"/>
          <w:b/>
          <w:sz w:val="28"/>
          <w:szCs w:val="28"/>
        </w:rPr>
        <w:t xml:space="preserve"> </w:t>
      </w:r>
    </w:p>
    <w:p w:rsidR="00D375A8" w:rsidRPr="003144A1" w:rsidRDefault="00D375A8" w:rsidP="00174D46">
      <w:pPr>
        <w:spacing w:after="0"/>
        <w:ind w:firstLine="709"/>
        <w:jc w:val="both"/>
        <w:rPr>
          <w:rFonts w:ascii="Times New Roman" w:hAnsi="Times New Roman"/>
          <w:sz w:val="28"/>
          <w:szCs w:val="28"/>
        </w:rPr>
      </w:pPr>
    </w:p>
    <w:p w:rsidR="003144A1" w:rsidRPr="003144A1" w:rsidRDefault="003144A1" w:rsidP="003144A1">
      <w:pPr>
        <w:spacing w:after="0"/>
        <w:ind w:firstLine="709"/>
        <w:jc w:val="both"/>
        <w:rPr>
          <w:rFonts w:ascii="Times New Roman" w:hAnsi="Times New Roman"/>
          <w:sz w:val="28"/>
          <w:szCs w:val="28"/>
        </w:rPr>
      </w:pPr>
      <w:r w:rsidRPr="003144A1">
        <w:rPr>
          <w:rFonts w:ascii="Times New Roman" w:hAnsi="Times New Roman"/>
          <w:sz w:val="28"/>
          <w:szCs w:val="28"/>
        </w:rPr>
        <w:t xml:space="preserve">Статтею 203 ЦК України передбачено, що зміст правочину не може суперечити </w:t>
      </w:r>
      <w:r w:rsidR="00D25775">
        <w:rPr>
          <w:rFonts w:ascii="Times New Roman" w:hAnsi="Times New Roman"/>
          <w:sz w:val="28"/>
          <w:szCs w:val="28"/>
        </w:rPr>
        <w:t>цьому</w:t>
      </w:r>
      <w:r w:rsidRPr="003144A1">
        <w:rPr>
          <w:rFonts w:ascii="Times New Roman" w:hAnsi="Times New Roman"/>
          <w:sz w:val="28"/>
          <w:szCs w:val="28"/>
        </w:rPr>
        <w:t xml:space="preserve"> Кодексу, іншим актам цивільного законодавства, а також моральним засадам суспільства. Особа, яка вчиняє правочин, повинна мати </w:t>
      </w:r>
      <w:r w:rsidRPr="003144A1">
        <w:rPr>
          <w:rFonts w:ascii="Times New Roman" w:hAnsi="Times New Roman"/>
          <w:sz w:val="28"/>
          <w:szCs w:val="28"/>
        </w:rPr>
        <w:lastRenderedPageBreak/>
        <w:t xml:space="preserve">необхідний обсяг цивільної дієздатності. Волевиявлення учасника правочину має бути вільним і відповідати його внутрішній волі. Правочин має вчинятися у формі, встановленій законом. Правочин має бути спрямований на реальне настання правових наслідків, що обумовлені ним. </w:t>
      </w:r>
    </w:p>
    <w:p w:rsidR="00D375A8" w:rsidRPr="003144A1" w:rsidRDefault="003144A1" w:rsidP="003144A1">
      <w:pPr>
        <w:spacing w:after="0"/>
        <w:ind w:firstLine="709"/>
        <w:jc w:val="both"/>
        <w:rPr>
          <w:rFonts w:ascii="Times New Roman" w:hAnsi="Times New Roman"/>
          <w:sz w:val="28"/>
          <w:szCs w:val="28"/>
        </w:rPr>
      </w:pPr>
      <w:r w:rsidRPr="003144A1">
        <w:rPr>
          <w:rFonts w:ascii="Times New Roman" w:hAnsi="Times New Roman"/>
          <w:sz w:val="28"/>
          <w:szCs w:val="28"/>
        </w:rPr>
        <w:t>Відповідно до положень ст</w:t>
      </w:r>
      <w:r w:rsidR="00D25775">
        <w:rPr>
          <w:rFonts w:ascii="Times New Roman" w:hAnsi="Times New Roman"/>
          <w:sz w:val="28"/>
          <w:szCs w:val="28"/>
        </w:rPr>
        <w:t>атті</w:t>
      </w:r>
      <w:r w:rsidRPr="003144A1">
        <w:rPr>
          <w:rFonts w:ascii="Times New Roman" w:hAnsi="Times New Roman"/>
          <w:sz w:val="28"/>
          <w:szCs w:val="28"/>
        </w:rPr>
        <w:t xml:space="preserve"> 204 ЦК України правочин є правомірним, якщо його недійсність прямо не встановлена законом або якщо він не визнаний судом недійсним.</w:t>
      </w:r>
    </w:p>
    <w:p w:rsidR="008C7A84" w:rsidRDefault="00D25775" w:rsidP="00174D46">
      <w:pPr>
        <w:spacing w:after="0"/>
        <w:ind w:firstLine="709"/>
        <w:jc w:val="both"/>
        <w:rPr>
          <w:rFonts w:ascii="Times New Roman" w:hAnsi="Times New Roman"/>
          <w:sz w:val="28"/>
          <w:szCs w:val="28"/>
        </w:rPr>
      </w:pPr>
      <w:r>
        <w:rPr>
          <w:rFonts w:ascii="Times New Roman" w:hAnsi="Times New Roman"/>
          <w:sz w:val="28"/>
          <w:szCs w:val="28"/>
        </w:rPr>
        <w:t>Згідно зі</w:t>
      </w:r>
      <w:r w:rsidR="008C7A84" w:rsidRPr="003144A1">
        <w:rPr>
          <w:rFonts w:ascii="Times New Roman" w:hAnsi="Times New Roman"/>
          <w:sz w:val="28"/>
          <w:szCs w:val="28"/>
        </w:rPr>
        <w:t xml:space="preserve"> статт</w:t>
      </w:r>
      <w:r>
        <w:rPr>
          <w:rFonts w:ascii="Times New Roman" w:hAnsi="Times New Roman"/>
          <w:sz w:val="28"/>
          <w:szCs w:val="28"/>
        </w:rPr>
        <w:t>ею</w:t>
      </w:r>
      <w:r w:rsidR="008C7A84" w:rsidRPr="003144A1">
        <w:rPr>
          <w:rFonts w:ascii="Times New Roman" w:hAnsi="Times New Roman"/>
          <w:sz w:val="28"/>
          <w:szCs w:val="28"/>
        </w:rPr>
        <w:t xml:space="preserve"> 215 ЦК України підставою недійсності правочину є недодержання в момент вчинення правочину стороною (сторонами) вимог, які встановлені частинами першою-третьою, п</w:t>
      </w:r>
      <w:r w:rsidR="00FC7BFB">
        <w:rPr>
          <w:rFonts w:ascii="Times New Roman" w:hAnsi="Times New Roman"/>
          <w:sz w:val="28"/>
          <w:szCs w:val="28"/>
        </w:rPr>
        <w:t>’</w:t>
      </w:r>
      <w:r w:rsidR="008C7A84" w:rsidRPr="003144A1">
        <w:rPr>
          <w:rFonts w:ascii="Times New Roman" w:hAnsi="Times New Roman"/>
          <w:sz w:val="28"/>
          <w:szCs w:val="28"/>
        </w:rPr>
        <w:t>ятою та шостою</w:t>
      </w:r>
      <w:r>
        <w:rPr>
          <w:rFonts w:ascii="Times New Roman" w:hAnsi="Times New Roman"/>
          <w:sz w:val="28"/>
          <w:szCs w:val="28"/>
        </w:rPr>
        <w:t xml:space="preserve"> статті 203 </w:t>
      </w:r>
      <w:r w:rsidR="008C7A84" w:rsidRPr="003144A1">
        <w:rPr>
          <w:rFonts w:ascii="Times New Roman" w:hAnsi="Times New Roman"/>
          <w:sz w:val="28"/>
          <w:szCs w:val="28"/>
        </w:rPr>
        <w:t>цього Кодексу</w:t>
      </w:r>
      <w:r>
        <w:rPr>
          <w:rFonts w:ascii="Times New Roman" w:hAnsi="Times New Roman"/>
          <w:sz w:val="28"/>
          <w:szCs w:val="28"/>
        </w:rPr>
        <w:t>.</w:t>
      </w:r>
    </w:p>
    <w:p w:rsidR="00203EE3" w:rsidRPr="00DD3502" w:rsidRDefault="00203EE3" w:rsidP="00174D46">
      <w:pPr>
        <w:spacing w:after="0"/>
        <w:ind w:firstLine="709"/>
        <w:jc w:val="both"/>
        <w:rPr>
          <w:rFonts w:ascii="Times New Roman" w:hAnsi="Times New Roman"/>
          <w:sz w:val="28"/>
          <w:szCs w:val="28"/>
        </w:rPr>
      </w:pPr>
      <w:r>
        <w:rPr>
          <w:rFonts w:ascii="Times New Roman" w:hAnsi="Times New Roman"/>
          <w:sz w:val="28"/>
          <w:szCs w:val="28"/>
        </w:rPr>
        <w:t>Найчастіше господарські суди визнавали недійним договір саме на підставі частин</w:t>
      </w:r>
      <w:r w:rsidR="0094551C">
        <w:rPr>
          <w:rFonts w:ascii="Times New Roman" w:hAnsi="Times New Roman"/>
          <w:sz w:val="28"/>
          <w:szCs w:val="28"/>
        </w:rPr>
        <w:t>и третьої статті 203 ЦК України – волевиявлення учасника правочину має бути вільним і відповідати його внутрішній волі.</w:t>
      </w:r>
    </w:p>
    <w:p w:rsidR="00341C44" w:rsidRPr="003144A1" w:rsidRDefault="003144A1" w:rsidP="00E87ECB">
      <w:pPr>
        <w:spacing w:after="0"/>
        <w:ind w:firstLine="709"/>
        <w:jc w:val="both"/>
        <w:rPr>
          <w:rFonts w:ascii="Times New Roman" w:hAnsi="Times New Roman"/>
          <w:sz w:val="28"/>
          <w:szCs w:val="28"/>
        </w:rPr>
      </w:pPr>
      <w:r>
        <w:rPr>
          <w:rFonts w:ascii="Times New Roman" w:hAnsi="Times New Roman"/>
          <w:sz w:val="28"/>
          <w:szCs w:val="28"/>
        </w:rPr>
        <w:t xml:space="preserve">Як приклад можна навести справу </w:t>
      </w:r>
      <w:r w:rsidRPr="003144A1">
        <w:rPr>
          <w:rFonts w:ascii="Times New Roman" w:hAnsi="Times New Roman"/>
          <w:b/>
          <w:sz w:val="28"/>
          <w:szCs w:val="28"/>
        </w:rPr>
        <w:t>№ 920/436/20</w:t>
      </w:r>
      <w:r w:rsidR="0094551C">
        <w:rPr>
          <w:rFonts w:ascii="Times New Roman" w:hAnsi="Times New Roman"/>
          <w:b/>
          <w:sz w:val="28"/>
          <w:szCs w:val="28"/>
        </w:rPr>
        <w:t>,</w:t>
      </w:r>
      <w:r>
        <w:rPr>
          <w:rFonts w:ascii="Times New Roman" w:hAnsi="Times New Roman"/>
          <w:sz w:val="28"/>
          <w:szCs w:val="28"/>
        </w:rPr>
        <w:t xml:space="preserve"> в якій позивач звернувся до суду з позовом про визнання недійсним договору купівлі-продажу частки статутного капіталу підприємства з огляду на відсутність його волевиявлення на укладення правочину, оскільки наявний на ньому підпис йому не належить.</w:t>
      </w:r>
    </w:p>
    <w:p w:rsidR="00D375A8" w:rsidRDefault="003144A1" w:rsidP="00E87ECB">
      <w:pPr>
        <w:spacing w:after="0"/>
        <w:ind w:firstLine="709"/>
        <w:jc w:val="both"/>
        <w:rPr>
          <w:rFonts w:ascii="Times New Roman" w:hAnsi="Times New Roman"/>
          <w:sz w:val="28"/>
          <w:szCs w:val="28"/>
        </w:rPr>
      </w:pPr>
      <w:r>
        <w:rPr>
          <w:rFonts w:ascii="Times New Roman" w:hAnsi="Times New Roman"/>
          <w:sz w:val="28"/>
          <w:szCs w:val="28"/>
        </w:rPr>
        <w:t xml:space="preserve">Господарський суд Сумської області рішенням від 24.12.2020 позов задовольнив повністю </w:t>
      </w:r>
      <w:r w:rsidR="000C7EB9">
        <w:rPr>
          <w:rFonts w:ascii="Times New Roman" w:hAnsi="Times New Roman"/>
          <w:sz w:val="28"/>
          <w:szCs w:val="28"/>
        </w:rPr>
        <w:t>на підставі приписів частини третьої статті 203 ЦК України</w:t>
      </w:r>
      <w:r>
        <w:rPr>
          <w:rFonts w:ascii="Times New Roman" w:hAnsi="Times New Roman"/>
          <w:sz w:val="28"/>
          <w:szCs w:val="28"/>
        </w:rPr>
        <w:t>.</w:t>
      </w:r>
    </w:p>
    <w:p w:rsidR="008D21B8" w:rsidRDefault="006C229A" w:rsidP="0049364F">
      <w:pPr>
        <w:spacing w:after="0"/>
        <w:ind w:firstLine="709"/>
        <w:jc w:val="both"/>
        <w:rPr>
          <w:rFonts w:ascii="Times New Roman" w:hAnsi="Times New Roman"/>
          <w:sz w:val="28"/>
          <w:szCs w:val="28"/>
        </w:rPr>
      </w:pPr>
      <w:r>
        <w:rPr>
          <w:rFonts w:ascii="Times New Roman" w:hAnsi="Times New Roman"/>
          <w:sz w:val="28"/>
          <w:szCs w:val="28"/>
        </w:rPr>
        <w:t>Північний апеляційний господарський суд постановою від 23.06.2021 залишив без змі</w:t>
      </w:r>
      <w:r w:rsidR="0049364F">
        <w:rPr>
          <w:rFonts w:ascii="Times New Roman" w:hAnsi="Times New Roman"/>
          <w:sz w:val="28"/>
          <w:szCs w:val="28"/>
        </w:rPr>
        <w:t xml:space="preserve">н рішення суду першої інстанції, </w:t>
      </w:r>
      <w:r w:rsidR="008D21B8">
        <w:rPr>
          <w:rFonts w:ascii="Times New Roman" w:hAnsi="Times New Roman"/>
          <w:sz w:val="28"/>
          <w:szCs w:val="28"/>
        </w:rPr>
        <w:t>погодившись з місцевим судом про наявність підстав для визнання недійсним договору.</w:t>
      </w:r>
    </w:p>
    <w:p w:rsidR="003144A1" w:rsidRPr="00D375A8" w:rsidRDefault="008D21B8" w:rsidP="0049364F">
      <w:pPr>
        <w:spacing w:after="0"/>
        <w:ind w:firstLine="709"/>
        <w:jc w:val="both"/>
        <w:rPr>
          <w:rFonts w:ascii="Times New Roman" w:hAnsi="Times New Roman"/>
          <w:sz w:val="28"/>
          <w:szCs w:val="28"/>
        </w:rPr>
      </w:pPr>
      <w:r>
        <w:rPr>
          <w:rFonts w:ascii="Times New Roman" w:hAnsi="Times New Roman"/>
          <w:sz w:val="28"/>
          <w:szCs w:val="28"/>
        </w:rPr>
        <w:t xml:space="preserve">Зокрема, апеляційним судом встановлено, </w:t>
      </w:r>
      <w:r w:rsidR="0045669F">
        <w:rPr>
          <w:rFonts w:ascii="Times New Roman" w:hAnsi="Times New Roman"/>
          <w:sz w:val="28"/>
          <w:szCs w:val="28"/>
        </w:rPr>
        <w:t xml:space="preserve">що </w:t>
      </w:r>
      <w:r w:rsidR="008A17BF">
        <w:rPr>
          <w:rFonts w:ascii="Times New Roman" w:hAnsi="Times New Roman"/>
          <w:sz w:val="28"/>
          <w:szCs w:val="28"/>
        </w:rPr>
        <w:t xml:space="preserve">оскаржений правочин був наданий відповідачу для підписання представником позивача, </w:t>
      </w:r>
      <w:r w:rsidR="00376C8B">
        <w:rPr>
          <w:rFonts w:ascii="Times New Roman" w:hAnsi="Times New Roman"/>
          <w:sz w:val="28"/>
          <w:szCs w:val="28"/>
        </w:rPr>
        <w:t xml:space="preserve">а сам </w:t>
      </w:r>
      <w:r w:rsidR="003144A1">
        <w:rPr>
          <w:rFonts w:ascii="Times New Roman" w:hAnsi="Times New Roman"/>
          <w:sz w:val="28"/>
          <w:szCs w:val="28"/>
        </w:rPr>
        <w:t>позивач при підписанні договору не був присутній.</w:t>
      </w:r>
      <w:r w:rsidR="008A17BF">
        <w:rPr>
          <w:rFonts w:ascii="Times New Roman" w:hAnsi="Times New Roman"/>
          <w:sz w:val="28"/>
          <w:szCs w:val="28"/>
        </w:rPr>
        <w:t xml:space="preserve"> При цьому представнику позивача була передана уся сума коштів на відчужувану частку позивача.</w:t>
      </w:r>
      <w:r w:rsidR="0049364F">
        <w:rPr>
          <w:rFonts w:ascii="Times New Roman" w:hAnsi="Times New Roman"/>
          <w:sz w:val="28"/>
          <w:szCs w:val="28"/>
        </w:rPr>
        <w:t xml:space="preserve"> </w:t>
      </w:r>
    </w:p>
    <w:p w:rsidR="00D375A8" w:rsidRDefault="000C7EB9" w:rsidP="00E87ECB">
      <w:pPr>
        <w:spacing w:after="0"/>
        <w:ind w:firstLine="709"/>
        <w:jc w:val="both"/>
        <w:rPr>
          <w:rFonts w:ascii="Times New Roman" w:hAnsi="Times New Roman"/>
          <w:sz w:val="28"/>
          <w:szCs w:val="28"/>
        </w:rPr>
      </w:pPr>
      <w:r>
        <w:rPr>
          <w:rFonts w:ascii="Times New Roman" w:hAnsi="Times New Roman"/>
          <w:sz w:val="28"/>
          <w:szCs w:val="28"/>
        </w:rPr>
        <w:t>Також в</w:t>
      </w:r>
      <w:r w:rsidR="00784B1C" w:rsidRPr="00784B1C">
        <w:rPr>
          <w:rFonts w:ascii="Times New Roman" w:hAnsi="Times New Roman"/>
          <w:sz w:val="28"/>
          <w:szCs w:val="28"/>
        </w:rPr>
        <w:t xml:space="preserve">ідсутність волевиявлення позивача </w:t>
      </w:r>
      <w:r w:rsidR="00784B1C">
        <w:rPr>
          <w:rFonts w:ascii="Times New Roman" w:hAnsi="Times New Roman"/>
          <w:sz w:val="28"/>
          <w:szCs w:val="28"/>
        </w:rPr>
        <w:t xml:space="preserve">на укладення </w:t>
      </w:r>
      <w:proofErr w:type="spellStart"/>
      <w:r w:rsidR="00784B1C">
        <w:rPr>
          <w:rFonts w:ascii="Times New Roman" w:hAnsi="Times New Roman"/>
          <w:sz w:val="28"/>
          <w:szCs w:val="28"/>
        </w:rPr>
        <w:t>оспорюваного</w:t>
      </w:r>
      <w:proofErr w:type="spellEnd"/>
      <w:r w:rsidR="00784B1C">
        <w:rPr>
          <w:rFonts w:ascii="Times New Roman" w:hAnsi="Times New Roman"/>
          <w:sz w:val="28"/>
          <w:szCs w:val="28"/>
        </w:rPr>
        <w:t xml:space="preserve"> договору підтверджується висновком судово-почеркознавчої експертизи, відповідно до якого підпис на цьому договорі належить іншій особі, а не позивачу.</w:t>
      </w:r>
    </w:p>
    <w:p w:rsidR="00901BC0" w:rsidRDefault="00901BC0" w:rsidP="00E87ECB">
      <w:pPr>
        <w:spacing w:after="0"/>
        <w:ind w:firstLine="709"/>
        <w:jc w:val="both"/>
        <w:rPr>
          <w:rFonts w:ascii="Times New Roman" w:hAnsi="Times New Roman"/>
          <w:sz w:val="28"/>
          <w:szCs w:val="28"/>
        </w:rPr>
      </w:pPr>
      <w:r>
        <w:rPr>
          <w:rFonts w:ascii="Times New Roman" w:hAnsi="Times New Roman"/>
          <w:sz w:val="28"/>
          <w:szCs w:val="28"/>
        </w:rPr>
        <w:t>В касаційному порядку</w:t>
      </w:r>
      <w:r w:rsidR="006C229A">
        <w:rPr>
          <w:rFonts w:ascii="Times New Roman" w:hAnsi="Times New Roman"/>
          <w:sz w:val="28"/>
          <w:szCs w:val="28"/>
        </w:rPr>
        <w:t xml:space="preserve"> постанова суду апеляційної інстанції</w:t>
      </w:r>
      <w:r>
        <w:rPr>
          <w:rFonts w:ascii="Times New Roman" w:hAnsi="Times New Roman"/>
          <w:sz w:val="28"/>
          <w:szCs w:val="28"/>
        </w:rPr>
        <w:t xml:space="preserve"> не </w:t>
      </w:r>
      <w:proofErr w:type="spellStart"/>
      <w:r>
        <w:rPr>
          <w:rFonts w:ascii="Times New Roman" w:hAnsi="Times New Roman"/>
          <w:sz w:val="28"/>
          <w:szCs w:val="28"/>
        </w:rPr>
        <w:t>о</w:t>
      </w:r>
      <w:r w:rsidR="006C229A">
        <w:rPr>
          <w:rFonts w:ascii="Times New Roman" w:hAnsi="Times New Roman"/>
          <w:sz w:val="28"/>
          <w:szCs w:val="28"/>
        </w:rPr>
        <w:t>скаржувала</w:t>
      </w:r>
      <w:r>
        <w:rPr>
          <w:rFonts w:ascii="Times New Roman" w:hAnsi="Times New Roman"/>
          <w:sz w:val="28"/>
          <w:szCs w:val="28"/>
        </w:rPr>
        <w:t>сь</w:t>
      </w:r>
      <w:proofErr w:type="spellEnd"/>
      <w:r>
        <w:rPr>
          <w:rFonts w:ascii="Times New Roman" w:hAnsi="Times New Roman"/>
          <w:sz w:val="28"/>
          <w:szCs w:val="28"/>
        </w:rPr>
        <w:t>.</w:t>
      </w:r>
    </w:p>
    <w:p w:rsidR="003D2BC4" w:rsidRDefault="003D2BC4" w:rsidP="00E87ECB">
      <w:pPr>
        <w:spacing w:after="0"/>
        <w:ind w:firstLine="709"/>
        <w:jc w:val="both"/>
        <w:rPr>
          <w:rFonts w:ascii="Times New Roman" w:hAnsi="Times New Roman"/>
          <w:sz w:val="28"/>
          <w:szCs w:val="28"/>
        </w:rPr>
      </w:pPr>
      <w:r>
        <w:rPr>
          <w:rFonts w:ascii="Times New Roman" w:hAnsi="Times New Roman"/>
          <w:sz w:val="28"/>
          <w:szCs w:val="28"/>
        </w:rPr>
        <w:t xml:space="preserve">Також як приклад можна навести справу </w:t>
      </w:r>
      <w:r w:rsidRPr="003D2BC4">
        <w:rPr>
          <w:rFonts w:ascii="Times New Roman" w:hAnsi="Times New Roman"/>
          <w:b/>
          <w:sz w:val="28"/>
          <w:szCs w:val="28"/>
        </w:rPr>
        <w:t>№ 910/10383/18</w:t>
      </w:r>
      <w:r w:rsidR="0045669F">
        <w:rPr>
          <w:rFonts w:ascii="Times New Roman" w:hAnsi="Times New Roman"/>
          <w:b/>
          <w:sz w:val="28"/>
          <w:szCs w:val="28"/>
        </w:rPr>
        <w:t>,</w:t>
      </w:r>
      <w:r>
        <w:rPr>
          <w:rFonts w:ascii="Times New Roman" w:hAnsi="Times New Roman"/>
          <w:sz w:val="28"/>
          <w:szCs w:val="28"/>
        </w:rPr>
        <w:t xml:space="preserve"> в якій Господарський суд міста Києва рішенням від 19.09.2019 визнав недійсним договір купівлі-продажу статутного капіталу та рішення загальних зборів про вихід позивача зі складу юридичної особи на підставі цього договору.</w:t>
      </w:r>
    </w:p>
    <w:p w:rsidR="001607DE" w:rsidRDefault="001607DE" w:rsidP="001607DE">
      <w:pPr>
        <w:spacing w:after="0"/>
        <w:ind w:firstLine="709"/>
        <w:jc w:val="both"/>
        <w:rPr>
          <w:rFonts w:ascii="Times New Roman" w:hAnsi="Times New Roman"/>
          <w:sz w:val="28"/>
          <w:szCs w:val="28"/>
        </w:rPr>
      </w:pPr>
      <w:r>
        <w:rPr>
          <w:rFonts w:ascii="Times New Roman" w:hAnsi="Times New Roman"/>
          <w:sz w:val="28"/>
          <w:szCs w:val="28"/>
        </w:rPr>
        <w:t>Північний апеляційний господарський суд постановою від 05.10.2020 залишив без змін рішення місцевого суду.</w:t>
      </w:r>
    </w:p>
    <w:p w:rsidR="00BD3D38" w:rsidRDefault="001607DE" w:rsidP="001607DE">
      <w:pPr>
        <w:spacing w:after="0"/>
        <w:ind w:firstLine="709"/>
        <w:jc w:val="both"/>
        <w:rPr>
          <w:rFonts w:ascii="Times New Roman" w:hAnsi="Times New Roman"/>
          <w:sz w:val="28"/>
          <w:szCs w:val="28"/>
        </w:rPr>
      </w:pPr>
      <w:r>
        <w:rPr>
          <w:rFonts w:ascii="Times New Roman" w:hAnsi="Times New Roman"/>
          <w:sz w:val="28"/>
          <w:szCs w:val="28"/>
        </w:rPr>
        <w:lastRenderedPageBreak/>
        <w:t>Залишаючи без змін рішення суду першої інстанції</w:t>
      </w:r>
      <w:r w:rsidR="0045669F">
        <w:rPr>
          <w:rFonts w:ascii="Times New Roman" w:hAnsi="Times New Roman"/>
          <w:sz w:val="28"/>
          <w:szCs w:val="28"/>
        </w:rPr>
        <w:t>,</w:t>
      </w:r>
      <w:r>
        <w:rPr>
          <w:rFonts w:ascii="Times New Roman" w:hAnsi="Times New Roman"/>
          <w:sz w:val="28"/>
          <w:szCs w:val="28"/>
        </w:rPr>
        <w:t xml:space="preserve"> апеляційний суд </w:t>
      </w:r>
      <w:r w:rsidR="003D2BC4">
        <w:rPr>
          <w:rFonts w:ascii="Times New Roman" w:hAnsi="Times New Roman"/>
          <w:sz w:val="28"/>
          <w:szCs w:val="28"/>
        </w:rPr>
        <w:t xml:space="preserve">виходив з того, що </w:t>
      </w:r>
      <w:r w:rsidR="00BD3D38">
        <w:rPr>
          <w:rFonts w:ascii="Times New Roman" w:hAnsi="Times New Roman"/>
          <w:sz w:val="28"/>
          <w:szCs w:val="28"/>
        </w:rPr>
        <w:t xml:space="preserve">відповідно до висновку </w:t>
      </w:r>
      <w:proofErr w:type="spellStart"/>
      <w:r w:rsidR="00BD3D38">
        <w:rPr>
          <w:rFonts w:ascii="Times New Roman" w:hAnsi="Times New Roman"/>
          <w:sz w:val="28"/>
          <w:szCs w:val="28"/>
        </w:rPr>
        <w:t>почерковознавчої</w:t>
      </w:r>
      <w:proofErr w:type="spellEnd"/>
      <w:r w:rsidR="00BD3D38">
        <w:rPr>
          <w:rFonts w:ascii="Times New Roman" w:hAnsi="Times New Roman"/>
          <w:sz w:val="28"/>
          <w:szCs w:val="28"/>
        </w:rPr>
        <w:t xml:space="preserve"> експертизи підпис на оскарженому договорі виконаний не позивачем</w:t>
      </w:r>
      <w:r w:rsidR="00962550">
        <w:rPr>
          <w:rFonts w:ascii="Times New Roman" w:hAnsi="Times New Roman"/>
          <w:sz w:val="28"/>
          <w:szCs w:val="28"/>
        </w:rPr>
        <w:t>,</w:t>
      </w:r>
      <w:r w:rsidR="00BD3D38">
        <w:rPr>
          <w:rFonts w:ascii="Times New Roman" w:hAnsi="Times New Roman"/>
          <w:sz w:val="28"/>
          <w:szCs w:val="28"/>
        </w:rPr>
        <w:t xml:space="preserve"> а іншою особою.</w:t>
      </w:r>
      <w:r w:rsidR="00962550">
        <w:rPr>
          <w:rFonts w:ascii="Times New Roman" w:hAnsi="Times New Roman"/>
          <w:sz w:val="28"/>
          <w:szCs w:val="28"/>
        </w:rPr>
        <w:t xml:space="preserve"> Таким чином позивачем не було вчинено вільного волевиявлення під час підписання оскарженого договору та відповідно до статті 203 ЦК України він є недійсним.</w:t>
      </w:r>
    </w:p>
    <w:p w:rsidR="003D2BC4" w:rsidRDefault="00962550" w:rsidP="00962550">
      <w:pPr>
        <w:spacing w:after="0"/>
        <w:ind w:firstLine="709"/>
        <w:jc w:val="both"/>
        <w:rPr>
          <w:rFonts w:ascii="Times New Roman" w:hAnsi="Times New Roman"/>
          <w:sz w:val="28"/>
          <w:szCs w:val="28"/>
        </w:rPr>
      </w:pPr>
      <w:r>
        <w:rPr>
          <w:rFonts w:ascii="Times New Roman" w:hAnsi="Times New Roman"/>
          <w:sz w:val="28"/>
          <w:szCs w:val="28"/>
        </w:rPr>
        <w:t>Визнаючи недійсним рішення загальних зборів</w:t>
      </w:r>
      <w:r w:rsidR="00376C8B">
        <w:rPr>
          <w:rFonts w:ascii="Times New Roman" w:hAnsi="Times New Roman"/>
          <w:sz w:val="28"/>
          <w:szCs w:val="28"/>
        </w:rPr>
        <w:t>,</w:t>
      </w:r>
      <w:r w:rsidR="001607DE">
        <w:rPr>
          <w:rFonts w:ascii="Times New Roman" w:hAnsi="Times New Roman"/>
          <w:sz w:val="28"/>
          <w:szCs w:val="28"/>
        </w:rPr>
        <w:t xml:space="preserve"> суд першої інстанції, з яким погодився апеляційний суд</w:t>
      </w:r>
      <w:r w:rsidR="0045669F">
        <w:rPr>
          <w:rFonts w:ascii="Times New Roman" w:hAnsi="Times New Roman"/>
          <w:sz w:val="28"/>
          <w:szCs w:val="28"/>
        </w:rPr>
        <w:t>,</w:t>
      </w:r>
      <w:r w:rsidR="001607DE">
        <w:rPr>
          <w:rFonts w:ascii="Times New Roman" w:hAnsi="Times New Roman"/>
          <w:sz w:val="28"/>
          <w:szCs w:val="28"/>
        </w:rPr>
        <w:t xml:space="preserve"> </w:t>
      </w:r>
      <w:r>
        <w:rPr>
          <w:rFonts w:ascii="Times New Roman" w:hAnsi="Times New Roman"/>
          <w:sz w:val="28"/>
          <w:szCs w:val="28"/>
        </w:rPr>
        <w:t xml:space="preserve">виходив з того, що позивач </w:t>
      </w:r>
      <w:r w:rsidR="003D2BC4">
        <w:rPr>
          <w:rFonts w:ascii="Times New Roman" w:hAnsi="Times New Roman"/>
          <w:sz w:val="28"/>
          <w:szCs w:val="28"/>
        </w:rPr>
        <w:t xml:space="preserve">участі в спірних загальних зборах не приймав та не був належним чином повідомлений про дату та час проведення цих зборів. </w:t>
      </w:r>
    </w:p>
    <w:p w:rsidR="00901BC0" w:rsidRPr="00784B1C" w:rsidRDefault="00901BC0" w:rsidP="00962550">
      <w:pPr>
        <w:spacing w:after="0"/>
        <w:ind w:firstLine="709"/>
        <w:jc w:val="both"/>
        <w:rPr>
          <w:rFonts w:ascii="Times New Roman" w:hAnsi="Times New Roman"/>
          <w:sz w:val="28"/>
          <w:szCs w:val="28"/>
        </w:rPr>
      </w:pPr>
      <w:r>
        <w:rPr>
          <w:rFonts w:ascii="Times New Roman" w:hAnsi="Times New Roman"/>
          <w:sz w:val="28"/>
          <w:szCs w:val="28"/>
        </w:rPr>
        <w:t xml:space="preserve">В касаційному порядку постанова апеляційного суду не </w:t>
      </w:r>
      <w:proofErr w:type="spellStart"/>
      <w:r>
        <w:rPr>
          <w:rFonts w:ascii="Times New Roman" w:hAnsi="Times New Roman"/>
          <w:sz w:val="28"/>
          <w:szCs w:val="28"/>
        </w:rPr>
        <w:t>оскаржувалась</w:t>
      </w:r>
      <w:proofErr w:type="spellEnd"/>
      <w:r>
        <w:rPr>
          <w:rFonts w:ascii="Times New Roman" w:hAnsi="Times New Roman"/>
          <w:sz w:val="28"/>
          <w:szCs w:val="28"/>
        </w:rPr>
        <w:t>.</w:t>
      </w:r>
    </w:p>
    <w:p w:rsidR="00E87ECB" w:rsidRPr="00E76876" w:rsidRDefault="00795C36" w:rsidP="00E87ECB">
      <w:pPr>
        <w:spacing w:after="0"/>
        <w:ind w:firstLine="709"/>
        <w:jc w:val="both"/>
        <w:rPr>
          <w:rFonts w:ascii="Times New Roman" w:hAnsi="Times New Roman"/>
          <w:sz w:val="28"/>
          <w:szCs w:val="28"/>
          <w:lang w:val="ru-RU"/>
        </w:rPr>
      </w:pPr>
      <w:r>
        <w:rPr>
          <w:rFonts w:ascii="Times New Roman" w:hAnsi="Times New Roman"/>
          <w:sz w:val="28"/>
          <w:szCs w:val="28"/>
        </w:rPr>
        <w:t xml:space="preserve">Аналогічною є справа </w:t>
      </w:r>
      <w:r w:rsidRPr="001607DE">
        <w:rPr>
          <w:rFonts w:ascii="Times New Roman" w:hAnsi="Times New Roman"/>
          <w:b/>
          <w:sz w:val="28"/>
          <w:szCs w:val="28"/>
        </w:rPr>
        <w:t>№ 910/69/20.</w:t>
      </w:r>
    </w:p>
    <w:p w:rsidR="0045669F" w:rsidRDefault="0045669F" w:rsidP="00DD1129">
      <w:pPr>
        <w:spacing w:after="0"/>
        <w:ind w:firstLine="709"/>
        <w:jc w:val="both"/>
        <w:rPr>
          <w:rFonts w:ascii="Times New Roman" w:hAnsi="Times New Roman"/>
          <w:sz w:val="28"/>
          <w:szCs w:val="28"/>
        </w:rPr>
      </w:pPr>
    </w:p>
    <w:p w:rsidR="00DD1129" w:rsidRDefault="001607DE" w:rsidP="00DD1129">
      <w:pPr>
        <w:spacing w:after="0"/>
        <w:ind w:firstLine="709"/>
        <w:jc w:val="both"/>
        <w:rPr>
          <w:rFonts w:ascii="Times New Roman" w:hAnsi="Times New Roman"/>
          <w:sz w:val="28"/>
          <w:szCs w:val="28"/>
        </w:rPr>
      </w:pPr>
      <w:r>
        <w:rPr>
          <w:rFonts w:ascii="Times New Roman" w:hAnsi="Times New Roman"/>
          <w:sz w:val="28"/>
          <w:szCs w:val="28"/>
        </w:rPr>
        <w:t>Я</w:t>
      </w:r>
      <w:r w:rsidR="00DD1129">
        <w:rPr>
          <w:rFonts w:ascii="Times New Roman" w:hAnsi="Times New Roman"/>
          <w:sz w:val="28"/>
          <w:szCs w:val="28"/>
        </w:rPr>
        <w:t xml:space="preserve">к приклад визнання недійним </w:t>
      </w:r>
      <w:r w:rsidR="00376C8B">
        <w:rPr>
          <w:rFonts w:ascii="Times New Roman" w:hAnsi="Times New Roman"/>
          <w:sz w:val="28"/>
          <w:szCs w:val="28"/>
        </w:rPr>
        <w:t>договору</w:t>
      </w:r>
      <w:r w:rsidR="00DD1129">
        <w:rPr>
          <w:rFonts w:ascii="Times New Roman" w:hAnsi="Times New Roman"/>
          <w:sz w:val="28"/>
          <w:szCs w:val="28"/>
        </w:rPr>
        <w:t xml:space="preserve"> </w:t>
      </w:r>
      <w:r w:rsidR="00376C8B">
        <w:rPr>
          <w:rFonts w:ascii="Times New Roman" w:hAnsi="Times New Roman"/>
          <w:sz w:val="28"/>
          <w:szCs w:val="28"/>
        </w:rPr>
        <w:t>з підстав</w:t>
      </w:r>
      <w:r>
        <w:rPr>
          <w:rFonts w:ascii="Times New Roman" w:hAnsi="Times New Roman"/>
          <w:sz w:val="28"/>
          <w:szCs w:val="28"/>
        </w:rPr>
        <w:t>,</w:t>
      </w:r>
      <w:r w:rsidR="00376C8B">
        <w:rPr>
          <w:rFonts w:ascii="Times New Roman" w:hAnsi="Times New Roman"/>
          <w:sz w:val="28"/>
          <w:szCs w:val="28"/>
        </w:rPr>
        <w:t xml:space="preserve"> встановлених</w:t>
      </w:r>
      <w:r w:rsidR="00DD1129">
        <w:rPr>
          <w:rFonts w:ascii="Times New Roman" w:hAnsi="Times New Roman"/>
          <w:sz w:val="28"/>
          <w:szCs w:val="28"/>
        </w:rPr>
        <w:t xml:space="preserve"> статт</w:t>
      </w:r>
      <w:r w:rsidR="00376C8B">
        <w:rPr>
          <w:rFonts w:ascii="Times New Roman" w:hAnsi="Times New Roman"/>
          <w:sz w:val="28"/>
          <w:szCs w:val="28"/>
        </w:rPr>
        <w:t>ею</w:t>
      </w:r>
      <w:r w:rsidR="00DD1129">
        <w:rPr>
          <w:rFonts w:ascii="Times New Roman" w:hAnsi="Times New Roman"/>
          <w:sz w:val="28"/>
          <w:szCs w:val="28"/>
        </w:rPr>
        <w:t xml:space="preserve"> 2</w:t>
      </w:r>
      <w:r>
        <w:rPr>
          <w:rFonts w:ascii="Times New Roman" w:hAnsi="Times New Roman"/>
          <w:sz w:val="28"/>
          <w:szCs w:val="28"/>
        </w:rPr>
        <w:t>03</w:t>
      </w:r>
      <w:r w:rsidR="00DD1129">
        <w:rPr>
          <w:rFonts w:ascii="Times New Roman" w:hAnsi="Times New Roman"/>
          <w:sz w:val="28"/>
          <w:szCs w:val="28"/>
        </w:rPr>
        <w:t xml:space="preserve"> ЦК України</w:t>
      </w:r>
      <w:r>
        <w:rPr>
          <w:rFonts w:ascii="Times New Roman" w:hAnsi="Times New Roman"/>
          <w:sz w:val="28"/>
          <w:szCs w:val="28"/>
        </w:rPr>
        <w:t>,</w:t>
      </w:r>
      <w:r w:rsidR="00DD1129">
        <w:rPr>
          <w:rFonts w:ascii="Times New Roman" w:hAnsi="Times New Roman"/>
          <w:sz w:val="28"/>
          <w:szCs w:val="28"/>
        </w:rPr>
        <w:t xml:space="preserve"> можна навести справу </w:t>
      </w:r>
      <w:r w:rsidR="00DD1129" w:rsidRPr="00A80E59">
        <w:rPr>
          <w:rFonts w:ascii="Times New Roman" w:hAnsi="Times New Roman"/>
          <w:b/>
          <w:sz w:val="28"/>
          <w:szCs w:val="28"/>
        </w:rPr>
        <w:t>№ 910/18872/19</w:t>
      </w:r>
      <w:r w:rsidR="0045669F">
        <w:rPr>
          <w:rFonts w:ascii="Times New Roman" w:hAnsi="Times New Roman"/>
          <w:b/>
          <w:sz w:val="28"/>
          <w:szCs w:val="28"/>
        </w:rPr>
        <w:t>,</w:t>
      </w:r>
      <w:r w:rsidR="00DD1129">
        <w:rPr>
          <w:rFonts w:ascii="Times New Roman" w:hAnsi="Times New Roman"/>
          <w:sz w:val="28"/>
          <w:szCs w:val="28"/>
        </w:rPr>
        <w:t xml:space="preserve"> в якій Щербакова В.П. та ТОВ </w:t>
      </w:r>
      <w:r w:rsidR="00FC7BFB">
        <w:rPr>
          <w:rFonts w:ascii="Times New Roman" w:hAnsi="Times New Roman"/>
          <w:sz w:val="28"/>
          <w:szCs w:val="28"/>
        </w:rPr>
        <w:t>"</w:t>
      </w:r>
      <w:r w:rsidR="00DD1129">
        <w:rPr>
          <w:rFonts w:ascii="Times New Roman" w:hAnsi="Times New Roman"/>
          <w:sz w:val="28"/>
          <w:szCs w:val="28"/>
        </w:rPr>
        <w:t xml:space="preserve">БМУ </w:t>
      </w:r>
      <w:r w:rsidR="00FC7BFB">
        <w:rPr>
          <w:rFonts w:ascii="Times New Roman" w:hAnsi="Times New Roman"/>
          <w:sz w:val="28"/>
          <w:szCs w:val="28"/>
        </w:rPr>
        <w:t>"</w:t>
      </w:r>
      <w:proofErr w:type="spellStart"/>
      <w:r w:rsidR="00A80E59">
        <w:rPr>
          <w:rFonts w:ascii="Times New Roman" w:hAnsi="Times New Roman"/>
          <w:sz w:val="28"/>
          <w:szCs w:val="28"/>
        </w:rPr>
        <w:t>Енергомаш</w:t>
      </w:r>
      <w:proofErr w:type="spellEnd"/>
      <w:r w:rsidR="00FC7BFB">
        <w:rPr>
          <w:rFonts w:ascii="Times New Roman" w:hAnsi="Times New Roman"/>
          <w:sz w:val="28"/>
          <w:szCs w:val="28"/>
        </w:rPr>
        <w:t>"</w:t>
      </w:r>
      <w:r w:rsidR="00A80E59">
        <w:rPr>
          <w:rFonts w:ascii="Times New Roman" w:hAnsi="Times New Roman"/>
          <w:sz w:val="28"/>
          <w:szCs w:val="28"/>
        </w:rPr>
        <w:t xml:space="preserve"> </w:t>
      </w:r>
      <w:r w:rsidR="00376C8B">
        <w:rPr>
          <w:rFonts w:ascii="Times New Roman" w:hAnsi="Times New Roman"/>
          <w:sz w:val="28"/>
          <w:szCs w:val="28"/>
        </w:rPr>
        <w:t xml:space="preserve">(далі позивач-2) </w:t>
      </w:r>
      <w:r w:rsidR="00DD1129">
        <w:rPr>
          <w:rFonts w:ascii="Times New Roman" w:hAnsi="Times New Roman"/>
          <w:sz w:val="28"/>
          <w:szCs w:val="28"/>
        </w:rPr>
        <w:t>звернулись до суду з позовом про визнання недійсним договору купівлі-продажу нежитлового приміщення укладеного між відповідачами</w:t>
      </w:r>
      <w:r w:rsidR="00376C8B">
        <w:rPr>
          <w:rFonts w:ascii="Times New Roman" w:hAnsi="Times New Roman"/>
          <w:sz w:val="28"/>
          <w:szCs w:val="28"/>
        </w:rPr>
        <w:t>.</w:t>
      </w:r>
      <w:r w:rsidR="00DD1129">
        <w:rPr>
          <w:rFonts w:ascii="Times New Roman" w:hAnsi="Times New Roman"/>
          <w:sz w:val="28"/>
          <w:szCs w:val="28"/>
        </w:rPr>
        <w:t xml:space="preserve"> </w:t>
      </w:r>
    </w:p>
    <w:p w:rsidR="00DD1129" w:rsidRDefault="00DD1129" w:rsidP="00DD1129">
      <w:pPr>
        <w:spacing w:after="0"/>
        <w:ind w:firstLine="709"/>
        <w:jc w:val="both"/>
        <w:rPr>
          <w:rFonts w:ascii="Times New Roman" w:hAnsi="Times New Roman"/>
          <w:sz w:val="28"/>
          <w:szCs w:val="28"/>
        </w:rPr>
      </w:pPr>
      <w:r w:rsidRPr="00DD1129">
        <w:rPr>
          <w:rFonts w:ascii="Times New Roman" w:hAnsi="Times New Roman"/>
          <w:sz w:val="28"/>
          <w:szCs w:val="28"/>
        </w:rPr>
        <w:t xml:space="preserve">Вимоги позивачів обґрунтовані тим, що </w:t>
      </w:r>
      <w:r w:rsidR="00A80E59">
        <w:rPr>
          <w:rFonts w:ascii="Times New Roman" w:hAnsi="Times New Roman"/>
          <w:sz w:val="28"/>
          <w:szCs w:val="28"/>
        </w:rPr>
        <w:t>Щербакова В.П.</w:t>
      </w:r>
      <w:r w:rsidRPr="00DD1129">
        <w:rPr>
          <w:rFonts w:ascii="Times New Roman" w:hAnsi="Times New Roman"/>
          <w:sz w:val="28"/>
          <w:szCs w:val="28"/>
        </w:rPr>
        <w:t xml:space="preserve"> є єдиним учасником </w:t>
      </w:r>
      <w:r w:rsidR="00A80E59">
        <w:rPr>
          <w:rFonts w:ascii="Times New Roman" w:hAnsi="Times New Roman"/>
          <w:sz w:val="28"/>
          <w:szCs w:val="28"/>
        </w:rPr>
        <w:t>позивача-2</w:t>
      </w:r>
      <w:r w:rsidRPr="00DD1129">
        <w:rPr>
          <w:rFonts w:ascii="Times New Roman" w:hAnsi="Times New Roman"/>
          <w:sz w:val="28"/>
          <w:szCs w:val="28"/>
        </w:rPr>
        <w:t xml:space="preserve">, </w:t>
      </w:r>
      <w:r w:rsidR="00A80E59">
        <w:rPr>
          <w:rFonts w:ascii="Times New Roman" w:hAnsi="Times New Roman"/>
          <w:sz w:val="28"/>
          <w:szCs w:val="28"/>
        </w:rPr>
        <w:t>який</w:t>
      </w:r>
      <w:r w:rsidRPr="00DD1129">
        <w:rPr>
          <w:rFonts w:ascii="Times New Roman" w:hAnsi="Times New Roman"/>
          <w:sz w:val="28"/>
          <w:szCs w:val="28"/>
        </w:rPr>
        <w:t xml:space="preserve"> бу</w:t>
      </w:r>
      <w:r w:rsidR="00A80E59">
        <w:rPr>
          <w:rFonts w:ascii="Times New Roman" w:hAnsi="Times New Roman"/>
          <w:sz w:val="28"/>
          <w:szCs w:val="28"/>
        </w:rPr>
        <w:t>в</w:t>
      </w:r>
      <w:r w:rsidRPr="00DD1129">
        <w:rPr>
          <w:rFonts w:ascii="Times New Roman" w:hAnsi="Times New Roman"/>
          <w:sz w:val="28"/>
          <w:szCs w:val="28"/>
        </w:rPr>
        <w:t xml:space="preserve"> учасником </w:t>
      </w:r>
      <w:r w:rsidR="00A80E59">
        <w:rPr>
          <w:rFonts w:ascii="Times New Roman" w:hAnsi="Times New Roman"/>
          <w:sz w:val="28"/>
          <w:szCs w:val="28"/>
        </w:rPr>
        <w:t>відповідача-1</w:t>
      </w:r>
      <w:r w:rsidRPr="00DD1129">
        <w:rPr>
          <w:rFonts w:ascii="Times New Roman" w:hAnsi="Times New Roman"/>
          <w:sz w:val="28"/>
          <w:szCs w:val="28"/>
        </w:rPr>
        <w:t xml:space="preserve"> на момент </w:t>
      </w:r>
      <w:r w:rsidR="00A80E59">
        <w:rPr>
          <w:rFonts w:ascii="Times New Roman" w:hAnsi="Times New Roman"/>
          <w:sz w:val="28"/>
          <w:szCs w:val="28"/>
        </w:rPr>
        <w:t xml:space="preserve">укладення </w:t>
      </w:r>
      <w:proofErr w:type="spellStart"/>
      <w:r w:rsidR="00A80E59">
        <w:rPr>
          <w:rFonts w:ascii="Times New Roman" w:hAnsi="Times New Roman"/>
          <w:sz w:val="28"/>
          <w:szCs w:val="28"/>
        </w:rPr>
        <w:t>оспорюваного</w:t>
      </w:r>
      <w:proofErr w:type="spellEnd"/>
      <w:r w:rsidR="00A80E59">
        <w:rPr>
          <w:rFonts w:ascii="Times New Roman" w:hAnsi="Times New Roman"/>
          <w:sz w:val="28"/>
          <w:szCs w:val="28"/>
        </w:rPr>
        <w:t xml:space="preserve"> договору без відповідного рішення учасника товариства, </w:t>
      </w:r>
      <w:r w:rsidRPr="00DD1129">
        <w:rPr>
          <w:rFonts w:ascii="Times New Roman" w:hAnsi="Times New Roman"/>
          <w:sz w:val="28"/>
          <w:szCs w:val="28"/>
        </w:rPr>
        <w:t>у зв</w:t>
      </w:r>
      <w:r w:rsidR="00FC7BFB">
        <w:rPr>
          <w:rFonts w:ascii="Times New Roman" w:hAnsi="Times New Roman"/>
          <w:sz w:val="28"/>
          <w:szCs w:val="28"/>
        </w:rPr>
        <w:t>’</w:t>
      </w:r>
      <w:r w:rsidRPr="00DD1129">
        <w:rPr>
          <w:rFonts w:ascii="Times New Roman" w:hAnsi="Times New Roman"/>
          <w:sz w:val="28"/>
          <w:szCs w:val="28"/>
        </w:rPr>
        <w:t>язку з чим вартість корпоративних прав суттєво зменшилась, що призв</w:t>
      </w:r>
      <w:r w:rsidR="00A80E59">
        <w:rPr>
          <w:rFonts w:ascii="Times New Roman" w:hAnsi="Times New Roman"/>
          <w:sz w:val="28"/>
          <w:szCs w:val="28"/>
        </w:rPr>
        <w:t>ело до порушення прав позивачів;</w:t>
      </w:r>
      <w:r w:rsidRPr="00DD1129">
        <w:rPr>
          <w:rFonts w:ascii="Times New Roman" w:hAnsi="Times New Roman"/>
          <w:sz w:val="28"/>
          <w:szCs w:val="28"/>
        </w:rPr>
        <w:t xml:space="preserve"> договір не</w:t>
      </w:r>
      <w:r w:rsidR="00A80E59">
        <w:rPr>
          <w:rFonts w:ascii="Times New Roman" w:hAnsi="Times New Roman"/>
          <w:sz w:val="28"/>
          <w:szCs w:val="28"/>
        </w:rPr>
        <w:t xml:space="preserve"> був</w:t>
      </w:r>
      <w:r w:rsidRPr="00DD1129">
        <w:rPr>
          <w:rFonts w:ascii="Times New Roman" w:hAnsi="Times New Roman"/>
          <w:sz w:val="28"/>
          <w:szCs w:val="28"/>
        </w:rPr>
        <w:t xml:space="preserve"> спрямований на реальне настання обумовлених ними правових наслідків, що є підставою для визнання його недійсним.</w:t>
      </w:r>
    </w:p>
    <w:p w:rsidR="00E76876" w:rsidRPr="00DD1129" w:rsidRDefault="00A80E59" w:rsidP="00E87ECB">
      <w:pPr>
        <w:spacing w:after="0"/>
        <w:ind w:firstLine="709"/>
        <w:jc w:val="both"/>
        <w:rPr>
          <w:rFonts w:ascii="Times New Roman" w:hAnsi="Times New Roman"/>
          <w:sz w:val="28"/>
          <w:szCs w:val="28"/>
        </w:rPr>
      </w:pPr>
      <w:r>
        <w:rPr>
          <w:rFonts w:ascii="Times New Roman" w:hAnsi="Times New Roman"/>
          <w:sz w:val="28"/>
          <w:szCs w:val="28"/>
        </w:rPr>
        <w:t xml:space="preserve">Господарський суд міста Києва рішення від 23.04.2020 позов задовольнив повністю. </w:t>
      </w:r>
      <w:r w:rsidR="0045669F">
        <w:rPr>
          <w:rFonts w:ascii="Times New Roman" w:hAnsi="Times New Roman"/>
          <w:sz w:val="28"/>
          <w:szCs w:val="28"/>
        </w:rPr>
        <w:t>С</w:t>
      </w:r>
      <w:r w:rsidRPr="00A80E59">
        <w:rPr>
          <w:rFonts w:ascii="Times New Roman" w:hAnsi="Times New Roman"/>
          <w:sz w:val="28"/>
          <w:szCs w:val="28"/>
        </w:rPr>
        <w:t xml:space="preserve">уд першої інстанції дійшов висновку про те, що укладений між </w:t>
      </w:r>
      <w:r>
        <w:rPr>
          <w:rFonts w:ascii="Times New Roman" w:hAnsi="Times New Roman"/>
          <w:sz w:val="28"/>
          <w:szCs w:val="28"/>
        </w:rPr>
        <w:t>відповідачами</w:t>
      </w:r>
      <w:r w:rsidRPr="00A80E59">
        <w:rPr>
          <w:rFonts w:ascii="Times New Roman" w:hAnsi="Times New Roman"/>
          <w:sz w:val="28"/>
          <w:szCs w:val="28"/>
        </w:rPr>
        <w:t xml:space="preserve"> договір купівлі-продажу нежитлового приміщення за своїм змістом суперечить вимогам закону, є фіктивним, оскільки не спрямований на реальне настання обумовлених ним правових наслідків, відповідно наявне порушення частин першої та п</w:t>
      </w:r>
      <w:r w:rsidR="00FC7BFB">
        <w:rPr>
          <w:rFonts w:ascii="Times New Roman" w:hAnsi="Times New Roman"/>
          <w:sz w:val="28"/>
          <w:szCs w:val="28"/>
        </w:rPr>
        <w:t>’</w:t>
      </w:r>
      <w:r w:rsidRPr="00A80E59">
        <w:rPr>
          <w:rFonts w:ascii="Times New Roman" w:hAnsi="Times New Roman"/>
          <w:sz w:val="28"/>
          <w:szCs w:val="28"/>
        </w:rPr>
        <w:t xml:space="preserve">ятої </w:t>
      </w:r>
      <w:hyperlink r:id="rId11" w:anchor="843241" w:tgtFrame="_blank" w:tooltip="Цивільний кодекс України; нормативно-правовий акт № 435-IV від 16.01.2003" w:history="1">
        <w:r w:rsidRPr="00A80E59">
          <w:rPr>
            <w:rFonts w:ascii="Times New Roman" w:hAnsi="Times New Roman"/>
            <w:sz w:val="28"/>
            <w:szCs w:val="28"/>
          </w:rPr>
          <w:t>статті 203 ЦК України</w:t>
        </w:r>
      </w:hyperlink>
      <w:r w:rsidRPr="00A80E59">
        <w:rPr>
          <w:rFonts w:ascii="Times New Roman" w:hAnsi="Times New Roman"/>
          <w:sz w:val="28"/>
          <w:szCs w:val="28"/>
        </w:rPr>
        <w:t>.</w:t>
      </w:r>
    </w:p>
    <w:p w:rsidR="00A80E59" w:rsidRPr="00A80E59" w:rsidRDefault="00A80E59" w:rsidP="00A80E59">
      <w:pPr>
        <w:spacing w:after="0"/>
        <w:ind w:firstLine="709"/>
        <w:jc w:val="both"/>
        <w:rPr>
          <w:rFonts w:ascii="Times New Roman" w:hAnsi="Times New Roman"/>
          <w:sz w:val="28"/>
          <w:szCs w:val="28"/>
        </w:rPr>
      </w:pPr>
      <w:r>
        <w:rPr>
          <w:rFonts w:ascii="Times New Roman" w:hAnsi="Times New Roman"/>
          <w:sz w:val="28"/>
          <w:szCs w:val="28"/>
        </w:rPr>
        <w:t>Північний апеляційний господарський суд постановою від 17.11.2020 скасував рішення суду першої інстанції, в задоволенні позову відмови</w:t>
      </w:r>
      <w:r w:rsidR="00376C8B">
        <w:rPr>
          <w:rFonts w:ascii="Times New Roman" w:hAnsi="Times New Roman"/>
          <w:sz w:val="28"/>
          <w:szCs w:val="28"/>
        </w:rPr>
        <w:t>в</w:t>
      </w:r>
      <w:r>
        <w:rPr>
          <w:rFonts w:ascii="Times New Roman" w:hAnsi="Times New Roman"/>
          <w:sz w:val="28"/>
          <w:szCs w:val="28"/>
        </w:rPr>
        <w:t xml:space="preserve"> повністю з огляду на </w:t>
      </w:r>
      <w:r w:rsidR="00376C8B">
        <w:rPr>
          <w:rFonts w:ascii="Times New Roman" w:hAnsi="Times New Roman"/>
          <w:sz w:val="28"/>
          <w:szCs w:val="28"/>
        </w:rPr>
        <w:t>те, що н</w:t>
      </w:r>
      <w:r w:rsidRPr="00A80E59">
        <w:rPr>
          <w:rFonts w:ascii="Times New Roman" w:hAnsi="Times New Roman"/>
          <w:sz w:val="28"/>
          <w:szCs w:val="28"/>
        </w:rPr>
        <w:t xml:space="preserve">а момент звернення до суду з позовною заявою </w:t>
      </w:r>
      <w:r w:rsidR="00477119">
        <w:rPr>
          <w:rFonts w:ascii="Times New Roman" w:hAnsi="Times New Roman"/>
          <w:sz w:val="28"/>
          <w:szCs w:val="28"/>
        </w:rPr>
        <w:t>позивач-2</w:t>
      </w:r>
      <w:r w:rsidRPr="00A80E59">
        <w:rPr>
          <w:rFonts w:ascii="Times New Roman" w:hAnsi="Times New Roman"/>
          <w:sz w:val="28"/>
          <w:szCs w:val="28"/>
        </w:rPr>
        <w:t xml:space="preserve"> не бу</w:t>
      </w:r>
      <w:r w:rsidR="00477119">
        <w:rPr>
          <w:rFonts w:ascii="Times New Roman" w:hAnsi="Times New Roman"/>
          <w:sz w:val="28"/>
          <w:szCs w:val="28"/>
        </w:rPr>
        <w:t>в</w:t>
      </w:r>
      <w:r w:rsidRPr="00A80E59">
        <w:rPr>
          <w:rFonts w:ascii="Times New Roman" w:hAnsi="Times New Roman"/>
          <w:sz w:val="28"/>
          <w:szCs w:val="28"/>
        </w:rPr>
        <w:t xml:space="preserve"> учасником </w:t>
      </w:r>
      <w:r w:rsidR="00477119">
        <w:rPr>
          <w:rFonts w:ascii="Times New Roman" w:hAnsi="Times New Roman"/>
          <w:sz w:val="28"/>
          <w:szCs w:val="28"/>
        </w:rPr>
        <w:t>відповідача-1 та не володів</w:t>
      </w:r>
      <w:r w:rsidRPr="00A80E59">
        <w:rPr>
          <w:rFonts w:ascii="Times New Roman" w:hAnsi="Times New Roman"/>
          <w:sz w:val="28"/>
          <w:szCs w:val="28"/>
        </w:rPr>
        <w:t xml:space="preserve"> корпоративними правами відповідача-1. Свої корпоративні права щодо </w:t>
      </w:r>
      <w:r w:rsidR="00477119">
        <w:rPr>
          <w:rFonts w:ascii="Times New Roman" w:hAnsi="Times New Roman"/>
          <w:sz w:val="28"/>
          <w:szCs w:val="28"/>
        </w:rPr>
        <w:t xml:space="preserve">відповідача-1 </w:t>
      </w:r>
      <w:r w:rsidR="0045669F">
        <w:rPr>
          <w:rFonts w:ascii="Times New Roman" w:hAnsi="Times New Roman"/>
          <w:sz w:val="28"/>
          <w:szCs w:val="28"/>
        </w:rPr>
        <w:t>Щербакова В.П.</w:t>
      </w:r>
      <w:r w:rsidR="00477119">
        <w:rPr>
          <w:rFonts w:ascii="Times New Roman" w:hAnsi="Times New Roman"/>
          <w:sz w:val="28"/>
          <w:szCs w:val="28"/>
        </w:rPr>
        <w:t xml:space="preserve"> втрати</w:t>
      </w:r>
      <w:r w:rsidR="0045669F">
        <w:rPr>
          <w:rFonts w:ascii="Times New Roman" w:hAnsi="Times New Roman"/>
          <w:sz w:val="28"/>
          <w:szCs w:val="28"/>
        </w:rPr>
        <w:t>ла</w:t>
      </w:r>
      <w:r w:rsidRPr="00A80E59">
        <w:rPr>
          <w:rFonts w:ascii="Times New Roman" w:hAnsi="Times New Roman"/>
          <w:sz w:val="28"/>
          <w:szCs w:val="28"/>
        </w:rPr>
        <w:t xml:space="preserve"> на підставі рішення </w:t>
      </w:r>
      <w:r w:rsidRPr="001607DE">
        <w:rPr>
          <w:rFonts w:ascii="Times New Roman" w:hAnsi="Times New Roman"/>
          <w:sz w:val="28"/>
          <w:szCs w:val="28"/>
        </w:rPr>
        <w:t>Московського районного суду міста Харкова від 25.08.2016</w:t>
      </w:r>
      <w:r w:rsidR="00FC7BFB" w:rsidRPr="001607DE">
        <w:rPr>
          <w:rFonts w:ascii="Times New Roman" w:hAnsi="Times New Roman"/>
          <w:sz w:val="28"/>
          <w:szCs w:val="28"/>
        </w:rPr>
        <w:t xml:space="preserve"> </w:t>
      </w:r>
      <w:r w:rsidRPr="001607DE">
        <w:rPr>
          <w:rFonts w:ascii="Times New Roman" w:hAnsi="Times New Roman"/>
          <w:sz w:val="28"/>
          <w:szCs w:val="28"/>
        </w:rPr>
        <w:t>у справі № 643/2497/16-ц.</w:t>
      </w:r>
    </w:p>
    <w:p w:rsidR="00A80E59" w:rsidRPr="00A80E59" w:rsidRDefault="00A80E59" w:rsidP="00A80E59">
      <w:pPr>
        <w:spacing w:after="0"/>
        <w:ind w:firstLine="709"/>
        <w:jc w:val="both"/>
        <w:rPr>
          <w:rFonts w:ascii="Times New Roman" w:hAnsi="Times New Roman"/>
          <w:sz w:val="28"/>
          <w:szCs w:val="28"/>
        </w:rPr>
      </w:pPr>
      <w:r w:rsidRPr="00A80E59">
        <w:rPr>
          <w:rFonts w:ascii="Times New Roman" w:hAnsi="Times New Roman"/>
          <w:sz w:val="28"/>
          <w:szCs w:val="28"/>
        </w:rPr>
        <w:t>Таким чином, задоволення позовних вимог шляхом визнання недійсним договору купівлі-продажу нерухомого майна жодним чином не захи</w:t>
      </w:r>
      <w:r w:rsidR="00376C8B">
        <w:rPr>
          <w:rFonts w:ascii="Times New Roman" w:hAnsi="Times New Roman"/>
          <w:sz w:val="28"/>
          <w:szCs w:val="28"/>
        </w:rPr>
        <w:t>стить</w:t>
      </w:r>
      <w:r w:rsidRPr="00A80E59">
        <w:rPr>
          <w:rFonts w:ascii="Times New Roman" w:hAnsi="Times New Roman"/>
          <w:sz w:val="28"/>
          <w:szCs w:val="28"/>
        </w:rPr>
        <w:t xml:space="preserve"> порушені корпоративні права та інтереси позивача-2, а втрачені на підставі судового рішення корпоративні права не будуть відновлені.</w:t>
      </w:r>
      <w:r w:rsidR="00FC7BFB">
        <w:rPr>
          <w:rFonts w:ascii="Times New Roman" w:hAnsi="Times New Roman"/>
          <w:sz w:val="28"/>
          <w:szCs w:val="28"/>
        </w:rPr>
        <w:t xml:space="preserve"> </w:t>
      </w:r>
    </w:p>
    <w:p w:rsidR="00A80E59" w:rsidRPr="00A80E59" w:rsidRDefault="00477119" w:rsidP="00A80E59">
      <w:pPr>
        <w:spacing w:after="0"/>
        <w:ind w:firstLine="709"/>
        <w:jc w:val="both"/>
        <w:rPr>
          <w:rFonts w:ascii="Times New Roman" w:hAnsi="Times New Roman"/>
          <w:sz w:val="28"/>
          <w:szCs w:val="28"/>
        </w:rPr>
      </w:pPr>
      <w:r>
        <w:rPr>
          <w:rFonts w:ascii="Times New Roman" w:hAnsi="Times New Roman"/>
          <w:sz w:val="28"/>
          <w:szCs w:val="28"/>
        </w:rPr>
        <w:lastRenderedPageBreak/>
        <w:t xml:space="preserve">Щербакова В.П. </w:t>
      </w:r>
      <w:r w:rsidR="00A80E59" w:rsidRPr="00A80E59">
        <w:rPr>
          <w:rFonts w:ascii="Times New Roman" w:hAnsi="Times New Roman"/>
          <w:sz w:val="28"/>
          <w:szCs w:val="28"/>
        </w:rPr>
        <w:t xml:space="preserve">набула корпоративні права </w:t>
      </w:r>
      <w:r>
        <w:rPr>
          <w:rFonts w:ascii="Times New Roman" w:hAnsi="Times New Roman"/>
          <w:sz w:val="28"/>
          <w:szCs w:val="28"/>
        </w:rPr>
        <w:t>відповідача-1</w:t>
      </w:r>
      <w:r w:rsidR="00A80E59" w:rsidRPr="00A80E59">
        <w:rPr>
          <w:rFonts w:ascii="Times New Roman" w:hAnsi="Times New Roman"/>
          <w:sz w:val="28"/>
          <w:szCs w:val="28"/>
        </w:rPr>
        <w:t xml:space="preserve"> майже через два роки після укладення </w:t>
      </w:r>
      <w:proofErr w:type="spellStart"/>
      <w:r w:rsidR="00A80E59" w:rsidRPr="00A80E59">
        <w:rPr>
          <w:rFonts w:ascii="Times New Roman" w:hAnsi="Times New Roman"/>
          <w:sz w:val="28"/>
          <w:szCs w:val="28"/>
        </w:rPr>
        <w:t>оспорю</w:t>
      </w:r>
      <w:r>
        <w:rPr>
          <w:rFonts w:ascii="Times New Roman" w:hAnsi="Times New Roman"/>
          <w:sz w:val="28"/>
          <w:szCs w:val="28"/>
        </w:rPr>
        <w:t>ваного</w:t>
      </w:r>
      <w:proofErr w:type="spellEnd"/>
      <w:r>
        <w:rPr>
          <w:rFonts w:ascii="Times New Roman" w:hAnsi="Times New Roman"/>
          <w:sz w:val="28"/>
          <w:szCs w:val="28"/>
        </w:rPr>
        <w:t xml:space="preserve"> договору купівлі-продажу; на</w:t>
      </w:r>
      <w:r w:rsidR="00A80E59" w:rsidRPr="00A80E59">
        <w:rPr>
          <w:rFonts w:ascii="Times New Roman" w:hAnsi="Times New Roman"/>
          <w:sz w:val="28"/>
          <w:szCs w:val="28"/>
        </w:rPr>
        <w:t xml:space="preserve">буваючи корпоративні права </w:t>
      </w:r>
      <w:r>
        <w:rPr>
          <w:rFonts w:ascii="Times New Roman" w:hAnsi="Times New Roman"/>
          <w:sz w:val="28"/>
          <w:szCs w:val="28"/>
        </w:rPr>
        <w:t>відповідача-1</w:t>
      </w:r>
      <w:r w:rsidR="00376C8B">
        <w:rPr>
          <w:rFonts w:ascii="Times New Roman" w:hAnsi="Times New Roman"/>
          <w:sz w:val="28"/>
          <w:szCs w:val="28"/>
        </w:rPr>
        <w:t>,</w:t>
      </w:r>
      <w:r w:rsidR="00A80E59" w:rsidRPr="00A80E59">
        <w:rPr>
          <w:rFonts w:ascii="Times New Roman" w:hAnsi="Times New Roman"/>
          <w:sz w:val="28"/>
          <w:szCs w:val="28"/>
        </w:rPr>
        <w:t xml:space="preserve"> </w:t>
      </w:r>
      <w:r>
        <w:rPr>
          <w:rFonts w:ascii="Times New Roman" w:hAnsi="Times New Roman"/>
          <w:sz w:val="28"/>
          <w:szCs w:val="28"/>
        </w:rPr>
        <w:t>Щербакова В.П.</w:t>
      </w:r>
      <w:r w:rsidR="00A80E59" w:rsidRPr="00A80E59">
        <w:rPr>
          <w:rFonts w:ascii="Times New Roman" w:hAnsi="Times New Roman"/>
          <w:sz w:val="28"/>
          <w:szCs w:val="28"/>
        </w:rPr>
        <w:t xml:space="preserve"> була обізнаною щодо господарської діяльності товариства, щодо його фінансового стану та реальної вартості набутої частки корпоративних прав. </w:t>
      </w:r>
    </w:p>
    <w:p w:rsidR="00A80E59" w:rsidRDefault="00A80E59" w:rsidP="00A80E59">
      <w:pPr>
        <w:spacing w:after="0"/>
        <w:ind w:firstLine="709"/>
        <w:jc w:val="both"/>
        <w:rPr>
          <w:rFonts w:ascii="Times New Roman" w:hAnsi="Times New Roman"/>
          <w:sz w:val="28"/>
          <w:szCs w:val="28"/>
        </w:rPr>
      </w:pPr>
      <w:r w:rsidRPr="00A80E59">
        <w:rPr>
          <w:rFonts w:ascii="Times New Roman" w:hAnsi="Times New Roman"/>
          <w:sz w:val="28"/>
          <w:szCs w:val="28"/>
        </w:rPr>
        <w:t xml:space="preserve">Отже договір купівлі-продажу нежитлового приміщення, укладений між </w:t>
      </w:r>
      <w:r w:rsidR="00477119">
        <w:rPr>
          <w:rFonts w:ascii="Times New Roman" w:hAnsi="Times New Roman"/>
          <w:sz w:val="28"/>
          <w:szCs w:val="28"/>
        </w:rPr>
        <w:t>відповідачами</w:t>
      </w:r>
      <w:r w:rsidRPr="00A80E59">
        <w:rPr>
          <w:rFonts w:ascii="Times New Roman" w:hAnsi="Times New Roman"/>
          <w:sz w:val="28"/>
          <w:szCs w:val="28"/>
        </w:rPr>
        <w:t xml:space="preserve">, жодним чином не міг порушити корпоративні права та інтереси </w:t>
      </w:r>
      <w:proofErr w:type="spellStart"/>
      <w:r w:rsidR="00477119">
        <w:rPr>
          <w:rFonts w:ascii="Times New Roman" w:hAnsi="Times New Roman"/>
          <w:sz w:val="28"/>
          <w:szCs w:val="28"/>
        </w:rPr>
        <w:t>Щербакової</w:t>
      </w:r>
      <w:proofErr w:type="spellEnd"/>
      <w:r w:rsidR="00477119">
        <w:rPr>
          <w:rFonts w:ascii="Times New Roman" w:hAnsi="Times New Roman"/>
          <w:sz w:val="28"/>
          <w:szCs w:val="28"/>
        </w:rPr>
        <w:t xml:space="preserve"> В.П.</w:t>
      </w:r>
      <w:r w:rsidRPr="00A80E59">
        <w:rPr>
          <w:rFonts w:ascii="Times New Roman" w:hAnsi="Times New Roman"/>
          <w:sz w:val="28"/>
          <w:szCs w:val="28"/>
        </w:rPr>
        <w:t xml:space="preserve">, яких вона набула лише </w:t>
      </w:r>
      <w:r w:rsidR="00477119">
        <w:rPr>
          <w:rFonts w:ascii="Times New Roman" w:hAnsi="Times New Roman"/>
          <w:sz w:val="28"/>
          <w:szCs w:val="28"/>
        </w:rPr>
        <w:t>через два роки</w:t>
      </w:r>
      <w:r w:rsidRPr="00A80E59">
        <w:rPr>
          <w:rFonts w:ascii="Times New Roman" w:hAnsi="Times New Roman"/>
          <w:sz w:val="28"/>
          <w:szCs w:val="28"/>
        </w:rPr>
        <w:t xml:space="preserve"> та, відповідно, не міг завдати останній жодних збитків. </w:t>
      </w:r>
    </w:p>
    <w:p w:rsidR="00901BC0" w:rsidRPr="00A80E59" w:rsidRDefault="00901BC0" w:rsidP="00A80E59">
      <w:pPr>
        <w:spacing w:after="0"/>
        <w:ind w:firstLine="709"/>
        <w:jc w:val="both"/>
        <w:rPr>
          <w:rFonts w:ascii="Times New Roman" w:hAnsi="Times New Roman"/>
          <w:sz w:val="28"/>
          <w:szCs w:val="28"/>
        </w:rPr>
      </w:pPr>
      <w:r>
        <w:rPr>
          <w:rFonts w:ascii="Times New Roman" w:hAnsi="Times New Roman"/>
          <w:sz w:val="28"/>
          <w:szCs w:val="28"/>
        </w:rPr>
        <w:t>Касаційний господарський суд у складі Верховного Суду ухвалою від 03.02.2021 відмовив у прийнятті касаційної скарги.</w:t>
      </w:r>
    </w:p>
    <w:p w:rsidR="00A80E59" w:rsidRPr="00A80E59" w:rsidRDefault="00A80E59" w:rsidP="00E87ECB">
      <w:pPr>
        <w:spacing w:after="0"/>
        <w:ind w:firstLine="709"/>
        <w:jc w:val="both"/>
        <w:rPr>
          <w:rFonts w:ascii="Times New Roman" w:hAnsi="Times New Roman"/>
          <w:sz w:val="28"/>
          <w:szCs w:val="28"/>
        </w:rPr>
      </w:pPr>
    </w:p>
    <w:p w:rsidR="00477119" w:rsidRPr="003D2BC4" w:rsidRDefault="00477119" w:rsidP="00C04296">
      <w:pPr>
        <w:spacing w:after="0"/>
        <w:jc w:val="center"/>
        <w:rPr>
          <w:rFonts w:ascii="Times New Roman" w:eastAsia="Times New Roman" w:hAnsi="Times New Roman" w:cs="Times New Roman"/>
          <w:b/>
          <w:sz w:val="28"/>
          <w:szCs w:val="28"/>
        </w:rPr>
      </w:pPr>
      <w:r w:rsidRPr="003D2BC4">
        <w:rPr>
          <w:rFonts w:ascii="Times New Roman" w:eastAsia="Times New Roman" w:hAnsi="Times New Roman" w:cs="Times New Roman"/>
          <w:b/>
          <w:sz w:val="28"/>
          <w:szCs w:val="28"/>
        </w:rPr>
        <w:t xml:space="preserve">Визнання недійсним правочину на підставі статей </w:t>
      </w:r>
      <w:r>
        <w:rPr>
          <w:rFonts w:ascii="Times New Roman" w:eastAsia="Times New Roman" w:hAnsi="Times New Roman" w:cs="Times New Roman"/>
          <w:b/>
          <w:sz w:val="28"/>
          <w:szCs w:val="28"/>
        </w:rPr>
        <w:t>229-241</w:t>
      </w:r>
      <w:r w:rsidRPr="003D2BC4">
        <w:rPr>
          <w:rFonts w:ascii="Times New Roman" w:eastAsia="Times New Roman" w:hAnsi="Times New Roman" w:cs="Times New Roman"/>
          <w:b/>
          <w:sz w:val="28"/>
          <w:szCs w:val="28"/>
        </w:rPr>
        <w:t xml:space="preserve"> ЦК України </w:t>
      </w:r>
    </w:p>
    <w:p w:rsidR="00795C36" w:rsidRDefault="00795C36" w:rsidP="00E87ECB">
      <w:pPr>
        <w:spacing w:after="0"/>
        <w:ind w:firstLine="709"/>
        <w:jc w:val="both"/>
        <w:rPr>
          <w:rFonts w:ascii="Times New Roman" w:hAnsi="Times New Roman"/>
          <w:sz w:val="28"/>
          <w:szCs w:val="28"/>
        </w:rPr>
      </w:pPr>
    </w:p>
    <w:p w:rsidR="00E87ECB" w:rsidRPr="00027818" w:rsidRDefault="00E87ECB" w:rsidP="00E87ECB">
      <w:pPr>
        <w:spacing w:after="0"/>
        <w:ind w:firstLine="709"/>
        <w:jc w:val="both"/>
        <w:rPr>
          <w:rFonts w:ascii="Times New Roman" w:hAnsi="Times New Roman"/>
          <w:sz w:val="28"/>
          <w:szCs w:val="28"/>
        </w:rPr>
      </w:pPr>
      <w:r w:rsidRPr="00027818">
        <w:rPr>
          <w:rFonts w:ascii="Times New Roman" w:hAnsi="Times New Roman"/>
          <w:sz w:val="28"/>
          <w:szCs w:val="28"/>
        </w:rPr>
        <w:t>Відповідно до ст</w:t>
      </w:r>
      <w:r>
        <w:rPr>
          <w:rFonts w:ascii="Times New Roman" w:hAnsi="Times New Roman"/>
          <w:sz w:val="28"/>
          <w:szCs w:val="28"/>
        </w:rPr>
        <w:t>атті</w:t>
      </w:r>
      <w:r w:rsidRPr="00027818">
        <w:rPr>
          <w:rFonts w:ascii="Times New Roman" w:hAnsi="Times New Roman"/>
          <w:sz w:val="28"/>
          <w:szCs w:val="28"/>
        </w:rPr>
        <w:t xml:space="preserve"> 229 Ц</w:t>
      </w:r>
      <w:r>
        <w:rPr>
          <w:rFonts w:ascii="Times New Roman" w:hAnsi="Times New Roman"/>
          <w:sz w:val="28"/>
          <w:szCs w:val="28"/>
        </w:rPr>
        <w:t>К</w:t>
      </w:r>
      <w:r w:rsidRPr="00027818">
        <w:rPr>
          <w:rFonts w:ascii="Times New Roman" w:hAnsi="Times New Roman"/>
          <w:sz w:val="28"/>
          <w:szCs w:val="28"/>
        </w:rPr>
        <w:t xml:space="preserve"> України</w:t>
      </w:r>
      <w:r w:rsidR="004B28A4">
        <w:rPr>
          <w:rFonts w:ascii="Times New Roman" w:hAnsi="Times New Roman"/>
          <w:sz w:val="28"/>
          <w:szCs w:val="28"/>
        </w:rPr>
        <w:t>,</w:t>
      </w:r>
      <w:r w:rsidRPr="00027818">
        <w:rPr>
          <w:rFonts w:ascii="Times New Roman" w:hAnsi="Times New Roman"/>
          <w:sz w:val="28"/>
          <w:szCs w:val="28"/>
        </w:rPr>
        <w:t xml:space="preserve"> якщо </w:t>
      </w:r>
      <w:r w:rsidRPr="004F2C3C">
        <w:rPr>
          <w:rFonts w:ascii="Times New Roman" w:hAnsi="Times New Roman"/>
          <w:b/>
          <w:sz w:val="28"/>
          <w:szCs w:val="28"/>
        </w:rPr>
        <w:t>особа, яка вчинила правочин, помилилася щодо обставин, які мають істотне значення, такий правочин може бути визнаний судом недійсним.</w:t>
      </w:r>
      <w:r w:rsidRPr="00027818">
        <w:rPr>
          <w:rFonts w:ascii="Times New Roman" w:hAnsi="Times New Roman"/>
          <w:sz w:val="28"/>
          <w:szCs w:val="28"/>
        </w:rPr>
        <w:t xml:space="preserve"> Істотне значення має помилка щодо природи правочину, прав та обов</w:t>
      </w:r>
      <w:r w:rsidR="00FC7BFB">
        <w:rPr>
          <w:rFonts w:ascii="Times New Roman" w:hAnsi="Times New Roman"/>
          <w:sz w:val="28"/>
          <w:szCs w:val="28"/>
        </w:rPr>
        <w:t>’</w:t>
      </w:r>
      <w:r w:rsidRPr="00027818">
        <w:rPr>
          <w:rFonts w:ascii="Times New Roman" w:hAnsi="Times New Roman"/>
          <w:sz w:val="28"/>
          <w:szCs w:val="28"/>
        </w:rPr>
        <w:t>язків сторін, таких властивостей і якостей речі, які значно знижують її цінність або можливість використання за цільовим призначенням. Помилка щодо мотивів правочину не має істотного значення крім випадків, встановлених законом.</w:t>
      </w:r>
    </w:p>
    <w:p w:rsidR="00E87ECB" w:rsidRPr="00027818" w:rsidRDefault="00E87ECB" w:rsidP="00E87ECB">
      <w:pPr>
        <w:spacing w:after="0"/>
        <w:ind w:firstLine="709"/>
        <w:jc w:val="both"/>
        <w:rPr>
          <w:rFonts w:ascii="Times New Roman" w:hAnsi="Times New Roman"/>
          <w:sz w:val="28"/>
          <w:szCs w:val="28"/>
        </w:rPr>
      </w:pPr>
      <w:r w:rsidRPr="00027818">
        <w:rPr>
          <w:rFonts w:ascii="Times New Roman" w:hAnsi="Times New Roman"/>
          <w:sz w:val="28"/>
          <w:szCs w:val="28"/>
        </w:rPr>
        <w:t xml:space="preserve">Обставини, щодо яких помилилася сторона правочину, мають існувати саме на момент вчинення правочину. Особа на підтвердження своїх вимог про визнання правочину недійсним повинна довести, що така помилка дійсно мала місце, а також що вона має істотне значення. Помилка внаслідок власного недбальства, незнання закону чи неправильного його тлумачення однією зі сторін не є підставою для визнання правочину недійсним. </w:t>
      </w:r>
    </w:p>
    <w:p w:rsidR="00E87ECB" w:rsidRPr="00027818" w:rsidRDefault="00E87ECB" w:rsidP="00E87ECB">
      <w:pPr>
        <w:spacing w:after="0"/>
        <w:ind w:firstLine="709"/>
        <w:jc w:val="both"/>
        <w:rPr>
          <w:rFonts w:ascii="Times New Roman" w:hAnsi="Times New Roman"/>
          <w:sz w:val="28"/>
          <w:szCs w:val="28"/>
        </w:rPr>
      </w:pPr>
      <w:r w:rsidRPr="00027818">
        <w:rPr>
          <w:rFonts w:ascii="Times New Roman" w:hAnsi="Times New Roman"/>
          <w:sz w:val="28"/>
          <w:szCs w:val="28"/>
        </w:rPr>
        <w:t>У разі, якщо сторона спірного правочину до та на момент вчинення цього правочину була обізнана або не могла не бути обізнана стосовно обставин, щодо яких вона стверджує про наявність помилки, це виключає застосування наведених норм ст</w:t>
      </w:r>
      <w:r>
        <w:rPr>
          <w:rFonts w:ascii="Times New Roman" w:hAnsi="Times New Roman"/>
          <w:sz w:val="28"/>
          <w:szCs w:val="28"/>
        </w:rPr>
        <w:t>атті</w:t>
      </w:r>
      <w:r w:rsidRPr="00027818">
        <w:rPr>
          <w:rFonts w:ascii="Times New Roman" w:hAnsi="Times New Roman"/>
          <w:sz w:val="28"/>
          <w:szCs w:val="28"/>
        </w:rPr>
        <w:t xml:space="preserve"> 229 </w:t>
      </w:r>
      <w:r>
        <w:rPr>
          <w:rFonts w:ascii="Times New Roman" w:hAnsi="Times New Roman"/>
          <w:sz w:val="28"/>
          <w:szCs w:val="28"/>
        </w:rPr>
        <w:t>ЦК</w:t>
      </w:r>
      <w:r w:rsidRPr="00027818">
        <w:rPr>
          <w:rFonts w:ascii="Times New Roman" w:hAnsi="Times New Roman"/>
          <w:sz w:val="28"/>
          <w:szCs w:val="28"/>
        </w:rPr>
        <w:t xml:space="preserve"> України.</w:t>
      </w:r>
      <w:r w:rsidR="0096013B">
        <w:rPr>
          <w:rFonts w:ascii="Times New Roman" w:hAnsi="Times New Roman"/>
          <w:sz w:val="28"/>
          <w:szCs w:val="28"/>
        </w:rPr>
        <w:t xml:space="preserve"> </w:t>
      </w:r>
      <w:r w:rsidR="004B28A4">
        <w:rPr>
          <w:rFonts w:ascii="Times New Roman" w:hAnsi="Times New Roman"/>
          <w:sz w:val="28"/>
          <w:szCs w:val="28"/>
        </w:rPr>
        <w:t>П</w:t>
      </w:r>
      <w:r w:rsidRPr="00027818">
        <w:rPr>
          <w:rFonts w:ascii="Times New Roman" w:hAnsi="Times New Roman"/>
          <w:sz w:val="28"/>
          <w:szCs w:val="28"/>
        </w:rPr>
        <w:t>равова позиція викладена у постановах Верховного Суду від 24.09.2020 у справі №</w:t>
      </w:r>
      <w:r>
        <w:rPr>
          <w:rFonts w:ascii="Times New Roman" w:hAnsi="Times New Roman"/>
          <w:sz w:val="28"/>
          <w:szCs w:val="28"/>
        </w:rPr>
        <w:t> </w:t>
      </w:r>
      <w:r w:rsidRPr="00027818">
        <w:rPr>
          <w:rFonts w:ascii="Times New Roman" w:hAnsi="Times New Roman"/>
          <w:sz w:val="28"/>
          <w:szCs w:val="28"/>
        </w:rPr>
        <w:t>910/12729/19 від 13.02.2019 у справі №</w:t>
      </w:r>
      <w:r>
        <w:rPr>
          <w:rFonts w:ascii="Times New Roman" w:hAnsi="Times New Roman"/>
          <w:sz w:val="28"/>
          <w:szCs w:val="28"/>
        </w:rPr>
        <w:t> </w:t>
      </w:r>
      <w:r w:rsidRPr="00027818">
        <w:rPr>
          <w:rFonts w:ascii="Times New Roman" w:hAnsi="Times New Roman"/>
          <w:sz w:val="28"/>
          <w:szCs w:val="28"/>
        </w:rPr>
        <w:t>911/1171/18, від 04.06.2019 у справі №</w:t>
      </w:r>
      <w:r>
        <w:rPr>
          <w:rFonts w:ascii="Times New Roman" w:hAnsi="Times New Roman"/>
          <w:sz w:val="28"/>
          <w:szCs w:val="28"/>
        </w:rPr>
        <w:t> </w:t>
      </w:r>
      <w:r w:rsidRPr="00027818">
        <w:rPr>
          <w:rFonts w:ascii="Times New Roman" w:hAnsi="Times New Roman"/>
          <w:sz w:val="28"/>
          <w:szCs w:val="28"/>
        </w:rPr>
        <w:t>910/9070/18.</w:t>
      </w:r>
    </w:p>
    <w:p w:rsidR="00E87ECB" w:rsidRDefault="00E87ECB" w:rsidP="00E87ECB">
      <w:pPr>
        <w:spacing w:after="0"/>
        <w:ind w:firstLine="709"/>
        <w:jc w:val="both"/>
        <w:rPr>
          <w:rFonts w:ascii="Times New Roman" w:hAnsi="Times New Roman"/>
          <w:sz w:val="28"/>
          <w:szCs w:val="28"/>
        </w:rPr>
      </w:pPr>
      <w:r>
        <w:rPr>
          <w:rFonts w:ascii="Times New Roman" w:hAnsi="Times New Roman"/>
          <w:sz w:val="28"/>
          <w:szCs w:val="28"/>
        </w:rPr>
        <w:t xml:space="preserve">Як приклад можна навести справу </w:t>
      </w:r>
      <w:r w:rsidRPr="00027818">
        <w:rPr>
          <w:rFonts w:ascii="Times New Roman" w:hAnsi="Times New Roman"/>
          <w:b/>
          <w:sz w:val="28"/>
          <w:szCs w:val="28"/>
        </w:rPr>
        <w:t>№ 910/21226/20</w:t>
      </w:r>
      <w:r w:rsidR="0096013B">
        <w:rPr>
          <w:rFonts w:ascii="Times New Roman" w:hAnsi="Times New Roman"/>
          <w:b/>
          <w:sz w:val="28"/>
          <w:szCs w:val="28"/>
        </w:rPr>
        <w:t>,</w:t>
      </w:r>
      <w:r>
        <w:rPr>
          <w:rFonts w:ascii="Times New Roman" w:hAnsi="Times New Roman"/>
          <w:sz w:val="28"/>
          <w:szCs w:val="28"/>
        </w:rPr>
        <w:t xml:space="preserve"> в якій позивач просив визнати недійсним договір відступлення права вимоги, укладеного між відповідачами, оскільки такий договір було вчинено під впливом помилки.</w:t>
      </w:r>
    </w:p>
    <w:p w:rsidR="008C289E" w:rsidRDefault="008C289E" w:rsidP="00E87ECB">
      <w:pPr>
        <w:spacing w:after="0"/>
        <w:ind w:firstLine="709"/>
        <w:jc w:val="both"/>
        <w:rPr>
          <w:rFonts w:ascii="Times New Roman" w:hAnsi="Times New Roman"/>
          <w:sz w:val="28"/>
          <w:szCs w:val="28"/>
        </w:rPr>
      </w:pPr>
      <w:r>
        <w:rPr>
          <w:rFonts w:ascii="Times New Roman" w:hAnsi="Times New Roman"/>
          <w:sz w:val="28"/>
          <w:szCs w:val="28"/>
        </w:rPr>
        <w:t xml:space="preserve">Свої вимоги позивач обґрунтував тим, що за спірним договором відповідач-1 відступив відповідачу-2 право вимоги заборгованості позивача за договором постачання, укладеного між позивачем та відповідачем-1. Позивач стверджував, що на момент укладення спірного договору відступлення права вимоги заборгованість була відсутня, а виникла з огляду на нарахування </w:t>
      </w:r>
      <w:r>
        <w:rPr>
          <w:rFonts w:ascii="Times New Roman" w:hAnsi="Times New Roman"/>
          <w:sz w:val="28"/>
          <w:szCs w:val="28"/>
        </w:rPr>
        <w:lastRenderedPageBreak/>
        <w:t>відповідачем-1 пені. На думку позивача, відповідач-1,</w:t>
      </w:r>
      <w:r w:rsidR="0096013B">
        <w:rPr>
          <w:rFonts w:ascii="Times New Roman" w:hAnsi="Times New Roman"/>
          <w:sz w:val="28"/>
          <w:szCs w:val="28"/>
        </w:rPr>
        <w:t xml:space="preserve"> </w:t>
      </w:r>
      <w:r>
        <w:rPr>
          <w:rFonts w:ascii="Times New Roman" w:hAnsi="Times New Roman"/>
          <w:sz w:val="28"/>
          <w:szCs w:val="28"/>
        </w:rPr>
        <w:t>укладаючи спірний договір</w:t>
      </w:r>
      <w:r w:rsidR="00E0784E">
        <w:rPr>
          <w:rFonts w:ascii="Times New Roman" w:hAnsi="Times New Roman"/>
          <w:sz w:val="28"/>
          <w:szCs w:val="28"/>
        </w:rPr>
        <w:t>,</w:t>
      </w:r>
      <w:r>
        <w:rPr>
          <w:rFonts w:ascii="Times New Roman" w:hAnsi="Times New Roman"/>
          <w:sz w:val="28"/>
          <w:szCs w:val="28"/>
        </w:rPr>
        <w:t xml:space="preserve"> помилився щодо обставин, які мають істотне значення, а саме щодо наявності боргу позивача.</w:t>
      </w:r>
    </w:p>
    <w:p w:rsidR="00E87ECB" w:rsidRDefault="00E87ECB" w:rsidP="00E87ECB">
      <w:pPr>
        <w:spacing w:after="0"/>
        <w:ind w:firstLine="709"/>
        <w:jc w:val="both"/>
        <w:rPr>
          <w:rFonts w:ascii="Times New Roman" w:hAnsi="Times New Roman"/>
          <w:sz w:val="28"/>
          <w:szCs w:val="28"/>
        </w:rPr>
      </w:pPr>
      <w:r>
        <w:rPr>
          <w:rFonts w:ascii="Times New Roman" w:hAnsi="Times New Roman"/>
          <w:sz w:val="28"/>
          <w:szCs w:val="28"/>
        </w:rPr>
        <w:t>Північний апеляційний господарський суд постановою від 16.11.2021 залишив без змін рішення Господарського суду міста Києва від 19.04.2021, яким в позові відмовлено повністю</w:t>
      </w:r>
      <w:r w:rsidR="00E0784E">
        <w:rPr>
          <w:rFonts w:ascii="Times New Roman" w:hAnsi="Times New Roman"/>
          <w:sz w:val="28"/>
          <w:szCs w:val="28"/>
        </w:rPr>
        <w:t>,</w:t>
      </w:r>
      <w:r>
        <w:rPr>
          <w:rFonts w:ascii="Times New Roman" w:hAnsi="Times New Roman"/>
          <w:sz w:val="28"/>
          <w:szCs w:val="28"/>
        </w:rPr>
        <w:t xml:space="preserve"> з огляду на наступне.</w:t>
      </w:r>
    </w:p>
    <w:p w:rsidR="00E87ECB" w:rsidRDefault="00E87ECB" w:rsidP="00E87ECB">
      <w:pPr>
        <w:spacing w:after="0"/>
        <w:ind w:firstLine="709"/>
        <w:jc w:val="both"/>
        <w:rPr>
          <w:rFonts w:ascii="Times New Roman" w:hAnsi="Times New Roman"/>
          <w:sz w:val="28"/>
          <w:szCs w:val="28"/>
        </w:rPr>
      </w:pPr>
      <w:r w:rsidRPr="00027818">
        <w:rPr>
          <w:rFonts w:ascii="Times New Roman" w:hAnsi="Times New Roman"/>
          <w:sz w:val="28"/>
          <w:szCs w:val="28"/>
        </w:rPr>
        <w:t>Суд</w:t>
      </w:r>
      <w:r w:rsidR="008C289E">
        <w:rPr>
          <w:rFonts w:ascii="Times New Roman" w:hAnsi="Times New Roman"/>
          <w:sz w:val="28"/>
          <w:szCs w:val="28"/>
        </w:rPr>
        <w:t>ом</w:t>
      </w:r>
      <w:r w:rsidRPr="00027818">
        <w:rPr>
          <w:rFonts w:ascii="Times New Roman" w:hAnsi="Times New Roman"/>
          <w:sz w:val="28"/>
          <w:szCs w:val="28"/>
        </w:rPr>
        <w:t xml:space="preserve"> апеляційної інстанції </w:t>
      </w:r>
      <w:r>
        <w:rPr>
          <w:rFonts w:ascii="Times New Roman" w:hAnsi="Times New Roman"/>
          <w:sz w:val="28"/>
          <w:szCs w:val="28"/>
        </w:rPr>
        <w:t>було встановлено, що</w:t>
      </w:r>
      <w:r w:rsidRPr="00027818">
        <w:rPr>
          <w:rFonts w:ascii="Times New Roman" w:hAnsi="Times New Roman"/>
          <w:sz w:val="28"/>
          <w:szCs w:val="28"/>
        </w:rPr>
        <w:t xml:space="preserve"> питання наявності чи відсутності заборгованості </w:t>
      </w:r>
      <w:r>
        <w:rPr>
          <w:rFonts w:ascii="Times New Roman" w:hAnsi="Times New Roman"/>
          <w:sz w:val="28"/>
          <w:szCs w:val="28"/>
        </w:rPr>
        <w:t>позивача</w:t>
      </w:r>
      <w:r w:rsidRPr="00027818">
        <w:rPr>
          <w:rFonts w:ascii="Times New Roman" w:hAnsi="Times New Roman"/>
          <w:sz w:val="28"/>
          <w:szCs w:val="28"/>
        </w:rPr>
        <w:t>, а також питання правомірності зарахування зустрічних позовних вимог, було предметом розгляду у справі № 910/13349/20 про стягнення</w:t>
      </w:r>
      <w:r w:rsidR="002D5569">
        <w:rPr>
          <w:rFonts w:ascii="Times New Roman" w:hAnsi="Times New Roman"/>
          <w:sz w:val="28"/>
          <w:szCs w:val="28"/>
        </w:rPr>
        <w:t xml:space="preserve"> заборгованості. </w:t>
      </w:r>
      <w:r w:rsidRPr="00027818">
        <w:rPr>
          <w:rFonts w:ascii="Times New Roman" w:hAnsi="Times New Roman"/>
          <w:sz w:val="28"/>
          <w:szCs w:val="28"/>
        </w:rPr>
        <w:t xml:space="preserve">Рішенням Господарського суду міста Києва від 14.12.2020 у даній справі </w:t>
      </w:r>
      <w:r>
        <w:rPr>
          <w:rFonts w:ascii="Times New Roman" w:hAnsi="Times New Roman"/>
          <w:sz w:val="28"/>
          <w:szCs w:val="28"/>
        </w:rPr>
        <w:t>встановлено</w:t>
      </w:r>
      <w:r w:rsidR="002D5569">
        <w:rPr>
          <w:rFonts w:ascii="Times New Roman" w:hAnsi="Times New Roman"/>
          <w:sz w:val="28"/>
          <w:szCs w:val="28"/>
        </w:rPr>
        <w:t xml:space="preserve">, що </w:t>
      </w:r>
      <w:r>
        <w:rPr>
          <w:rFonts w:ascii="Times New Roman" w:hAnsi="Times New Roman"/>
          <w:sz w:val="28"/>
          <w:szCs w:val="28"/>
        </w:rPr>
        <w:t>н</w:t>
      </w:r>
      <w:r w:rsidRPr="00027818">
        <w:rPr>
          <w:rFonts w:ascii="Times New Roman" w:hAnsi="Times New Roman"/>
          <w:sz w:val="28"/>
          <w:szCs w:val="28"/>
        </w:rPr>
        <w:t>а час укладення між позивачем і первісним кредитором договору відступлення права вимоги зобов</w:t>
      </w:r>
      <w:r w:rsidR="00FC7BFB">
        <w:rPr>
          <w:rFonts w:ascii="Times New Roman" w:hAnsi="Times New Roman"/>
          <w:sz w:val="28"/>
          <w:szCs w:val="28"/>
        </w:rPr>
        <w:t>’</w:t>
      </w:r>
      <w:r w:rsidRPr="00027818">
        <w:rPr>
          <w:rFonts w:ascii="Times New Roman" w:hAnsi="Times New Roman"/>
          <w:sz w:val="28"/>
          <w:szCs w:val="28"/>
        </w:rPr>
        <w:t xml:space="preserve">язання з оплати </w:t>
      </w:r>
      <w:r w:rsidR="002D5569">
        <w:rPr>
          <w:rFonts w:ascii="Times New Roman" w:hAnsi="Times New Roman"/>
          <w:sz w:val="28"/>
          <w:szCs w:val="28"/>
        </w:rPr>
        <w:t>товару</w:t>
      </w:r>
      <w:r w:rsidRPr="00027818">
        <w:rPr>
          <w:rFonts w:ascii="Times New Roman" w:hAnsi="Times New Roman"/>
          <w:sz w:val="28"/>
          <w:szCs w:val="28"/>
        </w:rPr>
        <w:t xml:space="preserve"> не були припинені.</w:t>
      </w:r>
    </w:p>
    <w:p w:rsidR="00E87ECB" w:rsidRDefault="00E87ECB" w:rsidP="00E87ECB">
      <w:pPr>
        <w:spacing w:after="0"/>
        <w:ind w:firstLine="709"/>
        <w:jc w:val="both"/>
        <w:rPr>
          <w:rFonts w:ascii="Times New Roman" w:hAnsi="Times New Roman"/>
          <w:sz w:val="28"/>
          <w:szCs w:val="28"/>
        </w:rPr>
      </w:pPr>
      <w:r>
        <w:rPr>
          <w:rFonts w:ascii="Times New Roman" w:hAnsi="Times New Roman"/>
          <w:sz w:val="28"/>
          <w:szCs w:val="28"/>
        </w:rPr>
        <w:t xml:space="preserve">Таким чином станом на час укладення </w:t>
      </w:r>
      <w:proofErr w:type="spellStart"/>
      <w:r>
        <w:rPr>
          <w:rFonts w:ascii="Times New Roman" w:hAnsi="Times New Roman"/>
          <w:sz w:val="28"/>
          <w:szCs w:val="28"/>
        </w:rPr>
        <w:t>оспорюваного</w:t>
      </w:r>
      <w:proofErr w:type="spellEnd"/>
      <w:r>
        <w:rPr>
          <w:rFonts w:ascii="Times New Roman" w:hAnsi="Times New Roman"/>
          <w:sz w:val="28"/>
          <w:szCs w:val="28"/>
        </w:rPr>
        <w:t xml:space="preserve"> правочину існувала заборгованість позивача перед відповідачем-1, а отже позивачем не доведено наявність обставини, внаслідок яких відповідач-1 міг помилитися про наявність в позивача перед ним заборгованості. Тобто, не існувало зарахування зустрічних вимог з якими позивач пов</w:t>
      </w:r>
      <w:r w:rsidR="00FC7BFB">
        <w:rPr>
          <w:rFonts w:ascii="Times New Roman" w:hAnsi="Times New Roman"/>
          <w:sz w:val="28"/>
          <w:szCs w:val="28"/>
        </w:rPr>
        <w:t>’</w:t>
      </w:r>
      <w:r>
        <w:rPr>
          <w:rFonts w:ascii="Times New Roman" w:hAnsi="Times New Roman"/>
          <w:sz w:val="28"/>
          <w:szCs w:val="28"/>
        </w:rPr>
        <w:t>язує відсутність боргу перед відповідачем-1.</w:t>
      </w:r>
    </w:p>
    <w:p w:rsidR="00E87ECB" w:rsidRPr="00C577F5" w:rsidRDefault="00E87ECB" w:rsidP="00E87ECB">
      <w:pPr>
        <w:spacing w:after="0"/>
        <w:ind w:firstLine="709"/>
        <w:jc w:val="both"/>
        <w:rPr>
          <w:rFonts w:ascii="Times New Roman" w:hAnsi="Times New Roman"/>
          <w:sz w:val="28"/>
          <w:szCs w:val="28"/>
        </w:rPr>
      </w:pPr>
      <w:r>
        <w:rPr>
          <w:rFonts w:ascii="Times New Roman" w:hAnsi="Times New Roman"/>
          <w:sz w:val="28"/>
          <w:szCs w:val="28"/>
        </w:rPr>
        <w:t>Отже</w:t>
      </w:r>
      <w:r w:rsidR="0096013B">
        <w:rPr>
          <w:rFonts w:ascii="Times New Roman" w:hAnsi="Times New Roman"/>
          <w:sz w:val="28"/>
          <w:szCs w:val="28"/>
        </w:rPr>
        <w:t>,</w:t>
      </w:r>
      <w:r w:rsidRPr="00C577F5">
        <w:rPr>
          <w:rFonts w:ascii="Times New Roman" w:hAnsi="Times New Roman"/>
          <w:sz w:val="28"/>
          <w:szCs w:val="28"/>
        </w:rPr>
        <w:t xml:space="preserve"> позивачем при зверненні до суду з вимогами про визнання договору, вчиненого внаслідок помилки, недійсним, не доведено наявність обставин, передбачених ст</w:t>
      </w:r>
      <w:r>
        <w:rPr>
          <w:rFonts w:ascii="Times New Roman" w:hAnsi="Times New Roman"/>
          <w:sz w:val="28"/>
          <w:szCs w:val="28"/>
        </w:rPr>
        <w:t xml:space="preserve">аттею </w:t>
      </w:r>
      <w:r w:rsidRPr="00C577F5">
        <w:rPr>
          <w:rFonts w:ascii="Times New Roman" w:hAnsi="Times New Roman"/>
          <w:sz w:val="28"/>
          <w:szCs w:val="28"/>
        </w:rPr>
        <w:t>229 ЦК України, а саме: неправильне сприйняття відповідачем-1 фактичних обставин правочину, що вплинуло на його волевиявлення і має істотне значення.</w:t>
      </w:r>
    </w:p>
    <w:p w:rsidR="00E87ECB" w:rsidRDefault="00E87ECB" w:rsidP="00E87ECB">
      <w:pPr>
        <w:spacing w:after="0"/>
        <w:ind w:firstLine="709"/>
        <w:jc w:val="both"/>
        <w:rPr>
          <w:rFonts w:ascii="Times New Roman" w:hAnsi="Times New Roman"/>
          <w:sz w:val="28"/>
          <w:szCs w:val="28"/>
        </w:rPr>
      </w:pPr>
      <w:r>
        <w:rPr>
          <w:rFonts w:ascii="Times New Roman" w:hAnsi="Times New Roman"/>
          <w:sz w:val="28"/>
          <w:szCs w:val="28"/>
        </w:rPr>
        <w:t>П</w:t>
      </w:r>
      <w:r w:rsidRPr="00C577F5">
        <w:rPr>
          <w:rFonts w:ascii="Times New Roman" w:hAnsi="Times New Roman"/>
          <w:sz w:val="28"/>
          <w:szCs w:val="28"/>
        </w:rPr>
        <w:t xml:space="preserve">озивачем не надано доказів існування інших обставин, які б свідчили про те, що на час укладення спірного </w:t>
      </w:r>
      <w:r>
        <w:rPr>
          <w:rFonts w:ascii="Times New Roman" w:hAnsi="Times New Roman"/>
          <w:sz w:val="28"/>
          <w:szCs w:val="28"/>
        </w:rPr>
        <w:t>д</w:t>
      </w:r>
      <w:r w:rsidRPr="00C577F5">
        <w:rPr>
          <w:rFonts w:ascii="Times New Roman" w:hAnsi="Times New Roman"/>
          <w:sz w:val="28"/>
          <w:szCs w:val="28"/>
        </w:rPr>
        <w:t>оговору сторони неправильно сприймали фактичні обставини цього правочину, що вплинуло на їх волевиявлення, за відсутності якого можна було б вважати, що правочин не був би вчинений.</w:t>
      </w:r>
    </w:p>
    <w:p w:rsidR="00E87ECB" w:rsidRDefault="00901BC0" w:rsidP="00D46A93">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касаційному порядку постанова суду апеляційної інстанції не </w:t>
      </w:r>
      <w:proofErr w:type="spellStart"/>
      <w:r>
        <w:rPr>
          <w:rFonts w:ascii="Times New Roman" w:eastAsia="Times New Roman" w:hAnsi="Times New Roman" w:cs="Times New Roman"/>
          <w:sz w:val="28"/>
          <w:szCs w:val="28"/>
        </w:rPr>
        <w:t>оскаржувалась</w:t>
      </w:r>
      <w:proofErr w:type="spellEnd"/>
      <w:r>
        <w:rPr>
          <w:rFonts w:ascii="Times New Roman" w:eastAsia="Times New Roman" w:hAnsi="Times New Roman" w:cs="Times New Roman"/>
          <w:sz w:val="28"/>
          <w:szCs w:val="28"/>
        </w:rPr>
        <w:t>.</w:t>
      </w:r>
    </w:p>
    <w:p w:rsidR="00901BC0" w:rsidRDefault="00901BC0" w:rsidP="00D46A93">
      <w:pPr>
        <w:spacing w:after="0"/>
        <w:ind w:firstLine="709"/>
        <w:jc w:val="both"/>
        <w:rPr>
          <w:rFonts w:ascii="Times New Roman" w:eastAsia="Times New Roman" w:hAnsi="Times New Roman" w:cs="Times New Roman"/>
          <w:sz w:val="28"/>
          <w:szCs w:val="28"/>
        </w:rPr>
      </w:pPr>
    </w:p>
    <w:p w:rsidR="00A33447" w:rsidRPr="0024700B" w:rsidRDefault="00A33447" w:rsidP="00A33447">
      <w:pPr>
        <w:spacing w:after="0"/>
        <w:ind w:firstLine="709"/>
        <w:jc w:val="both"/>
        <w:rPr>
          <w:rFonts w:ascii="Times New Roman" w:hAnsi="Times New Roman"/>
          <w:sz w:val="28"/>
          <w:szCs w:val="28"/>
        </w:rPr>
      </w:pPr>
      <w:r w:rsidRPr="0024700B">
        <w:rPr>
          <w:rFonts w:ascii="Times New Roman" w:hAnsi="Times New Roman"/>
          <w:sz w:val="28"/>
          <w:szCs w:val="28"/>
        </w:rPr>
        <w:t xml:space="preserve">Відповідно до </w:t>
      </w:r>
      <w:r>
        <w:rPr>
          <w:rFonts w:ascii="Times New Roman" w:hAnsi="Times New Roman"/>
          <w:sz w:val="28"/>
          <w:szCs w:val="28"/>
        </w:rPr>
        <w:t>частини першої статті</w:t>
      </w:r>
      <w:r w:rsidRPr="0024700B">
        <w:rPr>
          <w:rFonts w:ascii="Times New Roman" w:hAnsi="Times New Roman"/>
          <w:sz w:val="28"/>
          <w:szCs w:val="28"/>
        </w:rPr>
        <w:t xml:space="preserve"> 230 ЦК України, </w:t>
      </w:r>
      <w:r w:rsidRPr="00D21159">
        <w:rPr>
          <w:rFonts w:ascii="Times New Roman" w:hAnsi="Times New Roman"/>
          <w:b/>
          <w:sz w:val="28"/>
          <w:szCs w:val="28"/>
        </w:rPr>
        <w:t>якщо одна із сторін правочину навмисно ввела другу сторону в оману щодо обставин, які мають істотне значення (частина перша статті 229 цього Кодексу), такий правочин визнається судом недійсним.</w:t>
      </w:r>
      <w:r w:rsidRPr="0024700B">
        <w:rPr>
          <w:rFonts w:ascii="Times New Roman" w:hAnsi="Times New Roman"/>
          <w:sz w:val="28"/>
          <w:szCs w:val="28"/>
        </w:rPr>
        <w:t xml:space="preserve"> Обман має місце, якщо сторона заперечує наявність обставин, які можуть перешкодити вчиненню правочину, або якщо вона замовчує їх існування.</w:t>
      </w:r>
    </w:p>
    <w:p w:rsidR="00A33447" w:rsidRDefault="00A33447" w:rsidP="00A33447">
      <w:pPr>
        <w:spacing w:after="0"/>
        <w:ind w:firstLine="709"/>
        <w:jc w:val="both"/>
        <w:rPr>
          <w:rFonts w:ascii="Times New Roman" w:hAnsi="Times New Roman"/>
          <w:sz w:val="28"/>
          <w:szCs w:val="28"/>
        </w:rPr>
      </w:pPr>
      <w:r>
        <w:rPr>
          <w:rFonts w:ascii="Times New Roman" w:hAnsi="Times New Roman"/>
          <w:sz w:val="28"/>
          <w:szCs w:val="28"/>
        </w:rPr>
        <w:t xml:space="preserve">У звітному періоді господарськими судами найбільше було розглянуто справ про визнання недійсним правочину саме на підставі статті 230 ЦК України. У справах цієї категорії в переважній більшості позивачі просили </w:t>
      </w:r>
      <w:r>
        <w:rPr>
          <w:rFonts w:ascii="Times New Roman" w:hAnsi="Times New Roman"/>
          <w:sz w:val="28"/>
          <w:szCs w:val="28"/>
        </w:rPr>
        <w:lastRenderedPageBreak/>
        <w:t>визнати недійним кредитний договір та/або договір поруки</w:t>
      </w:r>
      <w:r w:rsidR="00665C42">
        <w:rPr>
          <w:rFonts w:ascii="Times New Roman" w:hAnsi="Times New Roman"/>
          <w:sz w:val="28"/>
          <w:szCs w:val="28"/>
        </w:rPr>
        <w:t>,</w:t>
      </w:r>
      <w:r>
        <w:rPr>
          <w:rFonts w:ascii="Times New Roman" w:hAnsi="Times New Roman"/>
          <w:sz w:val="28"/>
          <w:szCs w:val="28"/>
        </w:rPr>
        <w:t xml:space="preserve"> укладений з банківською установою</w:t>
      </w:r>
      <w:r w:rsidR="00D21159">
        <w:rPr>
          <w:rFonts w:ascii="Times New Roman" w:hAnsi="Times New Roman"/>
          <w:sz w:val="28"/>
          <w:szCs w:val="28"/>
        </w:rPr>
        <w:t>,</w:t>
      </w:r>
      <w:r>
        <w:rPr>
          <w:rFonts w:ascii="Times New Roman" w:hAnsi="Times New Roman"/>
          <w:sz w:val="28"/>
          <w:szCs w:val="28"/>
        </w:rPr>
        <w:t xml:space="preserve"> а саме з АТ КБ "Приватбанк".</w:t>
      </w:r>
    </w:p>
    <w:p w:rsidR="00A33447" w:rsidRPr="00E11B8C" w:rsidRDefault="00A33447" w:rsidP="00A33447">
      <w:pPr>
        <w:spacing w:after="0"/>
        <w:ind w:firstLine="709"/>
        <w:jc w:val="both"/>
        <w:rPr>
          <w:rFonts w:ascii="Times New Roman" w:hAnsi="Times New Roman"/>
          <w:sz w:val="28"/>
          <w:szCs w:val="28"/>
        </w:rPr>
      </w:pPr>
      <w:r>
        <w:rPr>
          <w:rFonts w:ascii="Times New Roman" w:hAnsi="Times New Roman"/>
          <w:sz w:val="28"/>
          <w:szCs w:val="28"/>
        </w:rPr>
        <w:t>На думку позивачів</w:t>
      </w:r>
      <w:r w:rsidR="00E0784E">
        <w:rPr>
          <w:rFonts w:ascii="Times New Roman" w:hAnsi="Times New Roman"/>
          <w:sz w:val="28"/>
          <w:szCs w:val="28"/>
        </w:rPr>
        <w:t>,</w:t>
      </w:r>
      <w:r>
        <w:rPr>
          <w:rFonts w:ascii="Times New Roman" w:hAnsi="Times New Roman"/>
          <w:sz w:val="28"/>
          <w:szCs w:val="28"/>
        </w:rPr>
        <w:t xml:space="preserve"> о</w:t>
      </w:r>
      <w:r w:rsidR="00665C42">
        <w:rPr>
          <w:rFonts w:ascii="Times New Roman" w:hAnsi="Times New Roman"/>
          <w:sz w:val="28"/>
          <w:szCs w:val="28"/>
        </w:rPr>
        <w:t>б</w:t>
      </w:r>
      <w:r>
        <w:rPr>
          <w:rFonts w:ascii="Times New Roman" w:hAnsi="Times New Roman"/>
          <w:sz w:val="28"/>
          <w:szCs w:val="28"/>
        </w:rPr>
        <w:t xml:space="preserve">маном зі сторони </w:t>
      </w:r>
      <w:r w:rsidRPr="00E11B8C">
        <w:rPr>
          <w:rFonts w:ascii="Times New Roman" w:hAnsi="Times New Roman"/>
          <w:sz w:val="28"/>
          <w:szCs w:val="28"/>
        </w:rPr>
        <w:t xml:space="preserve">ПАТ КБ </w:t>
      </w:r>
      <w:r>
        <w:rPr>
          <w:rFonts w:ascii="Times New Roman" w:hAnsi="Times New Roman"/>
          <w:sz w:val="28"/>
          <w:szCs w:val="28"/>
        </w:rPr>
        <w:t>"</w:t>
      </w:r>
      <w:r w:rsidRPr="00E11B8C">
        <w:rPr>
          <w:rFonts w:ascii="Times New Roman" w:hAnsi="Times New Roman"/>
          <w:sz w:val="28"/>
          <w:szCs w:val="28"/>
        </w:rPr>
        <w:t>Приватбанк</w:t>
      </w:r>
      <w:r>
        <w:rPr>
          <w:rFonts w:ascii="Times New Roman" w:hAnsi="Times New Roman"/>
          <w:sz w:val="28"/>
          <w:szCs w:val="28"/>
        </w:rPr>
        <w:t>" було те</w:t>
      </w:r>
      <w:r w:rsidRPr="00E11B8C">
        <w:rPr>
          <w:rFonts w:ascii="Times New Roman" w:hAnsi="Times New Roman"/>
          <w:sz w:val="28"/>
          <w:szCs w:val="28"/>
        </w:rPr>
        <w:t xml:space="preserve">, </w:t>
      </w:r>
      <w:r>
        <w:rPr>
          <w:rFonts w:ascii="Times New Roman" w:hAnsi="Times New Roman"/>
          <w:sz w:val="28"/>
          <w:szCs w:val="28"/>
        </w:rPr>
        <w:t xml:space="preserve">що, </w:t>
      </w:r>
      <w:r w:rsidRPr="00E11B8C">
        <w:rPr>
          <w:rFonts w:ascii="Times New Roman" w:hAnsi="Times New Roman"/>
          <w:sz w:val="28"/>
          <w:szCs w:val="28"/>
        </w:rPr>
        <w:t xml:space="preserve">володіючи повною фінансовою інформацією про товариство, усвідомлюючи високі економічні показники діяльності товариства, </w:t>
      </w:r>
      <w:r w:rsidR="00665C42">
        <w:rPr>
          <w:rFonts w:ascii="Times New Roman" w:hAnsi="Times New Roman"/>
          <w:sz w:val="28"/>
          <w:szCs w:val="28"/>
        </w:rPr>
        <w:t xml:space="preserve">останнє пропонувало </w:t>
      </w:r>
      <w:r>
        <w:rPr>
          <w:rFonts w:ascii="Times New Roman" w:hAnsi="Times New Roman"/>
          <w:sz w:val="28"/>
          <w:szCs w:val="28"/>
        </w:rPr>
        <w:t xml:space="preserve">взяти участь </w:t>
      </w:r>
      <w:r w:rsidRPr="00E11B8C">
        <w:rPr>
          <w:rFonts w:ascii="Times New Roman" w:hAnsi="Times New Roman"/>
          <w:sz w:val="28"/>
          <w:szCs w:val="28"/>
        </w:rPr>
        <w:t xml:space="preserve">у процедурі </w:t>
      </w:r>
      <w:r w:rsidR="00D76DB1">
        <w:rPr>
          <w:rFonts w:ascii="Times New Roman" w:hAnsi="Times New Roman"/>
          <w:sz w:val="28"/>
          <w:szCs w:val="28"/>
        </w:rPr>
        <w:t>"</w:t>
      </w:r>
      <w:r w:rsidRPr="00E11B8C">
        <w:rPr>
          <w:rFonts w:ascii="Times New Roman" w:hAnsi="Times New Roman"/>
          <w:sz w:val="28"/>
          <w:szCs w:val="28"/>
        </w:rPr>
        <w:t>трансформації</w:t>
      </w:r>
      <w:r w:rsidR="00D76DB1">
        <w:rPr>
          <w:rFonts w:ascii="Times New Roman" w:hAnsi="Times New Roman"/>
          <w:sz w:val="28"/>
          <w:szCs w:val="28"/>
        </w:rPr>
        <w:t>"</w:t>
      </w:r>
      <w:r w:rsidRPr="00E11B8C">
        <w:rPr>
          <w:rFonts w:ascii="Times New Roman" w:hAnsi="Times New Roman"/>
          <w:sz w:val="28"/>
          <w:szCs w:val="28"/>
        </w:rPr>
        <w:t xml:space="preserve"> кредитного портфеля ПАТ КБ </w:t>
      </w:r>
      <w:r w:rsidR="00D76DB1">
        <w:rPr>
          <w:rFonts w:ascii="Times New Roman" w:hAnsi="Times New Roman"/>
          <w:sz w:val="28"/>
          <w:szCs w:val="28"/>
        </w:rPr>
        <w:t>"</w:t>
      </w:r>
      <w:r w:rsidRPr="00E11B8C">
        <w:rPr>
          <w:rFonts w:ascii="Times New Roman" w:hAnsi="Times New Roman"/>
          <w:sz w:val="28"/>
          <w:szCs w:val="28"/>
        </w:rPr>
        <w:t>Приватбанк</w:t>
      </w:r>
      <w:r w:rsidR="00D76DB1">
        <w:rPr>
          <w:rFonts w:ascii="Times New Roman" w:hAnsi="Times New Roman"/>
          <w:sz w:val="28"/>
          <w:szCs w:val="28"/>
        </w:rPr>
        <w:t>"</w:t>
      </w:r>
      <w:r w:rsidRPr="00E11B8C">
        <w:rPr>
          <w:rFonts w:ascii="Times New Roman" w:hAnsi="Times New Roman"/>
          <w:sz w:val="28"/>
          <w:szCs w:val="28"/>
        </w:rPr>
        <w:t xml:space="preserve">, яка зі слів співробітників банку, була ініційована Національним </w:t>
      </w:r>
      <w:r w:rsidR="00665C42">
        <w:rPr>
          <w:rFonts w:ascii="Times New Roman" w:hAnsi="Times New Roman"/>
          <w:sz w:val="28"/>
          <w:szCs w:val="28"/>
        </w:rPr>
        <w:t>б</w:t>
      </w:r>
      <w:r w:rsidRPr="00E11B8C">
        <w:rPr>
          <w:rFonts w:ascii="Times New Roman" w:hAnsi="Times New Roman"/>
          <w:sz w:val="28"/>
          <w:szCs w:val="28"/>
        </w:rPr>
        <w:t>анком України, та відповідно до рішення Правління Національного банку України від 05.10.</w:t>
      </w:r>
      <w:r w:rsidR="00E0784E">
        <w:rPr>
          <w:rFonts w:ascii="Times New Roman" w:hAnsi="Times New Roman"/>
          <w:sz w:val="28"/>
          <w:szCs w:val="28"/>
        </w:rPr>
        <w:t>20</w:t>
      </w:r>
      <w:r w:rsidRPr="00E11B8C">
        <w:rPr>
          <w:rFonts w:ascii="Times New Roman" w:hAnsi="Times New Roman"/>
          <w:sz w:val="28"/>
          <w:szCs w:val="28"/>
        </w:rPr>
        <w:t>16 №</w:t>
      </w:r>
      <w:r w:rsidR="002D5569">
        <w:rPr>
          <w:rFonts w:ascii="Times New Roman" w:hAnsi="Times New Roman"/>
          <w:sz w:val="28"/>
          <w:szCs w:val="28"/>
        </w:rPr>
        <w:t> </w:t>
      </w:r>
      <w:r w:rsidRPr="00E11B8C">
        <w:rPr>
          <w:rFonts w:ascii="Times New Roman" w:hAnsi="Times New Roman"/>
          <w:sz w:val="28"/>
          <w:szCs w:val="28"/>
        </w:rPr>
        <w:t xml:space="preserve">323/БТ, ПАТ КБ </w:t>
      </w:r>
      <w:r w:rsidR="00D76DB1">
        <w:rPr>
          <w:rFonts w:ascii="Times New Roman" w:hAnsi="Times New Roman"/>
          <w:sz w:val="28"/>
          <w:szCs w:val="28"/>
        </w:rPr>
        <w:t>"</w:t>
      </w:r>
      <w:r w:rsidRPr="00E11B8C">
        <w:rPr>
          <w:rFonts w:ascii="Times New Roman" w:hAnsi="Times New Roman"/>
          <w:sz w:val="28"/>
          <w:szCs w:val="28"/>
        </w:rPr>
        <w:t>Приватбанк</w:t>
      </w:r>
      <w:r w:rsidR="00D76DB1">
        <w:rPr>
          <w:rFonts w:ascii="Times New Roman" w:hAnsi="Times New Roman"/>
          <w:sz w:val="28"/>
          <w:szCs w:val="28"/>
        </w:rPr>
        <w:t>"</w:t>
      </w:r>
      <w:r w:rsidRPr="00E11B8C">
        <w:rPr>
          <w:rFonts w:ascii="Times New Roman" w:hAnsi="Times New Roman"/>
          <w:sz w:val="28"/>
          <w:szCs w:val="28"/>
        </w:rPr>
        <w:t xml:space="preserve"> зобов</w:t>
      </w:r>
      <w:r w:rsidR="00FC7BFB">
        <w:rPr>
          <w:rFonts w:ascii="Times New Roman" w:hAnsi="Times New Roman"/>
          <w:sz w:val="28"/>
          <w:szCs w:val="28"/>
        </w:rPr>
        <w:t>’</w:t>
      </w:r>
      <w:r w:rsidRPr="00E11B8C">
        <w:rPr>
          <w:rFonts w:ascii="Times New Roman" w:hAnsi="Times New Roman"/>
          <w:sz w:val="28"/>
          <w:szCs w:val="28"/>
        </w:rPr>
        <w:t>язано розробити план реструктуризації (трансформації) кредитного портфеля. При цьому</w:t>
      </w:r>
      <w:r>
        <w:rPr>
          <w:rFonts w:ascii="Times New Roman" w:hAnsi="Times New Roman"/>
          <w:sz w:val="28"/>
          <w:szCs w:val="28"/>
        </w:rPr>
        <w:t xml:space="preserve"> </w:t>
      </w:r>
      <w:r w:rsidRPr="00E11B8C">
        <w:rPr>
          <w:rFonts w:ascii="Times New Roman" w:hAnsi="Times New Roman"/>
          <w:sz w:val="28"/>
          <w:szCs w:val="28"/>
        </w:rPr>
        <w:t>ПАТ</w:t>
      </w:r>
      <w:r w:rsidR="00665C42">
        <w:rPr>
          <w:rFonts w:ascii="Times New Roman" w:hAnsi="Times New Roman"/>
          <w:sz w:val="28"/>
          <w:szCs w:val="28"/>
        </w:rPr>
        <w:t> </w:t>
      </w:r>
      <w:r w:rsidRPr="00E11B8C">
        <w:rPr>
          <w:rFonts w:ascii="Times New Roman" w:hAnsi="Times New Roman"/>
          <w:sz w:val="28"/>
          <w:szCs w:val="28"/>
        </w:rPr>
        <w:t>КБ</w:t>
      </w:r>
      <w:r w:rsidR="00665C42">
        <w:rPr>
          <w:rFonts w:ascii="Times New Roman" w:hAnsi="Times New Roman"/>
          <w:sz w:val="28"/>
          <w:szCs w:val="28"/>
        </w:rPr>
        <w:t> </w:t>
      </w:r>
      <w:r w:rsidR="00D76DB1">
        <w:rPr>
          <w:rFonts w:ascii="Times New Roman" w:hAnsi="Times New Roman"/>
          <w:sz w:val="28"/>
          <w:szCs w:val="28"/>
        </w:rPr>
        <w:t>"</w:t>
      </w:r>
      <w:r w:rsidRPr="00E11B8C">
        <w:rPr>
          <w:rFonts w:ascii="Times New Roman" w:hAnsi="Times New Roman"/>
          <w:sz w:val="28"/>
          <w:szCs w:val="28"/>
        </w:rPr>
        <w:t>Приватбанк</w:t>
      </w:r>
      <w:r w:rsidR="00D76DB1">
        <w:rPr>
          <w:rFonts w:ascii="Times New Roman" w:hAnsi="Times New Roman"/>
          <w:sz w:val="28"/>
          <w:szCs w:val="28"/>
        </w:rPr>
        <w:t>"</w:t>
      </w:r>
      <w:r w:rsidRPr="00E11B8C">
        <w:rPr>
          <w:rFonts w:ascii="Times New Roman" w:hAnsi="Times New Roman"/>
          <w:sz w:val="28"/>
          <w:szCs w:val="28"/>
        </w:rPr>
        <w:t xml:space="preserve"> наголошува</w:t>
      </w:r>
      <w:r w:rsidR="00665C42">
        <w:rPr>
          <w:rFonts w:ascii="Times New Roman" w:hAnsi="Times New Roman"/>
          <w:sz w:val="28"/>
          <w:szCs w:val="28"/>
        </w:rPr>
        <w:t>ло</w:t>
      </w:r>
      <w:r w:rsidRPr="00E11B8C">
        <w:rPr>
          <w:rFonts w:ascii="Times New Roman" w:hAnsi="Times New Roman"/>
          <w:sz w:val="28"/>
          <w:szCs w:val="28"/>
        </w:rPr>
        <w:t xml:space="preserve"> на тому, що кредитні зобов</w:t>
      </w:r>
      <w:r w:rsidR="00FC7BFB">
        <w:rPr>
          <w:rFonts w:ascii="Times New Roman" w:hAnsi="Times New Roman"/>
          <w:sz w:val="28"/>
          <w:szCs w:val="28"/>
        </w:rPr>
        <w:t>’</w:t>
      </w:r>
      <w:r w:rsidRPr="00E11B8C">
        <w:rPr>
          <w:rFonts w:ascii="Times New Roman" w:hAnsi="Times New Roman"/>
          <w:sz w:val="28"/>
          <w:szCs w:val="28"/>
        </w:rPr>
        <w:t xml:space="preserve">язання попередніх боржників забезпеченні ліквідними активами, у тому числі корпоративними правами, товаром в обороті, цінними паперами та інше. </w:t>
      </w:r>
    </w:p>
    <w:p w:rsidR="00A33447" w:rsidRPr="00E11B8C" w:rsidRDefault="00A33447" w:rsidP="00A33447">
      <w:pPr>
        <w:spacing w:after="0"/>
        <w:ind w:firstLine="709"/>
        <w:jc w:val="both"/>
        <w:rPr>
          <w:rFonts w:ascii="Times New Roman" w:hAnsi="Times New Roman"/>
          <w:sz w:val="28"/>
          <w:szCs w:val="28"/>
        </w:rPr>
      </w:pPr>
      <w:r>
        <w:rPr>
          <w:rFonts w:ascii="Times New Roman" w:hAnsi="Times New Roman"/>
          <w:sz w:val="28"/>
          <w:szCs w:val="28"/>
        </w:rPr>
        <w:t>Оскаржені кредитні</w:t>
      </w:r>
      <w:r w:rsidRPr="00E11B8C">
        <w:rPr>
          <w:rFonts w:ascii="Times New Roman" w:hAnsi="Times New Roman"/>
          <w:sz w:val="28"/>
          <w:szCs w:val="28"/>
        </w:rPr>
        <w:t xml:space="preserve"> догов</w:t>
      </w:r>
      <w:r>
        <w:rPr>
          <w:rFonts w:ascii="Times New Roman" w:hAnsi="Times New Roman"/>
          <w:sz w:val="28"/>
          <w:szCs w:val="28"/>
        </w:rPr>
        <w:t>о</w:t>
      </w:r>
      <w:r w:rsidRPr="00E11B8C">
        <w:rPr>
          <w:rFonts w:ascii="Times New Roman" w:hAnsi="Times New Roman"/>
          <w:sz w:val="28"/>
          <w:szCs w:val="28"/>
        </w:rPr>
        <w:t>р</w:t>
      </w:r>
      <w:r>
        <w:rPr>
          <w:rFonts w:ascii="Times New Roman" w:hAnsi="Times New Roman"/>
          <w:sz w:val="28"/>
          <w:szCs w:val="28"/>
        </w:rPr>
        <w:t>и</w:t>
      </w:r>
      <w:r w:rsidRPr="00E11B8C">
        <w:rPr>
          <w:rFonts w:ascii="Times New Roman" w:hAnsi="Times New Roman"/>
          <w:sz w:val="28"/>
          <w:szCs w:val="28"/>
        </w:rPr>
        <w:t xml:space="preserve"> та договори поруки </w:t>
      </w:r>
      <w:r>
        <w:rPr>
          <w:rFonts w:ascii="Times New Roman" w:hAnsi="Times New Roman"/>
          <w:sz w:val="28"/>
          <w:szCs w:val="28"/>
        </w:rPr>
        <w:t xml:space="preserve">були </w:t>
      </w:r>
      <w:r w:rsidRPr="00E11B8C">
        <w:rPr>
          <w:rFonts w:ascii="Times New Roman" w:hAnsi="Times New Roman"/>
          <w:sz w:val="28"/>
          <w:szCs w:val="28"/>
        </w:rPr>
        <w:t>спрямовані на отримання прибутку від реалізації таких активів або набуття права власності на них, так як зі слів банку сукупна вартість активів, що передані такими третіми особами в якості забезпечення своїх зобов</w:t>
      </w:r>
      <w:r w:rsidR="00FC7BFB">
        <w:rPr>
          <w:rFonts w:ascii="Times New Roman" w:hAnsi="Times New Roman"/>
          <w:sz w:val="28"/>
          <w:szCs w:val="28"/>
        </w:rPr>
        <w:t>’</w:t>
      </w:r>
      <w:r w:rsidRPr="00E11B8C">
        <w:rPr>
          <w:rFonts w:ascii="Times New Roman" w:hAnsi="Times New Roman"/>
          <w:sz w:val="28"/>
          <w:szCs w:val="28"/>
        </w:rPr>
        <w:t>язан</w:t>
      </w:r>
      <w:r w:rsidR="00665C42">
        <w:rPr>
          <w:rFonts w:ascii="Times New Roman" w:hAnsi="Times New Roman"/>
          <w:sz w:val="28"/>
          <w:szCs w:val="28"/>
        </w:rPr>
        <w:t>ь</w:t>
      </w:r>
      <w:r w:rsidRPr="00E11B8C">
        <w:rPr>
          <w:rFonts w:ascii="Times New Roman" w:hAnsi="Times New Roman"/>
          <w:sz w:val="28"/>
          <w:szCs w:val="28"/>
        </w:rPr>
        <w:t xml:space="preserve"> банку, у декілька разів перевищують заборгованість таких осіб перед банком, при цьому обов</w:t>
      </w:r>
      <w:r w:rsidR="00FC7BFB">
        <w:rPr>
          <w:rFonts w:ascii="Times New Roman" w:hAnsi="Times New Roman"/>
          <w:sz w:val="28"/>
          <w:szCs w:val="28"/>
        </w:rPr>
        <w:t>’</w:t>
      </w:r>
      <w:r w:rsidRPr="00E11B8C">
        <w:rPr>
          <w:rFonts w:ascii="Times New Roman" w:hAnsi="Times New Roman"/>
          <w:sz w:val="28"/>
          <w:szCs w:val="28"/>
        </w:rPr>
        <w:t>язковою умовою</w:t>
      </w:r>
      <w:r w:rsidR="00665C42">
        <w:rPr>
          <w:rFonts w:ascii="Times New Roman" w:hAnsi="Times New Roman"/>
          <w:sz w:val="28"/>
          <w:szCs w:val="28"/>
        </w:rPr>
        <w:t>,</w:t>
      </w:r>
      <w:r w:rsidRPr="00E11B8C">
        <w:rPr>
          <w:rFonts w:ascii="Times New Roman" w:hAnsi="Times New Roman"/>
          <w:sz w:val="28"/>
          <w:szCs w:val="28"/>
        </w:rPr>
        <w:t xml:space="preserve"> на якій наполяга</w:t>
      </w:r>
      <w:r w:rsidR="00665C42">
        <w:rPr>
          <w:rFonts w:ascii="Times New Roman" w:hAnsi="Times New Roman"/>
          <w:sz w:val="28"/>
          <w:szCs w:val="28"/>
        </w:rPr>
        <w:t>ли</w:t>
      </w:r>
      <w:r w:rsidRPr="00E11B8C">
        <w:rPr>
          <w:rFonts w:ascii="Times New Roman" w:hAnsi="Times New Roman"/>
          <w:sz w:val="28"/>
          <w:szCs w:val="28"/>
        </w:rPr>
        <w:t xml:space="preserve"> позивач</w:t>
      </w:r>
      <w:r w:rsidR="00665C42">
        <w:rPr>
          <w:rFonts w:ascii="Times New Roman" w:hAnsi="Times New Roman"/>
          <w:sz w:val="28"/>
          <w:szCs w:val="28"/>
        </w:rPr>
        <w:t>і</w:t>
      </w:r>
      <w:r w:rsidR="0044661D">
        <w:rPr>
          <w:rFonts w:ascii="Times New Roman" w:hAnsi="Times New Roman"/>
          <w:sz w:val="28"/>
          <w:szCs w:val="28"/>
        </w:rPr>
        <w:t>,</w:t>
      </w:r>
      <w:r w:rsidRPr="00E11B8C">
        <w:rPr>
          <w:rFonts w:ascii="Times New Roman" w:hAnsi="Times New Roman"/>
          <w:sz w:val="28"/>
          <w:szCs w:val="28"/>
        </w:rPr>
        <w:t xml:space="preserve"> було набуття права власності на акти, що забезпечували зобов</w:t>
      </w:r>
      <w:r w:rsidR="00FC7BFB">
        <w:rPr>
          <w:rFonts w:ascii="Times New Roman" w:hAnsi="Times New Roman"/>
          <w:sz w:val="28"/>
          <w:szCs w:val="28"/>
        </w:rPr>
        <w:t>’</w:t>
      </w:r>
      <w:r w:rsidRPr="00E11B8C">
        <w:rPr>
          <w:rFonts w:ascii="Times New Roman" w:hAnsi="Times New Roman"/>
          <w:sz w:val="28"/>
          <w:szCs w:val="28"/>
        </w:rPr>
        <w:t xml:space="preserve">язання боржників перед банком, що узгоджено сторонами </w:t>
      </w:r>
      <w:r>
        <w:rPr>
          <w:rFonts w:ascii="Times New Roman" w:hAnsi="Times New Roman"/>
          <w:sz w:val="28"/>
          <w:szCs w:val="28"/>
        </w:rPr>
        <w:t>в договорі</w:t>
      </w:r>
      <w:r w:rsidRPr="00E11B8C">
        <w:rPr>
          <w:rFonts w:ascii="Times New Roman" w:hAnsi="Times New Roman"/>
          <w:sz w:val="28"/>
          <w:szCs w:val="28"/>
        </w:rPr>
        <w:t xml:space="preserve"> поруки.</w:t>
      </w:r>
    </w:p>
    <w:p w:rsidR="00A33447" w:rsidRPr="0090492A" w:rsidRDefault="00A33447" w:rsidP="00A33447">
      <w:pPr>
        <w:spacing w:after="0"/>
        <w:ind w:firstLine="709"/>
        <w:jc w:val="both"/>
        <w:rPr>
          <w:rFonts w:ascii="Times New Roman" w:hAnsi="Times New Roman"/>
          <w:sz w:val="28"/>
          <w:szCs w:val="28"/>
        </w:rPr>
      </w:pPr>
      <w:r w:rsidRPr="00E11B8C">
        <w:rPr>
          <w:rFonts w:ascii="Times New Roman" w:hAnsi="Times New Roman"/>
          <w:sz w:val="28"/>
          <w:szCs w:val="28"/>
        </w:rPr>
        <w:t>У зв</w:t>
      </w:r>
      <w:r w:rsidR="00FC7BFB">
        <w:rPr>
          <w:rFonts w:ascii="Times New Roman" w:hAnsi="Times New Roman"/>
          <w:sz w:val="28"/>
          <w:szCs w:val="28"/>
        </w:rPr>
        <w:t>’</w:t>
      </w:r>
      <w:r w:rsidRPr="00E11B8C">
        <w:rPr>
          <w:rFonts w:ascii="Times New Roman" w:hAnsi="Times New Roman"/>
          <w:sz w:val="28"/>
          <w:szCs w:val="28"/>
        </w:rPr>
        <w:t>язку з три</w:t>
      </w:r>
      <w:r>
        <w:rPr>
          <w:rFonts w:ascii="Times New Roman" w:hAnsi="Times New Roman"/>
          <w:sz w:val="28"/>
          <w:szCs w:val="28"/>
        </w:rPr>
        <w:t xml:space="preserve">валим невиконанням банком умов договору поруки, банк, на думку позивачів, </w:t>
      </w:r>
      <w:r w:rsidRPr="00E11B8C">
        <w:rPr>
          <w:rFonts w:ascii="Times New Roman" w:hAnsi="Times New Roman"/>
          <w:sz w:val="28"/>
          <w:szCs w:val="28"/>
        </w:rPr>
        <w:t xml:space="preserve">не мав на меті передати </w:t>
      </w:r>
      <w:r w:rsidR="0044661D">
        <w:rPr>
          <w:rFonts w:ascii="Times New Roman" w:hAnsi="Times New Roman"/>
          <w:sz w:val="28"/>
          <w:szCs w:val="28"/>
        </w:rPr>
        <w:t>останнім</w:t>
      </w:r>
      <w:r w:rsidRPr="00E11B8C">
        <w:rPr>
          <w:rFonts w:ascii="Times New Roman" w:hAnsi="Times New Roman"/>
          <w:sz w:val="28"/>
          <w:szCs w:val="28"/>
        </w:rPr>
        <w:t xml:space="preserve"> документи, що підтверджували наявність забезпечення зобов</w:t>
      </w:r>
      <w:r w:rsidR="00FC7BFB">
        <w:rPr>
          <w:rFonts w:ascii="Times New Roman" w:hAnsi="Times New Roman"/>
          <w:sz w:val="28"/>
          <w:szCs w:val="28"/>
        </w:rPr>
        <w:t>’</w:t>
      </w:r>
      <w:r w:rsidRPr="00E11B8C">
        <w:rPr>
          <w:rFonts w:ascii="Times New Roman" w:hAnsi="Times New Roman"/>
          <w:sz w:val="28"/>
          <w:szCs w:val="28"/>
        </w:rPr>
        <w:t>язань боржник</w:t>
      </w:r>
      <w:r w:rsidR="0044661D">
        <w:rPr>
          <w:rFonts w:ascii="Times New Roman" w:hAnsi="Times New Roman"/>
          <w:sz w:val="28"/>
          <w:szCs w:val="28"/>
        </w:rPr>
        <w:t>ів у вигляді цінних для позивачів</w:t>
      </w:r>
      <w:r w:rsidRPr="00E11B8C">
        <w:rPr>
          <w:rFonts w:ascii="Times New Roman" w:hAnsi="Times New Roman"/>
          <w:sz w:val="28"/>
          <w:szCs w:val="28"/>
        </w:rPr>
        <w:t xml:space="preserve"> активів, а лише використовував інформацію про такі активи для спонукання позивач</w:t>
      </w:r>
      <w:r w:rsidR="0044661D">
        <w:rPr>
          <w:rFonts w:ascii="Times New Roman" w:hAnsi="Times New Roman"/>
          <w:sz w:val="28"/>
          <w:szCs w:val="28"/>
        </w:rPr>
        <w:t>ів</w:t>
      </w:r>
      <w:r w:rsidRPr="00E11B8C">
        <w:rPr>
          <w:rFonts w:ascii="Times New Roman" w:hAnsi="Times New Roman"/>
          <w:sz w:val="28"/>
          <w:szCs w:val="28"/>
        </w:rPr>
        <w:t xml:space="preserve"> укласти договір поруки з метою реалізації плану </w:t>
      </w:r>
      <w:r w:rsidR="00D76DB1">
        <w:rPr>
          <w:rFonts w:ascii="Times New Roman" w:hAnsi="Times New Roman"/>
          <w:sz w:val="28"/>
          <w:szCs w:val="28"/>
        </w:rPr>
        <w:t>"</w:t>
      </w:r>
      <w:r w:rsidRPr="00E11B8C">
        <w:rPr>
          <w:rFonts w:ascii="Times New Roman" w:hAnsi="Times New Roman"/>
          <w:sz w:val="28"/>
          <w:szCs w:val="28"/>
        </w:rPr>
        <w:t>трансформації</w:t>
      </w:r>
      <w:r w:rsidR="00D76DB1">
        <w:rPr>
          <w:rFonts w:ascii="Times New Roman" w:hAnsi="Times New Roman"/>
          <w:sz w:val="28"/>
          <w:szCs w:val="28"/>
        </w:rPr>
        <w:t>"</w:t>
      </w:r>
      <w:r w:rsidRPr="00E11B8C">
        <w:rPr>
          <w:rFonts w:ascii="Times New Roman" w:hAnsi="Times New Roman"/>
          <w:sz w:val="28"/>
          <w:szCs w:val="28"/>
        </w:rPr>
        <w:t xml:space="preserve"> (на виконання вимог Національного </w:t>
      </w:r>
      <w:r w:rsidR="00665C42">
        <w:rPr>
          <w:rFonts w:ascii="Times New Roman" w:hAnsi="Times New Roman"/>
          <w:sz w:val="28"/>
          <w:szCs w:val="28"/>
        </w:rPr>
        <w:t>б</w:t>
      </w:r>
      <w:r w:rsidRPr="00E11B8C">
        <w:rPr>
          <w:rFonts w:ascii="Times New Roman" w:hAnsi="Times New Roman"/>
          <w:sz w:val="28"/>
          <w:szCs w:val="28"/>
        </w:rPr>
        <w:t>анку України), чим ввів позивач</w:t>
      </w:r>
      <w:r w:rsidR="0044661D">
        <w:rPr>
          <w:rFonts w:ascii="Times New Roman" w:hAnsi="Times New Roman"/>
          <w:sz w:val="28"/>
          <w:szCs w:val="28"/>
        </w:rPr>
        <w:t>ів</w:t>
      </w:r>
      <w:r w:rsidRPr="00E11B8C">
        <w:rPr>
          <w:rFonts w:ascii="Times New Roman" w:hAnsi="Times New Roman"/>
          <w:sz w:val="28"/>
          <w:szCs w:val="28"/>
        </w:rPr>
        <w:t xml:space="preserve"> в оману щодо істотних умов договору.</w:t>
      </w:r>
    </w:p>
    <w:p w:rsidR="00A33447" w:rsidRDefault="00A33447" w:rsidP="00A33447">
      <w:pPr>
        <w:spacing w:after="0"/>
        <w:ind w:firstLine="709"/>
        <w:jc w:val="both"/>
        <w:rPr>
          <w:rFonts w:ascii="Times New Roman" w:hAnsi="Times New Roman"/>
          <w:sz w:val="28"/>
          <w:szCs w:val="28"/>
        </w:rPr>
      </w:pPr>
      <w:r>
        <w:rPr>
          <w:rFonts w:ascii="Times New Roman" w:hAnsi="Times New Roman"/>
          <w:sz w:val="28"/>
          <w:szCs w:val="28"/>
        </w:rPr>
        <w:t>Відсутність вказаних документів у відповідача має істотне значення при укладенні сторонами кредитного договору та договорів поруки і є підт</w:t>
      </w:r>
      <w:r w:rsidR="0044661D">
        <w:rPr>
          <w:rFonts w:ascii="Times New Roman" w:hAnsi="Times New Roman"/>
          <w:sz w:val="28"/>
          <w:szCs w:val="28"/>
        </w:rPr>
        <w:t>вердженням факту обману позивачів</w:t>
      </w:r>
      <w:r>
        <w:rPr>
          <w:rFonts w:ascii="Times New Roman" w:hAnsi="Times New Roman"/>
          <w:sz w:val="28"/>
          <w:szCs w:val="28"/>
        </w:rPr>
        <w:t>, адже якщо б на момент укладення спірного договору та договорів поруки вони знали про відсутність даних забезпечень, договори не були б укладені.</w:t>
      </w:r>
    </w:p>
    <w:p w:rsidR="00A33447" w:rsidRDefault="00A33447" w:rsidP="00A33447">
      <w:pPr>
        <w:spacing w:after="0"/>
        <w:ind w:firstLine="709"/>
        <w:jc w:val="both"/>
        <w:rPr>
          <w:rFonts w:ascii="Times New Roman" w:hAnsi="Times New Roman"/>
          <w:sz w:val="28"/>
          <w:szCs w:val="28"/>
        </w:rPr>
      </w:pPr>
      <w:r>
        <w:rPr>
          <w:rFonts w:ascii="Times New Roman" w:hAnsi="Times New Roman"/>
          <w:sz w:val="28"/>
          <w:szCs w:val="28"/>
        </w:rPr>
        <w:t>За результат</w:t>
      </w:r>
      <w:r w:rsidR="0044661D">
        <w:rPr>
          <w:rFonts w:ascii="Times New Roman" w:hAnsi="Times New Roman"/>
          <w:sz w:val="28"/>
          <w:szCs w:val="28"/>
        </w:rPr>
        <w:t>ами</w:t>
      </w:r>
      <w:r>
        <w:rPr>
          <w:rFonts w:ascii="Times New Roman" w:hAnsi="Times New Roman"/>
          <w:sz w:val="28"/>
          <w:szCs w:val="28"/>
        </w:rPr>
        <w:t xml:space="preserve"> розгляду таких справ господарські суди відмовляли у задоволенні позовних вимог.</w:t>
      </w:r>
    </w:p>
    <w:p w:rsidR="00A33447" w:rsidRPr="0024700B" w:rsidRDefault="00A33447" w:rsidP="00A33447">
      <w:pPr>
        <w:spacing w:after="0"/>
        <w:ind w:firstLine="709"/>
        <w:jc w:val="both"/>
        <w:rPr>
          <w:rFonts w:ascii="Times New Roman" w:hAnsi="Times New Roman"/>
          <w:sz w:val="28"/>
          <w:szCs w:val="28"/>
        </w:rPr>
      </w:pPr>
      <w:r>
        <w:rPr>
          <w:rFonts w:ascii="Times New Roman" w:hAnsi="Times New Roman"/>
          <w:sz w:val="28"/>
          <w:szCs w:val="28"/>
        </w:rPr>
        <w:t xml:space="preserve">Як приклад можна навести справу </w:t>
      </w:r>
      <w:r w:rsidRPr="002F6D6F">
        <w:rPr>
          <w:rFonts w:ascii="Times New Roman" w:hAnsi="Times New Roman"/>
          <w:b/>
          <w:sz w:val="28"/>
          <w:szCs w:val="28"/>
        </w:rPr>
        <w:t>№ 910/69/20</w:t>
      </w:r>
      <w:r w:rsidR="0044661D">
        <w:rPr>
          <w:rFonts w:ascii="Times New Roman" w:hAnsi="Times New Roman"/>
          <w:b/>
          <w:sz w:val="28"/>
          <w:szCs w:val="28"/>
        </w:rPr>
        <w:t>,</w:t>
      </w:r>
      <w:r>
        <w:rPr>
          <w:rFonts w:ascii="Times New Roman" w:hAnsi="Times New Roman"/>
          <w:sz w:val="28"/>
          <w:szCs w:val="28"/>
        </w:rPr>
        <w:t xml:space="preserve"> в якій Північний апеляційний господарський суд постановою від 19.10.2020 залишив без змін рішення Господарського суду міста Києва від 20.07.2020, яким відмовлено у визнанні недійсним кредитного договору з огляду на таке.</w:t>
      </w:r>
    </w:p>
    <w:p w:rsidR="00A33447" w:rsidRPr="00F17ECA" w:rsidRDefault="00A33447" w:rsidP="00A33447">
      <w:pPr>
        <w:spacing w:after="0"/>
        <w:ind w:firstLine="709"/>
        <w:jc w:val="both"/>
        <w:rPr>
          <w:rFonts w:ascii="Times New Roman" w:hAnsi="Times New Roman"/>
          <w:sz w:val="28"/>
          <w:szCs w:val="28"/>
        </w:rPr>
      </w:pPr>
      <w:r>
        <w:rPr>
          <w:rFonts w:ascii="Times New Roman" w:hAnsi="Times New Roman"/>
          <w:sz w:val="28"/>
          <w:szCs w:val="28"/>
        </w:rPr>
        <w:lastRenderedPageBreak/>
        <w:t>П</w:t>
      </w:r>
      <w:r w:rsidRPr="00F17ECA">
        <w:rPr>
          <w:rFonts w:ascii="Times New Roman" w:hAnsi="Times New Roman"/>
          <w:sz w:val="28"/>
          <w:szCs w:val="28"/>
        </w:rPr>
        <w:t xml:space="preserve">ід час розгляду справи позивачем не доведено належними та допустимими доказами наявності обставин, які є підставами для визнання недійсним </w:t>
      </w:r>
      <w:r>
        <w:rPr>
          <w:rFonts w:ascii="Times New Roman" w:hAnsi="Times New Roman"/>
          <w:sz w:val="28"/>
          <w:szCs w:val="28"/>
        </w:rPr>
        <w:t>к</w:t>
      </w:r>
      <w:r w:rsidRPr="00F17ECA">
        <w:rPr>
          <w:rFonts w:ascii="Times New Roman" w:hAnsi="Times New Roman"/>
          <w:sz w:val="28"/>
          <w:szCs w:val="28"/>
        </w:rPr>
        <w:t xml:space="preserve">редитного договору на підставі </w:t>
      </w:r>
      <w:r>
        <w:rPr>
          <w:rFonts w:ascii="Times New Roman" w:hAnsi="Times New Roman"/>
          <w:sz w:val="28"/>
          <w:szCs w:val="28"/>
        </w:rPr>
        <w:t>статті</w:t>
      </w:r>
      <w:r w:rsidRPr="00F17ECA">
        <w:rPr>
          <w:rFonts w:ascii="Times New Roman" w:hAnsi="Times New Roman"/>
          <w:sz w:val="28"/>
          <w:szCs w:val="28"/>
        </w:rPr>
        <w:t xml:space="preserve"> 230 ЦК України, а саме, що представниками відповідача</w:t>
      </w:r>
      <w:r w:rsidR="00665C42">
        <w:rPr>
          <w:rFonts w:ascii="Times New Roman" w:hAnsi="Times New Roman"/>
          <w:sz w:val="28"/>
          <w:szCs w:val="28"/>
        </w:rPr>
        <w:t xml:space="preserve"> – </w:t>
      </w:r>
      <w:r w:rsidR="00665C42" w:rsidRPr="00E11B8C">
        <w:rPr>
          <w:rFonts w:ascii="Times New Roman" w:hAnsi="Times New Roman"/>
          <w:sz w:val="28"/>
          <w:szCs w:val="28"/>
        </w:rPr>
        <w:t>ПАТ</w:t>
      </w:r>
      <w:r w:rsidR="00665C42">
        <w:rPr>
          <w:rFonts w:ascii="Times New Roman" w:hAnsi="Times New Roman"/>
          <w:sz w:val="28"/>
          <w:szCs w:val="28"/>
        </w:rPr>
        <w:t> </w:t>
      </w:r>
      <w:r w:rsidR="00665C42" w:rsidRPr="00E11B8C">
        <w:rPr>
          <w:rFonts w:ascii="Times New Roman" w:hAnsi="Times New Roman"/>
          <w:sz w:val="28"/>
          <w:szCs w:val="28"/>
        </w:rPr>
        <w:t>КБ</w:t>
      </w:r>
      <w:r w:rsidR="00665C42">
        <w:rPr>
          <w:rFonts w:ascii="Times New Roman" w:hAnsi="Times New Roman"/>
          <w:sz w:val="28"/>
          <w:szCs w:val="28"/>
        </w:rPr>
        <w:t> "</w:t>
      </w:r>
      <w:r w:rsidR="00665C42" w:rsidRPr="00E11B8C">
        <w:rPr>
          <w:rFonts w:ascii="Times New Roman" w:hAnsi="Times New Roman"/>
          <w:sz w:val="28"/>
          <w:szCs w:val="28"/>
        </w:rPr>
        <w:t>Приватбанк</w:t>
      </w:r>
      <w:r w:rsidR="00665C42">
        <w:rPr>
          <w:rFonts w:ascii="Times New Roman" w:hAnsi="Times New Roman"/>
          <w:sz w:val="28"/>
          <w:szCs w:val="28"/>
        </w:rPr>
        <w:t>"</w:t>
      </w:r>
      <w:r w:rsidRPr="00F17ECA">
        <w:rPr>
          <w:rFonts w:ascii="Times New Roman" w:hAnsi="Times New Roman"/>
          <w:sz w:val="28"/>
          <w:szCs w:val="28"/>
        </w:rPr>
        <w:t xml:space="preserve"> повідомлялись відомості, які не відповідають дійсності, або що представники відповідача замовчували обставин, що мали істотне значення для правочину (відсутність забезпечення виконання зобов</w:t>
      </w:r>
      <w:r w:rsidR="00FC7BFB">
        <w:rPr>
          <w:rFonts w:ascii="Times New Roman" w:hAnsi="Times New Roman"/>
          <w:sz w:val="28"/>
          <w:szCs w:val="28"/>
        </w:rPr>
        <w:t>’</w:t>
      </w:r>
      <w:r w:rsidRPr="00F17ECA">
        <w:rPr>
          <w:rFonts w:ascii="Times New Roman" w:hAnsi="Times New Roman"/>
          <w:sz w:val="28"/>
          <w:szCs w:val="28"/>
        </w:rPr>
        <w:t>язань попередніх позичальників за укладеними з банком кредитними договорами); що відповідачем вчинялись певні винні, навмисні дії, які свідчили б про намагання відповідачем запевнити позивача про такі властивості й наслідки Кредитного договору, які насправді наступити не можуть.</w:t>
      </w:r>
    </w:p>
    <w:p w:rsidR="00A33447" w:rsidRPr="00F17ECA" w:rsidRDefault="00A33447" w:rsidP="00A33447">
      <w:pPr>
        <w:spacing w:after="0"/>
        <w:ind w:firstLine="709"/>
        <w:jc w:val="both"/>
        <w:rPr>
          <w:rFonts w:ascii="Times New Roman" w:hAnsi="Times New Roman"/>
          <w:sz w:val="28"/>
          <w:szCs w:val="28"/>
        </w:rPr>
      </w:pPr>
      <w:r w:rsidRPr="00F17ECA">
        <w:rPr>
          <w:rFonts w:ascii="Times New Roman" w:hAnsi="Times New Roman"/>
          <w:sz w:val="28"/>
          <w:szCs w:val="28"/>
        </w:rPr>
        <w:t xml:space="preserve">Крім того, </w:t>
      </w:r>
      <w:r>
        <w:rPr>
          <w:rFonts w:ascii="Times New Roman" w:hAnsi="Times New Roman"/>
          <w:sz w:val="28"/>
          <w:szCs w:val="28"/>
        </w:rPr>
        <w:t>відповідно до заявки на отримання кредиту джерелом її погашення була основна діяльність</w:t>
      </w:r>
      <w:r w:rsidR="0053634F">
        <w:rPr>
          <w:rFonts w:ascii="Times New Roman" w:hAnsi="Times New Roman"/>
          <w:sz w:val="28"/>
          <w:szCs w:val="28"/>
        </w:rPr>
        <w:t>,</w:t>
      </w:r>
      <w:r w:rsidRPr="00F17ECA">
        <w:rPr>
          <w:rFonts w:ascii="Times New Roman" w:hAnsi="Times New Roman"/>
          <w:sz w:val="28"/>
          <w:szCs w:val="28"/>
        </w:rPr>
        <w:t xml:space="preserve"> кредит, а також нараховані за ним відсотки і комісії </w:t>
      </w:r>
      <w:r>
        <w:rPr>
          <w:rFonts w:ascii="Times New Roman" w:hAnsi="Times New Roman"/>
          <w:sz w:val="28"/>
          <w:szCs w:val="28"/>
        </w:rPr>
        <w:t xml:space="preserve">позивач планував </w:t>
      </w:r>
      <w:r w:rsidRPr="00F17ECA">
        <w:rPr>
          <w:rFonts w:ascii="Times New Roman" w:hAnsi="Times New Roman"/>
          <w:sz w:val="28"/>
          <w:szCs w:val="28"/>
        </w:rPr>
        <w:t>погашати за рахунок коштів, що залишаються в розпорядженні підприємства позивача</w:t>
      </w:r>
      <w:r w:rsidR="005254EA">
        <w:rPr>
          <w:rFonts w:ascii="Times New Roman" w:hAnsi="Times New Roman"/>
          <w:sz w:val="28"/>
          <w:szCs w:val="28"/>
        </w:rPr>
        <w:t>.</w:t>
      </w:r>
      <w:r w:rsidRPr="00F17ECA">
        <w:rPr>
          <w:rFonts w:ascii="Times New Roman" w:hAnsi="Times New Roman"/>
          <w:sz w:val="28"/>
          <w:szCs w:val="28"/>
        </w:rPr>
        <w:t xml:space="preserve"> </w:t>
      </w:r>
    </w:p>
    <w:p w:rsidR="00A33447" w:rsidRPr="00F17ECA" w:rsidRDefault="00A33447" w:rsidP="00A33447">
      <w:pPr>
        <w:spacing w:after="0"/>
        <w:ind w:firstLine="709"/>
        <w:jc w:val="both"/>
        <w:rPr>
          <w:rFonts w:ascii="Times New Roman" w:hAnsi="Times New Roman"/>
          <w:sz w:val="28"/>
          <w:szCs w:val="28"/>
        </w:rPr>
      </w:pPr>
      <w:r w:rsidRPr="00F17ECA">
        <w:rPr>
          <w:rFonts w:ascii="Times New Roman" w:hAnsi="Times New Roman"/>
          <w:sz w:val="28"/>
          <w:szCs w:val="28"/>
        </w:rPr>
        <w:t xml:space="preserve">Як слідує з протоколу (рішення) загальних зборів засновників (учасників) </w:t>
      </w:r>
      <w:r>
        <w:rPr>
          <w:rFonts w:ascii="Times New Roman" w:hAnsi="Times New Roman"/>
          <w:sz w:val="28"/>
          <w:szCs w:val="28"/>
        </w:rPr>
        <w:t>т</w:t>
      </w:r>
      <w:r w:rsidRPr="00F17ECA">
        <w:rPr>
          <w:rFonts w:ascii="Times New Roman" w:hAnsi="Times New Roman"/>
          <w:sz w:val="28"/>
          <w:szCs w:val="28"/>
        </w:rPr>
        <w:t>овариства, загальними зборами позивача було прийнято рішення щодо укладення з відповідачем кредитного договору. При цьому жодних посилань/згадувань/рішень в частині необхідності укладення кредитного договору/договорів поруки з метою отримання прибутку у вигляді продажу/отримання у власність позивачем майна, переданого у якості забезпечення за кредитами попередніх боржників, у зазначеному протоколі не міститься, так само, як не міститься будь-яких згадок і даних щодо такого майна (його оцінки, наявності і т. ін.) та взагалі щодо так званої трансформації кредитного портфелю банку.</w:t>
      </w:r>
    </w:p>
    <w:p w:rsidR="00A33447" w:rsidRPr="00F17ECA" w:rsidRDefault="00A33447" w:rsidP="00A33447">
      <w:pPr>
        <w:spacing w:after="0"/>
        <w:ind w:firstLine="709"/>
        <w:jc w:val="both"/>
        <w:rPr>
          <w:rFonts w:ascii="Times New Roman" w:hAnsi="Times New Roman"/>
          <w:sz w:val="28"/>
          <w:szCs w:val="28"/>
        </w:rPr>
      </w:pPr>
      <w:r w:rsidRPr="00F17ECA">
        <w:rPr>
          <w:rFonts w:ascii="Times New Roman" w:hAnsi="Times New Roman"/>
          <w:sz w:val="28"/>
          <w:szCs w:val="28"/>
        </w:rPr>
        <w:t xml:space="preserve">Метою кредитування позивача </w:t>
      </w:r>
      <w:r>
        <w:rPr>
          <w:rFonts w:ascii="Times New Roman" w:hAnsi="Times New Roman"/>
          <w:sz w:val="28"/>
          <w:szCs w:val="28"/>
        </w:rPr>
        <w:t>було</w:t>
      </w:r>
      <w:r w:rsidRPr="00F17ECA">
        <w:rPr>
          <w:rFonts w:ascii="Times New Roman" w:hAnsi="Times New Roman"/>
          <w:sz w:val="28"/>
          <w:szCs w:val="28"/>
        </w:rPr>
        <w:t xml:space="preserve"> фінансування поточної діяльності товариства</w:t>
      </w:r>
      <w:r>
        <w:rPr>
          <w:rFonts w:ascii="Times New Roman" w:hAnsi="Times New Roman"/>
          <w:sz w:val="28"/>
          <w:szCs w:val="28"/>
        </w:rPr>
        <w:t xml:space="preserve">. </w:t>
      </w:r>
      <w:r w:rsidRPr="00F17ECA">
        <w:rPr>
          <w:rFonts w:ascii="Times New Roman" w:hAnsi="Times New Roman"/>
          <w:sz w:val="28"/>
          <w:szCs w:val="28"/>
        </w:rPr>
        <w:t xml:space="preserve">Таке саме призначення кредитування зазначено й у </w:t>
      </w:r>
      <w:r w:rsidR="002D5569">
        <w:rPr>
          <w:rFonts w:ascii="Times New Roman" w:hAnsi="Times New Roman"/>
          <w:sz w:val="28"/>
          <w:szCs w:val="28"/>
        </w:rPr>
        <w:t>к</w:t>
      </w:r>
      <w:r w:rsidRPr="00F17ECA">
        <w:rPr>
          <w:rFonts w:ascii="Times New Roman" w:hAnsi="Times New Roman"/>
          <w:sz w:val="28"/>
          <w:szCs w:val="28"/>
        </w:rPr>
        <w:t>редитному договорі.</w:t>
      </w:r>
    </w:p>
    <w:p w:rsidR="00A33447" w:rsidRPr="00F17ECA" w:rsidRDefault="00A33447" w:rsidP="00A33447">
      <w:pPr>
        <w:spacing w:after="0"/>
        <w:ind w:firstLine="709"/>
        <w:jc w:val="both"/>
        <w:rPr>
          <w:rFonts w:ascii="Times New Roman" w:hAnsi="Times New Roman"/>
          <w:sz w:val="28"/>
          <w:szCs w:val="28"/>
        </w:rPr>
      </w:pPr>
      <w:r w:rsidRPr="00F17ECA">
        <w:rPr>
          <w:rFonts w:ascii="Times New Roman" w:hAnsi="Times New Roman"/>
          <w:sz w:val="28"/>
          <w:szCs w:val="28"/>
        </w:rPr>
        <w:t>Жодних посилань на трансформацію/майно/забезпечення за кредитами попередніх боржників всі перелічені вище документи не містять, як не містять посилань і на договори поруки.</w:t>
      </w:r>
    </w:p>
    <w:p w:rsidR="00A33447" w:rsidRPr="00F17ECA" w:rsidRDefault="00A33447" w:rsidP="00A33447">
      <w:pPr>
        <w:spacing w:after="0"/>
        <w:ind w:firstLine="709"/>
        <w:jc w:val="both"/>
        <w:rPr>
          <w:rFonts w:ascii="Times New Roman" w:hAnsi="Times New Roman"/>
          <w:sz w:val="28"/>
          <w:szCs w:val="28"/>
        </w:rPr>
      </w:pPr>
      <w:r w:rsidRPr="00F17ECA">
        <w:rPr>
          <w:rFonts w:ascii="Times New Roman" w:hAnsi="Times New Roman"/>
          <w:sz w:val="28"/>
          <w:szCs w:val="28"/>
        </w:rPr>
        <w:t xml:space="preserve">Так само, жоден пункт </w:t>
      </w:r>
      <w:r>
        <w:rPr>
          <w:rFonts w:ascii="Times New Roman" w:hAnsi="Times New Roman"/>
          <w:sz w:val="28"/>
          <w:szCs w:val="28"/>
        </w:rPr>
        <w:t>к</w:t>
      </w:r>
      <w:r w:rsidRPr="00F17ECA">
        <w:rPr>
          <w:rFonts w:ascii="Times New Roman" w:hAnsi="Times New Roman"/>
          <w:sz w:val="28"/>
          <w:szCs w:val="28"/>
        </w:rPr>
        <w:t>редитного договору не містить згадок про трансформацію, необхідність укладення договорів поруки та щодо інших обставин, які позивач використовує в якості обґрунтування свого позову.</w:t>
      </w:r>
    </w:p>
    <w:p w:rsidR="00A33447" w:rsidRPr="00F17ECA" w:rsidRDefault="002D5569" w:rsidP="00A33447">
      <w:pPr>
        <w:spacing w:after="0"/>
        <w:ind w:firstLine="709"/>
        <w:jc w:val="both"/>
        <w:rPr>
          <w:rFonts w:ascii="Times New Roman" w:hAnsi="Times New Roman"/>
          <w:sz w:val="28"/>
          <w:szCs w:val="28"/>
        </w:rPr>
      </w:pPr>
      <w:r>
        <w:rPr>
          <w:rFonts w:ascii="Times New Roman" w:hAnsi="Times New Roman"/>
          <w:sz w:val="28"/>
          <w:szCs w:val="28"/>
        </w:rPr>
        <w:t>П</w:t>
      </w:r>
      <w:r w:rsidR="00A33447" w:rsidRPr="00F17ECA">
        <w:rPr>
          <w:rFonts w:ascii="Times New Roman" w:hAnsi="Times New Roman"/>
          <w:sz w:val="28"/>
          <w:szCs w:val="28"/>
        </w:rPr>
        <w:t xml:space="preserve">осилання позивача на те, що відповідач, як недобросовісна сторона правочину, навмисно з метою виконання плану трансформації (реструктуризації) кредитного портфеля відповідача ввів в оману позивача про існування у </w:t>
      </w:r>
      <w:r w:rsidR="0053634F">
        <w:rPr>
          <w:rFonts w:ascii="Times New Roman" w:hAnsi="Times New Roman"/>
          <w:sz w:val="28"/>
          <w:szCs w:val="28"/>
        </w:rPr>
        <w:t>нього</w:t>
      </w:r>
      <w:r w:rsidR="00A33447" w:rsidRPr="00F17ECA">
        <w:rPr>
          <w:rFonts w:ascii="Times New Roman" w:hAnsi="Times New Roman"/>
          <w:sz w:val="28"/>
          <w:szCs w:val="28"/>
        </w:rPr>
        <w:t xml:space="preserve"> договорів, укладених для забезпечення його прав вимоги за кредитним зобов</w:t>
      </w:r>
      <w:r w:rsidR="00FC7BFB">
        <w:rPr>
          <w:rFonts w:ascii="Times New Roman" w:hAnsi="Times New Roman"/>
          <w:sz w:val="28"/>
          <w:szCs w:val="28"/>
        </w:rPr>
        <w:t>’</w:t>
      </w:r>
      <w:r w:rsidR="00A33447" w:rsidRPr="00F17ECA">
        <w:rPr>
          <w:rFonts w:ascii="Times New Roman" w:hAnsi="Times New Roman"/>
          <w:sz w:val="28"/>
          <w:szCs w:val="28"/>
        </w:rPr>
        <w:t xml:space="preserve">язанням попередніх боржників у розмірі, що суттєво перевищує розмір заборгованості за кредитом, та спонукав позивача до укладення з відповідачем оскаржуваного кредитного договору, а відсутність </w:t>
      </w:r>
      <w:r w:rsidR="00A33447" w:rsidRPr="00F17ECA">
        <w:rPr>
          <w:rFonts w:ascii="Times New Roman" w:hAnsi="Times New Roman"/>
          <w:sz w:val="28"/>
          <w:szCs w:val="28"/>
        </w:rPr>
        <w:lastRenderedPageBreak/>
        <w:t>вказаних документів (договорів</w:t>
      </w:r>
      <w:r w:rsidR="0053634F">
        <w:rPr>
          <w:rFonts w:ascii="Times New Roman" w:hAnsi="Times New Roman"/>
          <w:sz w:val="28"/>
          <w:szCs w:val="28"/>
        </w:rPr>
        <w:t xml:space="preserve"> забезпечення) у відповідача мало</w:t>
      </w:r>
      <w:r w:rsidR="00A33447" w:rsidRPr="00F17ECA">
        <w:rPr>
          <w:rFonts w:ascii="Times New Roman" w:hAnsi="Times New Roman"/>
          <w:sz w:val="28"/>
          <w:szCs w:val="28"/>
        </w:rPr>
        <w:t xml:space="preserve"> істотне значення, адже якщо б позивач на момент укладення договорів знав про відсутність даних забезпечень, він би не вчиняв вказаних правочинів, </w:t>
      </w:r>
      <w:r w:rsidR="0053634F">
        <w:rPr>
          <w:rFonts w:ascii="Times New Roman" w:hAnsi="Times New Roman"/>
          <w:sz w:val="28"/>
          <w:szCs w:val="28"/>
        </w:rPr>
        <w:t xml:space="preserve">апеляційний суд </w:t>
      </w:r>
      <w:r w:rsidR="00A33447" w:rsidRPr="00F17ECA">
        <w:rPr>
          <w:rFonts w:ascii="Times New Roman" w:hAnsi="Times New Roman"/>
          <w:sz w:val="28"/>
          <w:szCs w:val="28"/>
        </w:rPr>
        <w:t xml:space="preserve">до уваги </w:t>
      </w:r>
      <w:r w:rsidR="0053634F">
        <w:rPr>
          <w:rFonts w:ascii="Times New Roman" w:hAnsi="Times New Roman"/>
          <w:sz w:val="28"/>
          <w:szCs w:val="28"/>
        </w:rPr>
        <w:t>не взяв</w:t>
      </w:r>
      <w:r w:rsidR="00A33447" w:rsidRPr="00F17ECA">
        <w:rPr>
          <w:rFonts w:ascii="Times New Roman" w:hAnsi="Times New Roman"/>
          <w:sz w:val="28"/>
          <w:szCs w:val="28"/>
        </w:rPr>
        <w:t xml:space="preserve">, </w:t>
      </w:r>
      <w:r w:rsidR="0053634F">
        <w:rPr>
          <w:rFonts w:ascii="Times New Roman" w:hAnsi="Times New Roman"/>
          <w:sz w:val="28"/>
          <w:szCs w:val="28"/>
        </w:rPr>
        <w:t xml:space="preserve">оскільки, </w:t>
      </w:r>
      <w:r w:rsidR="00A33447" w:rsidRPr="00F17ECA">
        <w:rPr>
          <w:rFonts w:ascii="Times New Roman" w:hAnsi="Times New Roman"/>
          <w:sz w:val="28"/>
          <w:szCs w:val="28"/>
        </w:rPr>
        <w:t>як вірно встановлено судом першої інстанції, позивач помилково ототожн</w:t>
      </w:r>
      <w:r w:rsidR="0053634F">
        <w:rPr>
          <w:rFonts w:ascii="Times New Roman" w:hAnsi="Times New Roman"/>
          <w:sz w:val="28"/>
          <w:szCs w:val="28"/>
        </w:rPr>
        <w:t>ив</w:t>
      </w:r>
      <w:r w:rsidR="00A33447" w:rsidRPr="00F17ECA">
        <w:rPr>
          <w:rFonts w:ascii="Times New Roman" w:hAnsi="Times New Roman"/>
          <w:sz w:val="28"/>
          <w:szCs w:val="28"/>
        </w:rPr>
        <w:t xml:space="preserve"> укладені ним з відповідачем договори поруки з умовами/підставами отримання ним кредиту та бажаними наслідками отримання за такими договорами поруки прибутку.</w:t>
      </w:r>
    </w:p>
    <w:p w:rsidR="00A33447" w:rsidRDefault="00A33447" w:rsidP="00A33447">
      <w:pPr>
        <w:spacing w:after="0"/>
        <w:ind w:firstLine="709"/>
        <w:jc w:val="both"/>
        <w:rPr>
          <w:rFonts w:ascii="Times New Roman" w:hAnsi="Times New Roman"/>
          <w:sz w:val="28"/>
          <w:szCs w:val="28"/>
        </w:rPr>
      </w:pPr>
      <w:r w:rsidRPr="00F17ECA">
        <w:rPr>
          <w:rFonts w:ascii="Times New Roman" w:hAnsi="Times New Roman"/>
          <w:sz w:val="28"/>
          <w:szCs w:val="28"/>
        </w:rPr>
        <w:t>Отже</w:t>
      </w:r>
      <w:r w:rsidR="005254EA">
        <w:rPr>
          <w:rFonts w:ascii="Times New Roman" w:hAnsi="Times New Roman"/>
          <w:sz w:val="28"/>
          <w:szCs w:val="28"/>
        </w:rPr>
        <w:t>,</w:t>
      </w:r>
      <w:r w:rsidRPr="00F17ECA">
        <w:rPr>
          <w:rFonts w:ascii="Times New Roman" w:hAnsi="Times New Roman"/>
          <w:sz w:val="28"/>
          <w:szCs w:val="28"/>
        </w:rPr>
        <w:t xml:space="preserve"> не </w:t>
      </w:r>
      <w:r>
        <w:rPr>
          <w:rFonts w:ascii="Times New Roman" w:hAnsi="Times New Roman"/>
          <w:sz w:val="28"/>
          <w:szCs w:val="28"/>
        </w:rPr>
        <w:t>підтвердилась</w:t>
      </w:r>
      <w:r w:rsidRPr="00F17ECA">
        <w:rPr>
          <w:rFonts w:ascii="Times New Roman" w:hAnsi="Times New Roman"/>
          <w:sz w:val="28"/>
          <w:szCs w:val="28"/>
        </w:rPr>
        <w:t xml:space="preserve"> жодна</w:t>
      </w:r>
      <w:r>
        <w:rPr>
          <w:rFonts w:ascii="Times New Roman" w:hAnsi="Times New Roman"/>
          <w:sz w:val="28"/>
          <w:szCs w:val="28"/>
        </w:rPr>
        <w:t xml:space="preserve"> з викладених позивачем </w:t>
      </w:r>
      <w:r w:rsidRPr="00F17ECA">
        <w:rPr>
          <w:rFonts w:ascii="Times New Roman" w:hAnsi="Times New Roman"/>
          <w:sz w:val="28"/>
          <w:szCs w:val="28"/>
        </w:rPr>
        <w:t>обставин</w:t>
      </w:r>
      <w:r w:rsidR="005254EA">
        <w:rPr>
          <w:rFonts w:ascii="Times New Roman" w:hAnsi="Times New Roman"/>
          <w:sz w:val="28"/>
          <w:szCs w:val="28"/>
        </w:rPr>
        <w:t xml:space="preserve"> недійсності правочину</w:t>
      </w:r>
      <w:r w:rsidRPr="00F17ECA">
        <w:rPr>
          <w:rFonts w:ascii="Times New Roman" w:hAnsi="Times New Roman"/>
          <w:sz w:val="28"/>
          <w:szCs w:val="28"/>
        </w:rPr>
        <w:t>, а підписавши такий договір, позивач реалізував своє право, надане йому статтями 627, 628 ЦК України, на вільне укладення договору, вибір контрагента та визначення умов договору.</w:t>
      </w:r>
    </w:p>
    <w:p w:rsidR="00A33447" w:rsidRDefault="00A33447" w:rsidP="00A33447">
      <w:pPr>
        <w:spacing w:after="0"/>
        <w:ind w:firstLine="709"/>
        <w:jc w:val="both"/>
        <w:rPr>
          <w:rFonts w:ascii="Times New Roman" w:hAnsi="Times New Roman"/>
          <w:sz w:val="28"/>
          <w:szCs w:val="28"/>
        </w:rPr>
      </w:pPr>
      <w:r>
        <w:rPr>
          <w:rFonts w:ascii="Times New Roman" w:hAnsi="Times New Roman"/>
          <w:sz w:val="28"/>
          <w:szCs w:val="28"/>
        </w:rPr>
        <w:t>Касаційний господарський суд</w:t>
      </w:r>
      <w:r w:rsidR="00FC7BFB">
        <w:rPr>
          <w:rFonts w:ascii="Times New Roman" w:hAnsi="Times New Roman"/>
          <w:sz w:val="28"/>
          <w:szCs w:val="28"/>
        </w:rPr>
        <w:t xml:space="preserve"> </w:t>
      </w:r>
      <w:r>
        <w:rPr>
          <w:rFonts w:ascii="Times New Roman" w:hAnsi="Times New Roman"/>
          <w:sz w:val="28"/>
          <w:szCs w:val="28"/>
        </w:rPr>
        <w:t>у складі Верховного Суду постановою від 12.01.2021 залишив без змін рішення попередніх судових інстанцій.</w:t>
      </w:r>
    </w:p>
    <w:p w:rsidR="00A33447" w:rsidRPr="002D5569" w:rsidRDefault="002D5569" w:rsidP="00A33447">
      <w:pPr>
        <w:spacing w:after="0"/>
        <w:ind w:firstLine="709"/>
        <w:jc w:val="both"/>
        <w:rPr>
          <w:rFonts w:ascii="Times New Roman" w:hAnsi="Times New Roman"/>
          <w:sz w:val="28"/>
          <w:szCs w:val="28"/>
        </w:rPr>
      </w:pPr>
      <w:r>
        <w:rPr>
          <w:rFonts w:ascii="Times New Roman" w:hAnsi="Times New Roman"/>
          <w:sz w:val="28"/>
          <w:szCs w:val="28"/>
        </w:rPr>
        <w:t xml:space="preserve">Аналогічними є справи </w:t>
      </w:r>
      <w:r w:rsidRPr="005254EA">
        <w:rPr>
          <w:rFonts w:ascii="Times New Roman" w:hAnsi="Times New Roman"/>
          <w:b/>
          <w:sz w:val="28"/>
          <w:szCs w:val="28"/>
        </w:rPr>
        <w:t>№ 910/67/20, № 910/721/20, № 910/986/20, № 910/18921/19</w:t>
      </w:r>
      <w:r>
        <w:rPr>
          <w:rFonts w:ascii="Times New Roman" w:hAnsi="Times New Roman"/>
          <w:sz w:val="28"/>
          <w:szCs w:val="28"/>
        </w:rPr>
        <w:t>.</w:t>
      </w:r>
    </w:p>
    <w:p w:rsidR="00A33447" w:rsidRDefault="00A33447" w:rsidP="00A33447">
      <w:pPr>
        <w:spacing w:after="0"/>
        <w:ind w:firstLine="709"/>
        <w:jc w:val="both"/>
      </w:pPr>
    </w:p>
    <w:p w:rsidR="00A33447" w:rsidRPr="006B7719" w:rsidRDefault="00A33447" w:rsidP="00A33447">
      <w:pPr>
        <w:spacing w:after="0"/>
        <w:ind w:firstLine="709"/>
        <w:jc w:val="both"/>
        <w:rPr>
          <w:rFonts w:ascii="Times New Roman" w:hAnsi="Times New Roman"/>
          <w:sz w:val="28"/>
          <w:szCs w:val="28"/>
        </w:rPr>
      </w:pPr>
      <w:r w:rsidRPr="00D21159">
        <w:rPr>
          <w:rFonts w:ascii="Times New Roman" w:hAnsi="Times New Roman"/>
          <w:b/>
          <w:sz w:val="28"/>
          <w:szCs w:val="28"/>
        </w:rPr>
        <w:t>Ознаками правочину, що підпадає під дію статті 233 ЦК України, є вчинення особою правочину на вкрай невигідних для себе умовах</w:t>
      </w:r>
      <w:r w:rsidRPr="006B7719">
        <w:rPr>
          <w:rFonts w:ascii="Times New Roman" w:hAnsi="Times New Roman"/>
          <w:sz w:val="28"/>
          <w:szCs w:val="28"/>
        </w:rPr>
        <w:t xml:space="preserve"> (зокрема, реалізації за низьку оплату майна, що має значну цінність), під впливом тяжкої для неї обставини і добровільно, тобто за відсутності насильства, обману чи помилки.</w:t>
      </w:r>
    </w:p>
    <w:p w:rsidR="00A33447" w:rsidRPr="006B7719" w:rsidRDefault="00A33447" w:rsidP="00A33447">
      <w:pPr>
        <w:spacing w:after="0"/>
        <w:ind w:firstLine="709"/>
        <w:jc w:val="both"/>
        <w:rPr>
          <w:rFonts w:ascii="Times New Roman" w:hAnsi="Times New Roman"/>
          <w:sz w:val="28"/>
          <w:szCs w:val="28"/>
        </w:rPr>
      </w:pPr>
      <w:r w:rsidRPr="006B7719">
        <w:rPr>
          <w:rFonts w:ascii="Times New Roman" w:hAnsi="Times New Roman"/>
          <w:sz w:val="28"/>
          <w:szCs w:val="28"/>
        </w:rPr>
        <w:t xml:space="preserve">За змістом статті 233 </w:t>
      </w:r>
      <w:r>
        <w:rPr>
          <w:rFonts w:ascii="Times New Roman" w:hAnsi="Times New Roman"/>
          <w:sz w:val="28"/>
          <w:szCs w:val="28"/>
        </w:rPr>
        <w:t>ЦК України</w:t>
      </w:r>
      <w:r w:rsidRPr="006B7719">
        <w:rPr>
          <w:rFonts w:ascii="Times New Roman" w:hAnsi="Times New Roman"/>
          <w:sz w:val="28"/>
          <w:szCs w:val="28"/>
        </w:rPr>
        <w:t xml:space="preserve"> для визнання правочину недійсним необхідно встановити наявність двох обставин: тяжких обставин та вкрай невигідних умов вчинення правочину.</w:t>
      </w:r>
    </w:p>
    <w:p w:rsidR="00A33447" w:rsidRPr="006B7719" w:rsidRDefault="00A33447" w:rsidP="00A33447">
      <w:pPr>
        <w:spacing w:after="0"/>
        <w:ind w:firstLine="709"/>
        <w:jc w:val="both"/>
        <w:rPr>
          <w:rFonts w:ascii="Times New Roman" w:hAnsi="Times New Roman"/>
          <w:sz w:val="28"/>
          <w:szCs w:val="28"/>
        </w:rPr>
      </w:pPr>
      <w:r w:rsidRPr="006B7719">
        <w:rPr>
          <w:rFonts w:ascii="Times New Roman" w:hAnsi="Times New Roman"/>
          <w:sz w:val="28"/>
          <w:szCs w:val="28"/>
        </w:rPr>
        <w:t xml:space="preserve">Тяжка обставина є оцінювальною категорією і має визначатися судом з урахуванням всіх обставин справи. Особа, яка оскаржує правочин, повинна довести, що за відсутності тяжких обставин або на </w:t>
      </w:r>
      <w:r w:rsidR="0053634F">
        <w:rPr>
          <w:rFonts w:ascii="Times New Roman" w:hAnsi="Times New Roman"/>
          <w:sz w:val="28"/>
          <w:szCs w:val="28"/>
        </w:rPr>
        <w:t xml:space="preserve">зазначених умовах вона взагалі </w:t>
      </w:r>
      <w:r w:rsidRPr="006B7719">
        <w:rPr>
          <w:rFonts w:ascii="Times New Roman" w:hAnsi="Times New Roman"/>
          <w:sz w:val="28"/>
          <w:szCs w:val="28"/>
        </w:rPr>
        <w:t xml:space="preserve"> не уклала б такий правочин.</w:t>
      </w:r>
    </w:p>
    <w:p w:rsidR="00A33447" w:rsidRPr="00151FA5" w:rsidRDefault="00A33447" w:rsidP="00A33447">
      <w:pPr>
        <w:spacing w:after="0"/>
        <w:ind w:firstLine="709"/>
        <w:jc w:val="both"/>
        <w:rPr>
          <w:rFonts w:ascii="Times New Roman" w:hAnsi="Times New Roman"/>
          <w:sz w:val="28"/>
          <w:szCs w:val="28"/>
        </w:rPr>
      </w:pPr>
      <w:r w:rsidRPr="00151FA5">
        <w:rPr>
          <w:rFonts w:ascii="Times New Roman" w:hAnsi="Times New Roman"/>
          <w:sz w:val="28"/>
          <w:szCs w:val="28"/>
        </w:rPr>
        <w:t>Правочини, що вчиняються особою під впливом тяжкої для неї обставини і на вкрай невигідних умовах, характеризуються тим, що особа їх вчиняє добровільно, усвідомлює свої дії, але змушена це зробити через тяжкі обставини. Тобто має бути причинно-наслідковий зв</w:t>
      </w:r>
      <w:r w:rsidR="00FC7BFB">
        <w:rPr>
          <w:rFonts w:ascii="Times New Roman" w:hAnsi="Times New Roman"/>
          <w:sz w:val="28"/>
          <w:szCs w:val="28"/>
        </w:rPr>
        <w:t>’</w:t>
      </w:r>
      <w:r w:rsidRPr="00151FA5">
        <w:rPr>
          <w:rFonts w:ascii="Times New Roman" w:hAnsi="Times New Roman"/>
          <w:sz w:val="28"/>
          <w:szCs w:val="28"/>
        </w:rPr>
        <w:t>язок між тяжкими обставинами та укладеним правочином (</w:t>
      </w:r>
      <w:hyperlink r:id="rId12" w:tgtFrame="_blank" w:history="1">
        <w:r w:rsidRPr="00151FA5">
          <w:rPr>
            <w:rFonts w:ascii="Times New Roman" w:hAnsi="Times New Roman"/>
            <w:sz w:val="28"/>
            <w:szCs w:val="28"/>
          </w:rPr>
          <w:t>постанов</w:t>
        </w:r>
        <w:r>
          <w:rPr>
            <w:rFonts w:ascii="Times New Roman" w:hAnsi="Times New Roman"/>
            <w:sz w:val="28"/>
            <w:szCs w:val="28"/>
          </w:rPr>
          <w:t>а</w:t>
        </w:r>
        <w:r w:rsidRPr="00151FA5">
          <w:rPr>
            <w:rFonts w:ascii="Times New Roman" w:hAnsi="Times New Roman"/>
            <w:sz w:val="28"/>
            <w:szCs w:val="28"/>
          </w:rPr>
          <w:t xml:space="preserve"> </w:t>
        </w:r>
        <w:r w:rsidR="005254EA">
          <w:rPr>
            <w:rFonts w:ascii="Times New Roman" w:hAnsi="Times New Roman"/>
            <w:sz w:val="28"/>
            <w:szCs w:val="28"/>
          </w:rPr>
          <w:t>Касаційного господарського суду у складі Верховного Суду</w:t>
        </w:r>
        <w:r w:rsidRPr="00151FA5">
          <w:rPr>
            <w:rFonts w:ascii="Times New Roman" w:hAnsi="Times New Roman"/>
            <w:sz w:val="28"/>
            <w:szCs w:val="28"/>
          </w:rPr>
          <w:t xml:space="preserve"> від 16.07.2019 у справі № 910/5906/18</w:t>
        </w:r>
      </w:hyperlink>
      <w:r>
        <w:rPr>
          <w:rFonts w:ascii="Times New Roman" w:hAnsi="Times New Roman"/>
          <w:sz w:val="28"/>
          <w:szCs w:val="28"/>
        </w:rPr>
        <w:t>)</w:t>
      </w:r>
    </w:p>
    <w:p w:rsidR="00A33447" w:rsidRPr="00896A61" w:rsidRDefault="00A33447" w:rsidP="00A33447">
      <w:pPr>
        <w:spacing w:after="0"/>
        <w:ind w:firstLine="709"/>
        <w:jc w:val="both"/>
        <w:rPr>
          <w:rFonts w:ascii="Times New Roman" w:hAnsi="Times New Roman"/>
          <w:sz w:val="28"/>
          <w:szCs w:val="28"/>
        </w:rPr>
      </w:pPr>
      <w:r>
        <w:rPr>
          <w:rFonts w:ascii="Times New Roman" w:hAnsi="Times New Roman"/>
          <w:sz w:val="28"/>
          <w:szCs w:val="28"/>
        </w:rPr>
        <w:t xml:space="preserve">Наприклад у справі </w:t>
      </w:r>
      <w:r w:rsidRPr="00896A61">
        <w:rPr>
          <w:rFonts w:ascii="Times New Roman" w:hAnsi="Times New Roman"/>
          <w:b/>
          <w:sz w:val="28"/>
          <w:szCs w:val="28"/>
        </w:rPr>
        <w:t>№ 910/13092/20</w:t>
      </w:r>
      <w:r>
        <w:rPr>
          <w:rFonts w:ascii="Times New Roman" w:hAnsi="Times New Roman"/>
          <w:sz w:val="28"/>
          <w:szCs w:val="28"/>
        </w:rPr>
        <w:t xml:space="preserve"> </w:t>
      </w:r>
      <w:r w:rsidRPr="006B7719">
        <w:rPr>
          <w:rFonts w:ascii="Times New Roman" w:hAnsi="Times New Roman"/>
          <w:sz w:val="28"/>
          <w:szCs w:val="28"/>
        </w:rPr>
        <w:t>позивач стверджував, що двосторонній договір купівлі-продажу електричної енергії укладено під впливом тяжкої обставини і на вкрай невигідних для позивача умовах.</w:t>
      </w:r>
    </w:p>
    <w:p w:rsidR="00A33447" w:rsidRPr="00896A61" w:rsidRDefault="00A33447" w:rsidP="00A33447">
      <w:pPr>
        <w:spacing w:after="0"/>
        <w:ind w:firstLine="709"/>
        <w:jc w:val="both"/>
        <w:rPr>
          <w:rFonts w:ascii="Times New Roman" w:hAnsi="Times New Roman"/>
          <w:sz w:val="28"/>
          <w:szCs w:val="28"/>
        </w:rPr>
      </w:pPr>
      <w:proofErr w:type="spellStart"/>
      <w:r>
        <w:rPr>
          <w:rFonts w:ascii="Times New Roman" w:hAnsi="Times New Roman"/>
          <w:sz w:val="28"/>
          <w:szCs w:val="28"/>
          <w:lang w:val="ru-RU"/>
        </w:rPr>
        <w:t>Господарський</w:t>
      </w:r>
      <w:proofErr w:type="spellEnd"/>
      <w:r>
        <w:rPr>
          <w:rFonts w:ascii="Times New Roman" w:hAnsi="Times New Roman"/>
          <w:sz w:val="28"/>
          <w:szCs w:val="28"/>
          <w:lang w:val="ru-RU"/>
        </w:rPr>
        <w:t xml:space="preserve"> суд </w:t>
      </w:r>
      <w:proofErr w:type="spellStart"/>
      <w:r>
        <w:rPr>
          <w:rFonts w:ascii="Times New Roman" w:hAnsi="Times New Roman"/>
          <w:sz w:val="28"/>
          <w:szCs w:val="28"/>
          <w:lang w:val="ru-RU"/>
        </w:rPr>
        <w:t>міста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Києва</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р</w:t>
      </w:r>
      <w:proofErr w:type="gramEnd"/>
      <w:r>
        <w:rPr>
          <w:rFonts w:ascii="Times New Roman" w:hAnsi="Times New Roman"/>
          <w:sz w:val="28"/>
          <w:szCs w:val="28"/>
          <w:lang w:val="ru-RU"/>
        </w:rPr>
        <w:t>ішенням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w:t>
      </w:r>
      <w:proofErr w:type="spellEnd"/>
      <w:r>
        <w:rPr>
          <w:rFonts w:ascii="Times New Roman" w:hAnsi="Times New Roman"/>
          <w:sz w:val="28"/>
          <w:szCs w:val="28"/>
          <w:lang w:val="ru-RU"/>
        </w:rPr>
        <w:t xml:space="preserve"> 24.02.2021, </w:t>
      </w:r>
      <w:proofErr w:type="spellStart"/>
      <w:r>
        <w:rPr>
          <w:rFonts w:ascii="Times New Roman" w:hAnsi="Times New Roman"/>
          <w:sz w:val="28"/>
          <w:szCs w:val="28"/>
          <w:lang w:val="ru-RU"/>
        </w:rPr>
        <w:t>залишеним</w:t>
      </w:r>
      <w:proofErr w:type="spellEnd"/>
      <w:r>
        <w:rPr>
          <w:rFonts w:ascii="Times New Roman" w:hAnsi="Times New Roman"/>
          <w:sz w:val="28"/>
          <w:szCs w:val="28"/>
          <w:lang w:val="ru-RU"/>
        </w:rPr>
        <w:t xml:space="preserve"> без </w:t>
      </w:r>
      <w:proofErr w:type="spellStart"/>
      <w:r>
        <w:rPr>
          <w:rFonts w:ascii="Times New Roman" w:hAnsi="Times New Roman"/>
          <w:sz w:val="28"/>
          <w:szCs w:val="28"/>
          <w:lang w:val="ru-RU"/>
        </w:rPr>
        <w:t>змін</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постановою</w:t>
      </w:r>
      <w:proofErr w:type="spellEnd"/>
      <w:r>
        <w:rPr>
          <w:rFonts w:ascii="Times New Roman" w:hAnsi="Times New Roman"/>
          <w:sz w:val="28"/>
          <w:szCs w:val="28"/>
          <w:lang w:val="ru-RU"/>
        </w:rPr>
        <w:t xml:space="preserve"> </w:t>
      </w:r>
      <w:r w:rsidRPr="00350A73">
        <w:rPr>
          <w:rFonts w:ascii="Times New Roman" w:hAnsi="Times New Roman"/>
          <w:sz w:val="28"/>
          <w:szCs w:val="28"/>
        </w:rPr>
        <w:t>апеляційного суду від 13.05.2021</w:t>
      </w:r>
      <w:r w:rsidR="005254EA">
        <w:rPr>
          <w:rFonts w:ascii="Times New Roman" w:hAnsi="Times New Roman"/>
          <w:sz w:val="28"/>
          <w:szCs w:val="28"/>
        </w:rPr>
        <w:t>,</w:t>
      </w:r>
      <w:r w:rsidRPr="00350A73">
        <w:rPr>
          <w:rFonts w:ascii="Times New Roman" w:hAnsi="Times New Roman"/>
          <w:sz w:val="28"/>
          <w:szCs w:val="28"/>
        </w:rPr>
        <w:t xml:space="preserve"> відмовив у задоволенні позову.</w:t>
      </w:r>
    </w:p>
    <w:p w:rsidR="00A33447" w:rsidRDefault="00A33447" w:rsidP="00A33447">
      <w:pPr>
        <w:spacing w:after="0"/>
        <w:ind w:firstLine="709"/>
        <w:jc w:val="both"/>
        <w:rPr>
          <w:rFonts w:ascii="Times New Roman" w:hAnsi="Times New Roman"/>
          <w:sz w:val="28"/>
          <w:szCs w:val="28"/>
        </w:rPr>
      </w:pPr>
      <w:r>
        <w:rPr>
          <w:rFonts w:ascii="Times New Roman" w:hAnsi="Times New Roman"/>
          <w:sz w:val="28"/>
          <w:szCs w:val="28"/>
        </w:rPr>
        <w:lastRenderedPageBreak/>
        <w:t>Рі</w:t>
      </w:r>
      <w:r w:rsidRPr="00350A73">
        <w:rPr>
          <w:rFonts w:ascii="Times New Roman" w:hAnsi="Times New Roman"/>
          <w:sz w:val="28"/>
          <w:szCs w:val="28"/>
        </w:rPr>
        <w:t xml:space="preserve">шення </w:t>
      </w:r>
      <w:r>
        <w:rPr>
          <w:rFonts w:ascii="Times New Roman" w:hAnsi="Times New Roman"/>
          <w:sz w:val="28"/>
          <w:szCs w:val="28"/>
        </w:rPr>
        <w:t>господарськи</w:t>
      </w:r>
      <w:r w:rsidR="005254EA">
        <w:rPr>
          <w:rFonts w:ascii="Times New Roman" w:hAnsi="Times New Roman"/>
          <w:sz w:val="28"/>
          <w:szCs w:val="28"/>
        </w:rPr>
        <w:t>х</w:t>
      </w:r>
      <w:r>
        <w:rPr>
          <w:rFonts w:ascii="Times New Roman" w:hAnsi="Times New Roman"/>
          <w:sz w:val="28"/>
          <w:szCs w:val="28"/>
        </w:rPr>
        <w:t xml:space="preserve"> </w:t>
      </w:r>
      <w:r w:rsidRPr="00350A73">
        <w:rPr>
          <w:rFonts w:ascii="Times New Roman" w:hAnsi="Times New Roman"/>
          <w:sz w:val="28"/>
          <w:szCs w:val="28"/>
        </w:rPr>
        <w:t>судів обґрунтовані тим, що позивачем не доведено належними та допустимими доказами факту наявності тяжких обставин і наявності їх безпосереднього зв</w:t>
      </w:r>
      <w:r w:rsidR="00FC7BFB">
        <w:rPr>
          <w:rFonts w:ascii="Times New Roman" w:hAnsi="Times New Roman"/>
          <w:sz w:val="28"/>
          <w:szCs w:val="28"/>
        </w:rPr>
        <w:t>’</w:t>
      </w:r>
      <w:r w:rsidRPr="00350A73">
        <w:rPr>
          <w:rFonts w:ascii="Times New Roman" w:hAnsi="Times New Roman"/>
          <w:sz w:val="28"/>
          <w:szCs w:val="28"/>
        </w:rPr>
        <w:t xml:space="preserve">язку з волевиявленням другої сторони щодо вчинення спірного правочину; не доведено, що за відсутності тяжкої обставини правочин не було б вчинено взагалі або вчинено не на таких умовах; не доведено наявності тих обставин, що умови розділу 4-1 "Тимчасове призупинення продажу електричної енергії" </w:t>
      </w:r>
      <w:r>
        <w:rPr>
          <w:rFonts w:ascii="Times New Roman" w:hAnsi="Times New Roman"/>
          <w:sz w:val="28"/>
          <w:szCs w:val="28"/>
        </w:rPr>
        <w:t>д</w:t>
      </w:r>
      <w:r w:rsidRPr="00350A73">
        <w:rPr>
          <w:rFonts w:ascii="Times New Roman" w:hAnsi="Times New Roman"/>
          <w:sz w:val="28"/>
          <w:szCs w:val="28"/>
        </w:rPr>
        <w:t>востороннього договору купівлі-продажу електричної</w:t>
      </w:r>
      <w:r>
        <w:rPr>
          <w:rFonts w:ascii="Times New Roman" w:hAnsi="Times New Roman"/>
          <w:sz w:val="28"/>
          <w:szCs w:val="28"/>
        </w:rPr>
        <w:t xml:space="preserve"> енергії </w:t>
      </w:r>
      <w:r w:rsidRPr="00350A73">
        <w:rPr>
          <w:rFonts w:ascii="Times New Roman" w:hAnsi="Times New Roman"/>
          <w:sz w:val="28"/>
          <w:szCs w:val="28"/>
        </w:rPr>
        <w:t xml:space="preserve">суперечать </w:t>
      </w:r>
      <w:r>
        <w:rPr>
          <w:rFonts w:ascii="Times New Roman" w:hAnsi="Times New Roman"/>
          <w:sz w:val="28"/>
          <w:szCs w:val="28"/>
        </w:rPr>
        <w:t xml:space="preserve">статті 5 </w:t>
      </w:r>
      <w:hyperlink r:id="rId13" w:anchor="191" w:tgtFrame="_blank" w:tooltip="Про ринок електричної енергії; нормативно-правовий акт № 2019-VIII від 13.04.2017" w:history="1">
        <w:r w:rsidRPr="00350A73">
          <w:rPr>
            <w:rFonts w:ascii="Times New Roman" w:hAnsi="Times New Roman"/>
            <w:sz w:val="28"/>
            <w:szCs w:val="28"/>
          </w:rPr>
          <w:t>Закону України "Про ринок електричної енергії"</w:t>
        </w:r>
      </w:hyperlink>
      <w:r>
        <w:rPr>
          <w:rFonts w:ascii="Times New Roman" w:hAnsi="Times New Roman"/>
          <w:sz w:val="28"/>
          <w:szCs w:val="28"/>
        </w:rPr>
        <w:t xml:space="preserve">, </w:t>
      </w:r>
      <w:hyperlink r:id="rId14" w:anchor="1228" w:tgtFrame="_blank" w:tooltip="Про ринок електричної енергії; нормативно-правовий акт № 2019-VIII від 13.04.2017" w:history="1">
        <w:r w:rsidRPr="00350A73">
          <w:rPr>
            <w:rFonts w:ascii="Times New Roman" w:hAnsi="Times New Roman"/>
            <w:sz w:val="28"/>
            <w:szCs w:val="28"/>
          </w:rPr>
          <w:t>ст</w:t>
        </w:r>
        <w:r>
          <w:rPr>
            <w:rFonts w:ascii="Times New Roman" w:hAnsi="Times New Roman"/>
            <w:sz w:val="28"/>
            <w:szCs w:val="28"/>
          </w:rPr>
          <w:t>атті</w:t>
        </w:r>
        <w:r w:rsidRPr="00350A73">
          <w:rPr>
            <w:rFonts w:ascii="Times New Roman" w:hAnsi="Times New Roman"/>
            <w:sz w:val="28"/>
            <w:szCs w:val="28"/>
          </w:rPr>
          <w:t xml:space="preserve"> 62 Закону України "Про ринок електричної енергії"</w:t>
        </w:r>
      </w:hyperlink>
      <w:r w:rsidRPr="00350A73">
        <w:rPr>
          <w:rFonts w:ascii="Times New Roman" w:hAnsi="Times New Roman"/>
          <w:sz w:val="28"/>
          <w:szCs w:val="28"/>
        </w:rPr>
        <w:t>,</w:t>
      </w:r>
      <w:r w:rsidR="00FC7BFB">
        <w:rPr>
          <w:rFonts w:ascii="Times New Roman" w:hAnsi="Times New Roman"/>
          <w:sz w:val="28"/>
          <w:szCs w:val="28"/>
        </w:rPr>
        <w:t xml:space="preserve"> </w:t>
      </w:r>
      <w:r w:rsidRPr="00350A73">
        <w:rPr>
          <w:rFonts w:ascii="Times New Roman" w:hAnsi="Times New Roman"/>
          <w:sz w:val="28"/>
          <w:szCs w:val="28"/>
        </w:rPr>
        <w:t>Положенн</w:t>
      </w:r>
      <w:r>
        <w:rPr>
          <w:rFonts w:ascii="Times New Roman" w:hAnsi="Times New Roman"/>
          <w:sz w:val="28"/>
          <w:szCs w:val="28"/>
        </w:rPr>
        <w:t>ю</w:t>
      </w:r>
      <w:r w:rsidRPr="00350A73">
        <w:rPr>
          <w:rFonts w:ascii="Times New Roman" w:hAnsi="Times New Roman"/>
          <w:sz w:val="28"/>
          <w:szCs w:val="28"/>
        </w:rPr>
        <w:t xml:space="preserve"> про покладення спеціальних обов</w:t>
      </w:r>
      <w:r w:rsidR="00FC7BFB">
        <w:rPr>
          <w:rFonts w:ascii="Times New Roman" w:hAnsi="Times New Roman"/>
          <w:sz w:val="28"/>
          <w:szCs w:val="28"/>
        </w:rPr>
        <w:t>’</w:t>
      </w:r>
      <w:r w:rsidRPr="00350A73">
        <w:rPr>
          <w:rFonts w:ascii="Times New Roman" w:hAnsi="Times New Roman"/>
          <w:sz w:val="28"/>
          <w:szCs w:val="28"/>
        </w:rPr>
        <w:t>язків на учасників ринку електричної енергії для забезпечення загальносуспільних інтересів у процесі функціонування ринку електричної енергії.</w:t>
      </w:r>
    </w:p>
    <w:p w:rsidR="0053634F" w:rsidRDefault="0053634F" w:rsidP="0053634F">
      <w:pPr>
        <w:spacing w:after="0"/>
        <w:ind w:firstLine="709"/>
        <w:jc w:val="both"/>
        <w:rPr>
          <w:rFonts w:ascii="Times New Roman" w:hAnsi="Times New Roman"/>
          <w:sz w:val="28"/>
          <w:szCs w:val="28"/>
        </w:rPr>
      </w:pPr>
      <w:r>
        <w:rPr>
          <w:rFonts w:ascii="Times New Roman" w:hAnsi="Times New Roman"/>
          <w:sz w:val="28"/>
          <w:szCs w:val="28"/>
        </w:rPr>
        <w:t xml:space="preserve">Натомість, </w:t>
      </w:r>
      <w:proofErr w:type="spellStart"/>
      <w:r>
        <w:rPr>
          <w:rFonts w:ascii="Times New Roman" w:hAnsi="Times New Roman"/>
          <w:sz w:val="28"/>
          <w:szCs w:val="28"/>
        </w:rPr>
        <w:t>оспорювані</w:t>
      </w:r>
      <w:proofErr w:type="spellEnd"/>
      <w:r>
        <w:rPr>
          <w:rFonts w:ascii="Times New Roman" w:hAnsi="Times New Roman"/>
          <w:sz w:val="28"/>
          <w:szCs w:val="28"/>
        </w:rPr>
        <w:t xml:space="preserve"> позивачем положення договору повністю за змістом відповідають примірному договору, редакція якого затверджена наказом Міністерства енергетики та захисту довкілля України від 13.12.2012 2019 № 506.</w:t>
      </w:r>
    </w:p>
    <w:p w:rsidR="00A33447" w:rsidRPr="002320C3" w:rsidRDefault="00A33447" w:rsidP="00A33447">
      <w:pPr>
        <w:spacing w:after="0"/>
        <w:ind w:firstLine="709"/>
        <w:jc w:val="both"/>
        <w:rPr>
          <w:rFonts w:ascii="Times New Roman" w:hAnsi="Times New Roman"/>
          <w:sz w:val="28"/>
          <w:szCs w:val="28"/>
          <w:lang w:val="ru-RU"/>
        </w:rPr>
      </w:pPr>
      <w:r>
        <w:rPr>
          <w:rFonts w:ascii="Times New Roman" w:hAnsi="Times New Roman"/>
          <w:sz w:val="28"/>
          <w:szCs w:val="28"/>
        </w:rPr>
        <w:t>Касаційний господарський суд у складі Верховного Суду постановою від 12.08.2021 залишив без змін рішення судів попередніх інстанцій.</w:t>
      </w:r>
    </w:p>
    <w:p w:rsidR="00A33447" w:rsidRPr="00DD3502" w:rsidRDefault="00A33447" w:rsidP="00D46A93">
      <w:pPr>
        <w:spacing w:after="0"/>
        <w:ind w:firstLine="709"/>
        <w:jc w:val="both"/>
        <w:rPr>
          <w:rFonts w:ascii="Times New Roman" w:eastAsia="Times New Roman" w:hAnsi="Times New Roman" w:cs="Times New Roman"/>
          <w:sz w:val="28"/>
          <w:szCs w:val="28"/>
        </w:rPr>
      </w:pPr>
    </w:p>
    <w:p w:rsidR="005318A3" w:rsidRPr="00D21159" w:rsidRDefault="00DD3502" w:rsidP="005318A3">
      <w:pPr>
        <w:spacing w:after="0"/>
        <w:ind w:firstLine="709"/>
        <w:jc w:val="both"/>
        <w:rPr>
          <w:rFonts w:ascii="Times New Roman" w:eastAsia="Times New Roman" w:hAnsi="Times New Roman" w:cs="Times New Roman"/>
          <w:b/>
          <w:sz w:val="28"/>
          <w:szCs w:val="28"/>
        </w:rPr>
      </w:pPr>
      <w:r w:rsidRPr="00D21159">
        <w:rPr>
          <w:rFonts w:ascii="Times New Roman" w:hAnsi="Times New Roman"/>
          <w:b/>
          <w:sz w:val="28"/>
          <w:szCs w:val="28"/>
        </w:rPr>
        <w:t>Фіктивним є правочин, який вчинено без наміру створення правових наслідків, які обумовлюються цим правочином. Фіктивний правочин визнається судом нед</w:t>
      </w:r>
      <w:r w:rsidRPr="00D21159">
        <w:rPr>
          <w:rFonts w:ascii="Times New Roman" w:eastAsia="Times New Roman" w:hAnsi="Times New Roman" w:cs="Times New Roman"/>
          <w:b/>
          <w:sz w:val="28"/>
          <w:szCs w:val="28"/>
        </w:rPr>
        <w:t>ійсним</w:t>
      </w:r>
      <w:r w:rsidR="00D21159">
        <w:rPr>
          <w:rFonts w:ascii="Times New Roman" w:eastAsia="Times New Roman" w:hAnsi="Times New Roman" w:cs="Times New Roman"/>
          <w:b/>
          <w:sz w:val="28"/>
          <w:szCs w:val="28"/>
        </w:rPr>
        <w:t xml:space="preserve"> </w:t>
      </w:r>
      <w:r w:rsidR="00E2264C">
        <w:rPr>
          <w:rFonts w:ascii="Times New Roman" w:eastAsia="Times New Roman" w:hAnsi="Times New Roman" w:cs="Times New Roman"/>
          <w:sz w:val="28"/>
          <w:szCs w:val="28"/>
        </w:rPr>
        <w:t>(стаття 234 ЦК України).</w:t>
      </w:r>
    </w:p>
    <w:p w:rsidR="00DD3502" w:rsidRPr="00991674" w:rsidRDefault="00991674" w:rsidP="005318A3">
      <w:pPr>
        <w:spacing w:after="0"/>
        <w:ind w:firstLine="709"/>
        <w:jc w:val="both"/>
        <w:rPr>
          <w:rFonts w:ascii="Times New Roman" w:hAnsi="Times New Roman"/>
          <w:sz w:val="28"/>
          <w:szCs w:val="28"/>
        </w:rPr>
      </w:pPr>
      <w:r>
        <w:rPr>
          <w:rFonts w:ascii="Times New Roman" w:eastAsia="Times New Roman" w:hAnsi="Times New Roman" w:cs="Times New Roman"/>
          <w:sz w:val="28"/>
          <w:szCs w:val="28"/>
        </w:rPr>
        <w:t xml:space="preserve">Відповідно до правового висновку Верховного Суду від 27.07.2021 у справі № 904/2958/20 ознакою вчинення </w:t>
      </w:r>
      <w:r w:rsidR="005254EA" w:rsidRPr="00991674">
        <w:rPr>
          <w:rFonts w:ascii="Times New Roman" w:hAnsi="Times New Roman"/>
          <w:sz w:val="28"/>
          <w:szCs w:val="28"/>
        </w:rPr>
        <w:t>правочину</w:t>
      </w:r>
      <w:r w:rsidR="005254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лише для вигляду повинна бути властива діям </w:t>
      </w:r>
      <w:r w:rsidRPr="00991674">
        <w:rPr>
          <w:rFonts w:ascii="Times New Roman" w:hAnsi="Times New Roman"/>
          <w:sz w:val="28"/>
          <w:szCs w:val="28"/>
        </w:rPr>
        <w:t xml:space="preserve">обох </w:t>
      </w:r>
      <w:r w:rsidR="005254EA">
        <w:rPr>
          <w:rFonts w:ascii="Times New Roman" w:eastAsia="Times New Roman" w:hAnsi="Times New Roman" w:cs="Times New Roman"/>
          <w:sz w:val="28"/>
          <w:szCs w:val="28"/>
        </w:rPr>
        <w:t>його</w:t>
      </w:r>
      <w:r w:rsidR="005254EA" w:rsidRPr="00991674">
        <w:rPr>
          <w:rFonts w:ascii="Times New Roman" w:hAnsi="Times New Roman"/>
          <w:sz w:val="28"/>
          <w:szCs w:val="28"/>
        </w:rPr>
        <w:t xml:space="preserve"> </w:t>
      </w:r>
      <w:r w:rsidRPr="00991674">
        <w:rPr>
          <w:rFonts w:ascii="Times New Roman" w:hAnsi="Times New Roman"/>
          <w:sz w:val="28"/>
          <w:szCs w:val="28"/>
        </w:rPr>
        <w:t>сторін, у зв</w:t>
      </w:r>
      <w:r w:rsidR="00FC7BFB">
        <w:rPr>
          <w:rFonts w:ascii="Times New Roman" w:hAnsi="Times New Roman"/>
          <w:sz w:val="28"/>
          <w:szCs w:val="28"/>
        </w:rPr>
        <w:t>’</w:t>
      </w:r>
      <w:r w:rsidRPr="00991674">
        <w:rPr>
          <w:rFonts w:ascii="Times New Roman" w:hAnsi="Times New Roman"/>
          <w:sz w:val="28"/>
          <w:szCs w:val="28"/>
        </w:rPr>
        <w:t>язку з чим для визнання правочину фіктивним необхідно встановити наявність умислу всіх сторін п</w:t>
      </w:r>
      <w:r>
        <w:rPr>
          <w:rFonts w:ascii="Times New Roman" w:hAnsi="Times New Roman"/>
          <w:sz w:val="28"/>
          <w:szCs w:val="28"/>
        </w:rPr>
        <w:t>р</w:t>
      </w:r>
      <w:r w:rsidRPr="00991674">
        <w:rPr>
          <w:rFonts w:ascii="Times New Roman" w:hAnsi="Times New Roman"/>
          <w:sz w:val="28"/>
          <w:szCs w:val="28"/>
        </w:rPr>
        <w:t>авочину.</w:t>
      </w:r>
    </w:p>
    <w:p w:rsidR="00991674" w:rsidRPr="00991674" w:rsidRDefault="00991674" w:rsidP="00991674">
      <w:pPr>
        <w:spacing w:after="0"/>
        <w:ind w:firstLine="709"/>
        <w:jc w:val="both"/>
        <w:rPr>
          <w:rFonts w:ascii="Times New Roman" w:hAnsi="Times New Roman"/>
          <w:sz w:val="28"/>
          <w:szCs w:val="28"/>
        </w:rPr>
      </w:pPr>
      <w:r w:rsidRPr="00991674">
        <w:rPr>
          <w:rFonts w:ascii="Times New Roman" w:hAnsi="Times New Roman"/>
          <w:sz w:val="28"/>
          <w:szCs w:val="28"/>
        </w:rPr>
        <w:t>Наявність умислу у сторін угоди означає, що вони усвідомлювали або повинні були усвідомлювати протиправність угоди, що укладалася, та сторони прагнули або свідомо допускали ненастання правових наслідків, обумовлених договором.</w:t>
      </w:r>
    </w:p>
    <w:p w:rsidR="00DD3502" w:rsidRPr="00991674" w:rsidRDefault="00991674" w:rsidP="00991674">
      <w:pPr>
        <w:spacing w:after="0"/>
        <w:ind w:firstLine="709"/>
        <w:jc w:val="both"/>
        <w:rPr>
          <w:rFonts w:ascii="Times New Roman" w:hAnsi="Times New Roman"/>
          <w:sz w:val="28"/>
          <w:szCs w:val="28"/>
        </w:rPr>
      </w:pPr>
      <w:r w:rsidRPr="00991674">
        <w:rPr>
          <w:rFonts w:ascii="Times New Roman" w:hAnsi="Times New Roman"/>
          <w:sz w:val="28"/>
          <w:szCs w:val="28"/>
        </w:rPr>
        <w:t>Отже, для визнання зобов</w:t>
      </w:r>
      <w:r w:rsidR="00FC7BFB">
        <w:rPr>
          <w:rFonts w:ascii="Times New Roman" w:hAnsi="Times New Roman"/>
          <w:sz w:val="28"/>
          <w:szCs w:val="28"/>
        </w:rPr>
        <w:t>’</w:t>
      </w:r>
      <w:r w:rsidRPr="00991674">
        <w:rPr>
          <w:rFonts w:ascii="Times New Roman" w:hAnsi="Times New Roman"/>
          <w:sz w:val="28"/>
          <w:szCs w:val="28"/>
        </w:rPr>
        <w:t>язання таким, що вчинено фіктивно, закон вимагає наявності таких умов: вина осіб, яка має прояв у формі умислу, спрямованого на вчинення фіктивного договору; такий умисел повинен виникнути у сторін до моменту укладення договору; метою укладення такого договору є відсутність правових наслідків, обумовлених у договорі. Відсутність хоча б однієї із цих умов не дає підстав стверджувати, що зобов</w:t>
      </w:r>
      <w:r w:rsidR="00FC7BFB">
        <w:rPr>
          <w:rFonts w:ascii="Times New Roman" w:hAnsi="Times New Roman"/>
          <w:sz w:val="28"/>
          <w:szCs w:val="28"/>
        </w:rPr>
        <w:t>’</w:t>
      </w:r>
      <w:r w:rsidRPr="00991674">
        <w:rPr>
          <w:rFonts w:ascii="Times New Roman" w:hAnsi="Times New Roman"/>
          <w:sz w:val="28"/>
          <w:szCs w:val="28"/>
        </w:rPr>
        <w:t>язання вчинялося фіктивно. У фіктивних правовідносинах внутрішня воля сторін не відповідає зовнішньому її прояву.</w:t>
      </w:r>
    </w:p>
    <w:p w:rsidR="00DD3502" w:rsidRPr="00991674" w:rsidRDefault="00991674" w:rsidP="005318A3">
      <w:pPr>
        <w:spacing w:after="0"/>
        <w:ind w:firstLine="709"/>
        <w:jc w:val="both"/>
        <w:rPr>
          <w:rFonts w:ascii="Times New Roman" w:hAnsi="Times New Roman"/>
          <w:sz w:val="28"/>
          <w:szCs w:val="28"/>
        </w:rPr>
      </w:pPr>
      <w:r>
        <w:rPr>
          <w:rFonts w:ascii="Times New Roman" w:hAnsi="Times New Roman"/>
          <w:sz w:val="28"/>
          <w:szCs w:val="28"/>
        </w:rPr>
        <w:t xml:space="preserve">У справі </w:t>
      </w:r>
      <w:r w:rsidRPr="003B5B64">
        <w:rPr>
          <w:rFonts w:ascii="Times New Roman" w:hAnsi="Times New Roman"/>
          <w:b/>
          <w:sz w:val="28"/>
          <w:szCs w:val="28"/>
        </w:rPr>
        <w:t>№ </w:t>
      </w:r>
      <w:r w:rsidR="00D207E0" w:rsidRPr="003B5B64">
        <w:rPr>
          <w:rFonts w:ascii="Times New Roman" w:hAnsi="Times New Roman"/>
          <w:b/>
          <w:sz w:val="28"/>
          <w:szCs w:val="28"/>
        </w:rPr>
        <w:t>910/</w:t>
      </w:r>
      <w:r w:rsidRPr="003B5B64">
        <w:rPr>
          <w:rFonts w:ascii="Times New Roman" w:hAnsi="Times New Roman"/>
          <w:b/>
          <w:sz w:val="28"/>
          <w:szCs w:val="28"/>
        </w:rPr>
        <w:t>6089/21</w:t>
      </w:r>
      <w:r>
        <w:rPr>
          <w:rFonts w:ascii="Times New Roman" w:hAnsi="Times New Roman"/>
          <w:sz w:val="28"/>
          <w:szCs w:val="28"/>
        </w:rPr>
        <w:t xml:space="preserve"> позивач звернувся до суду з позовом про визнання недійсним договору про надання правової допомоги, обґрунтовуючи </w:t>
      </w:r>
      <w:r>
        <w:rPr>
          <w:rFonts w:ascii="Times New Roman" w:hAnsi="Times New Roman"/>
          <w:sz w:val="28"/>
          <w:szCs w:val="28"/>
        </w:rPr>
        <w:lastRenderedPageBreak/>
        <w:t>це тим, що договір є фіктивним, оскільки вчинений без наміру створення</w:t>
      </w:r>
      <w:r w:rsidR="00FC7BFB">
        <w:rPr>
          <w:rFonts w:ascii="Times New Roman" w:hAnsi="Times New Roman"/>
          <w:sz w:val="28"/>
          <w:szCs w:val="28"/>
        </w:rPr>
        <w:t xml:space="preserve"> </w:t>
      </w:r>
      <w:r w:rsidR="00D207E0">
        <w:rPr>
          <w:rFonts w:ascii="Times New Roman" w:hAnsi="Times New Roman"/>
          <w:sz w:val="28"/>
          <w:szCs w:val="28"/>
        </w:rPr>
        <w:t>правових наслідків, які обумовлювались даним правочином.</w:t>
      </w:r>
    </w:p>
    <w:p w:rsidR="00DD3502" w:rsidRDefault="00773F8E" w:rsidP="005318A3">
      <w:pPr>
        <w:spacing w:after="0"/>
        <w:ind w:firstLine="709"/>
        <w:jc w:val="both"/>
        <w:rPr>
          <w:rFonts w:ascii="Times New Roman" w:hAnsi="Times New Roman"/>
          <w:sz w:val="28"/>
          <w:szCs w:val="28"/>
        </w:rPr>
      </w:pPr>
      <w:r>
        <w:rPr>
          <w:rFonts w:ascii="Times New Roman" w:hAnsi="Times New Roman"/>
          <w:sz w:val="28"/>
          <w:szCs w:val="28"/>
        </w:rPr>
        <w:t>Місцевим судом було встановлено, що договір про надання правової допомоги за своєю правовою природою є договором про надання послуг, а відповідно до частини першої статті 901 ЦК України за таким договором одна сторона (виконавець) зобов</w:t>
      </w:r>
      <w:r w:rsidR="00FC7BFB">
        <w:rPr>
          <w:rFonts w:ascii="Times New Roman" w:hAnsi="Times New Roman"/>
          <w:sz w:val="28"/>
          <w:szCs w:val="28"/>
        </w:rPr>
        <w:t>’</w:t>
      </w:r>
      <w:r>
        <w:rPr>
          <w:rFonts w:ascii="Times New Roman" w:hAnsi="Times New Roman"/>
          <w:sz w:val="28"/>
          <w:szCs w:val="28"/>
        </w:rPr>
        <w:t>язується за завданням другої сторони (замовника) надати послугу, яка споживається в процесі вчинення певної дії</w:t>
      </w:r>
      <w:r w:rsidR="00D207E0">
        <w:rPr>
          <w:rFonts w:ascii="Times New Roman" w:hAnsi="Times New Roman"/>
          <w:sz w:val="28"/>
          <w:szCs w:val="28"/>
        </w:rPr>
        <w:t xml:space="preserve"> </w:t>
      </w:r>
      <w:r>
        <w:rPr>
          <w:rFonts w:ascii="Times New Roman" w:hAnsi="Times New Roman"/>
          <w:sz w:val="28"/>
          <w:szCs w:val="28"/>
        </w:rPr>
        <w:t>або здійснення певної діяльності, а замовник зобов</w:t>
      </w:r>
      <w:r w:rsidR="00FC7BFB">
        <w:rPr>
          <w:rFonts w:ascii="Times New Roman" w:hAnsi="Times New Roman"/>
          <w:sz w:val="28"/>
          <w:szCs w:val="28"/>
        </w:rPr>
        <w:t>’</w:t>
      </w:r>
      <w:r>
        <w:rPr>
          <w:rFonts w:ascii="Times New Roman" w:hAnsi="Times New Roman"/>
          <w:sz w:val="28"/>
          <w:szCs w:val="28"/>
        </w:rPr>
        <w:t>язується оплатити виконавцеві зазначену послугу, якщо інше не встановлено договором.</w:t>
      </w:r>
    </w:p>
    <w:p w:rsidR="00773F8E" w:rsidRDefault="00773F8E" w:rsidP="005318A3">
      <w:pPr>
        <w:spacing w:after="0"/>
        <w:ind w:firstLine="709"/>
        <w:jc w:val="both"/>
        <w:rPr>
          <w:rFonts w:ascii="Times New Roman" w:hAnsi="Times New Roman"/>
          <w:sz w:val="28"/>
          <w:szCs w:val="28"/>
        </w:rPr>
      </w:pPr>
      <w:r>
        <w:rPr>
          <w:rFonts w:ascii="Times New Roman" w:hAnsi="Times New Roman"/>
          <w:sz w:val="28"/>
          <w:szCs w:val="28"/>
        </w:rPr>
        <w:t xml:space="preserve">Судом першої інстанції було встановлено, що </w:t>
      </w:r>
      <w:r w:rsidR="003B5B64">
        <w:rPr>
          <w:rFonts w:ascii="Times New Roman" w:hAnsi="Times New Roman"/>
          <w:sz w:val="28"/>
          <w:szCs w:val="28"/>
        </w:rPr>
        <w:t>спірний договір укладений з дотриманням вимог, які встановлені ЦК України до договорів про надання послуг; зміст правочину не суперечить законодавству України та актам прийнятих відповідно до нього, не суперечить інтересам держави і суспільства, його моральним засадам; сторони мали необхідний обсяг цивільної дієздатності на момент укладення договору; волевиявлення учасників довіру було вільним, а сторонами в належній формі досягнуто згоди щодо усіх істотних умов договору.</w:t>
      </w:r>
    </w:p>
    <w:p w:rsidR="003B5B64" w:rsidRPr="003B5B64" w:rsidRDefault="003B5B64" w:rsidP="003B5B64">
      <w:pPr>
        <w:spacing w:after="0"/>
        <w:ind w:firstLine="709"/>
        <w:jc w:val="both"/>
        <w:rPr>
          <w:rFonts w:ascii="Times New Roman" w:hAnsi="Times New Roman"/>
          <w:sz w:val="28"/>
          <w:szCs w:val="28"/>
        </w:rPr>
      </w:pPr>
      <w:r w:rsidRPr="003B5B64">
        <w:rPr>
          <w:rFonts w:ascii="Times New Roman" w:hAnsi="Times New Roman"/>
          <w:sz w:val="28"/>
          <w:szCs w:val="28"/>
        </w:rPr>
        <w:t>При цьому дії сторін свідчать про його виконання, а саме зі сторони відповідача шляхом надання позивачу погоджених послуг, що підтверджу</w:t>
      </w:r>
      <w:r w:rsidR="00F35293">
        <w:rPr>
          <w:rFonts w:ascii="Times New Roman" w:hAnsi="Times New Roman"/>
          <w:sz w:val="28"/>
          <w:szCs w:val="28"/>
        </w:rPr>
        <w:t>валось</w:t>
      </w:r>
      <w:r w:rsidRPr="003B5B64">
        <w:rPr>
          <w:rFonts w:ascii="Times New Roman" w:hAnsi="Times New Roman"/>
          <w:sz w:val="28"/>
          <w:szCs w:val="28"/>
        </w:rPr>
        <w:t xml:space="preserve"> підписаними та скріпленими печатками між сторонами актами приймання-передачі наданої правової допомоги, а зі сторони позивача </w:t>
      </w:r>
      <w:r w:rsidR="00F35293">
        <w:rPr>
          <w:rFonts w:ascii="Times New Roman" w:hAnsi="Times New Roman"/>
          <w:sz w:val="28"/>
          <w:szCs w:val="28"/>
        </w:rPr>
        <w:t>–</w:t>
      </w:r>
      <w:r w:rsidRPr="003B5B64">
        <w:rPr>
          <w:rFonts w:ascii="Times New Roman" w:hAnsi="Times New Roman"/>
          <w:sz w:val="28"/>
          <w:szCs w:val="28"/>
        </w:rPr>
        <w:t xml:space="preserve"> оплатою отриманих послуг, що підтверджу</w:t>
      </w:r>
      <w:r w:rsidR="00F35293">
        <w:rPr>
          <w:rFonts w:ascii="Times New Roman" w:hAnsi="Times New Roman"/>
          <w:sz w:val="28"/>
          <w:szCs w:val="28"/>
        </w:rPr>
        <w:t>валось</w:t>
      </w:r>
      <w:r w:rsidRPr="003B5B64">
        <w:rPr>
          <w:rFonts w:ascii="Times New Roman" w:hAnsi="Times New Roman"/>
          <w:sz w:val="28"/>
          <w:szCs w:val="28"/>
        </w:rPr>
        <w:t xml:space="preserve"> платіжним дорученням про перерахування коштів на рахунок позивача з призначенням платежу </w:t>
      </w:r>
      <w:r w:rsidR="00D76DB1">
        <w:rPr>
          <w:rFonts w:ascii="Times New Roman" w:hAnsi="Times New Roman"/>
          <w:sz w:val="28"/>
          <w:szCs w:val="28"/>
        </w:rPr>
        <w:t>"</w:t>
      </w:r>
      <w:r w:rsidRPr="003B5B64">
        <w:rPr>
          <w:rFonts w:ascii="Times New Roman" w:hAnsi="Times New Roman"/>
          <w:sz w:val="28"/>
          <w:szCs w:val="28"/>
        </w:rPr>
        <w:t>о</w:t>
      </w:r>
      <w:r>
        <w:rPr>
          <w:rFonts w:ascii="Times New Roman" w:hAnsi="Times New Roman"/>
          <w:sz w:val="28"/>
          <w:szCs w:val="28"/>
        </w:rPr>
        <w:t>плата надання правової допомоги"</w:t>
      </w:r>
      <w:r w:rsidRPr="003B5B64">
        <w:rPr>
          <w:rFonts w:ascii="Times New Roman" w:hAnsi="Times New Roman"/>
          <w:sz w:val="28"/>
          <w:szCs w:val="28"/>
        </w:rPr>
        <w:t>.</w:t>
      </w:r>
    </w:p>
    <w:p w:rsidR="003B5B64" w:rsidRDefault="003B5B64" w:rsidP="003B5B64">
      <w:pPr>
        <w:spacing w:after="0"/>
        <w:ind w:firstLine="709"/>
        <w:jc w:val="both"/>
        <w:rPr>
          <w:rFonts w:ascii="Times New Roman" w:hAnsi="Times New Roman"/>
          <w:sz w:val="28"/>
          <w:szCs w:val="28"/>
        </w:rPr>
      </w:pPr>
      <w:r>
        <w:rPr>
          <w:rFonts w:ascii="Times New Roman" w:hAnsi="Times New Roman"/>
          <w:sz w:val="28"/>
          <w:szCs w:val="28"/>
        </w:rPr>
        <w:t>Господарський суд міста Києві рішенням від 14.09.2021, залишеним без змін постановою Північного апеляційного господарськ</w:t>
      </w:r>
      <w:r w:rsidR="005254EA">
        <w:rPr>
          <w:rFonts w:ascii="Times New Roman" w:hAnsi="Times New Roman"/>
          <w:sz w:val="28"/>
          <w:szCs w:val="28"/>
        </w:rPr>
        <w:t>ого суду від 07.12.2021, відмовив</w:t>
      </w:r>
      <w:r>
        <w:rPr>
          <w:rFonts w:ascii="Times New Roman" w:hAnsi="Times New Roman"/>
          <w:sz w:val="28"/>
          <w:szCs w:val="28"/>
        </w:rPr>
        <w:t xml:space="preserve"> у задоволенні позову про визнання договору недійсним з огляду на недоведеність </w:t>
      </w:r>
      <w:r w:rsidR="00987F8F">
        <w:rPr>
          <w:rFonts w:ascii="Times New Roman" w:hAnsi="Times New Roman"/>
          <w:sz w:val="28"/>
          <w:szCs w:val="28"/>
        </w:rPr>
        <w:t>позивачем своїх доводів.</w:t>
      </w:r>
    </w:p>
    <w:p w:rsidR="00901BC0" w:rsidRDefault="00901BC0" w:rsidP="003B5B64">
      <w:pPr>
        <w:spacing w:after="0"/>
        <w:ind w:firstLine="709"/>
        <w:jc w:val="both"/>
        <w:rPr>
          <w:rFonts w:ascii="Times New Roman" w:hAnsi="Times New Roman"/>
          <w:sz w:val="28"/>
          <w:szCs w:val="28"/>
        </w:rPr>
      </w:pPr>
      <w:r>
        <w:rPr>
          <w:rFonts w:ascii="Times New Roman" w:hAnsi="Times New Roman"/>
          <w:sz w:val="28"/>
          <w:szCs w:val="28"/>
        </w:rPr>
        <w:t xml:space="preserve">В касаційному порядку </w:t>
      </w:r>
      <w:r w:rsidR="00EB0D21">
        <w:rPr>
          <w:rFonts w:ascii="Times New Roman" w:hAnsi="Times New Roman"/>
          <w:sz w:val="28"/>
          <w:szCs w:val="28"/>
        </w:rPr>
        <w:t xml:space="preserve">рішення та постанова </w:t>
      </w:r>
      <w:r>
        <w:rPr>
          <w:rFonts w:ascii="Times New Roman" w:hAnsi="Times New Roman"/>
          <w:sz w:val="28"/>
          <w:szCs w:val="28"/>
        </w:rPr>
        <w:t xml:space="preserve">не </w:t>
      </w:r>
      <w:proofErr w:type="spellStart"/>
      <w:r>
        <w:rPr>
          <w:rFonts w:ascii="Times New Roman" w:hAnsi="Times New Roman"/>
          <w:sz w:val="28"/>
          <w:szCs w:val="28"/>
        </w:rPr>
        <w:t>оскаржувал</w:t>
      </w:r>
      <w:r w:rsidR="00EB0D21">
        <w:rPr>
          <w:rFonts w:ascii="Times New Roman" w:hAnsi="Times New Roman"/>
          <w:sz w:val="28"/>
          <w:szCs w:val="28"/>
        </w:rPr>
        <w:t>и</w:t>
      </w:r>
      <w:r>
        <w:rPr>
          <w:rFonts w:ascii="Times New Roman" w:hAnsi="Times New Roman"/>
          <w:sz w:val="28"/>
          <w:szCs w:val="28"/>
        </w:rPr>
        <w:t>сь</w:t>
      </w:r>
      <w:proofErr w:type="spellEnd"/>
      <w:r>
        <w:rPr>
          <w:rFonts w:ascii="Times New Roman" w:hAnsi="Times New Roman"/>
          <w:sz w:val="28"/>
          <w:szCs w:val="28"/>
        </w:rPr>
        <w:t>.</w:t>
      </w:r>
    </w:p>
    <w:p w:rsidR="001506F6" w:rsidRDefault="0054539E" w:rsidP="003B5B64">
      <w:pPr>
        <w:spacing w:after="0"/>
        <w:ind w:firstLine="709"/>
        <w:jc w:val="both"/>
        <w:rPr>
          <w:rFonts w:ascii="Times New Roman" w:hAnsi="Times New Roman"/>
          <w:sz w:val="28"/>
          <w:szCs w:val="28"/>
        </w:rPr>
      </w:pPr>
      <w:r>
        <w:rPr>
          <w:rFonts w:ascii="Times New Roman" w:hAnsi="Times New Roman"/>
          <w:sz w:val="28"/>
          <w:szCs w:val="28"/>
        </w:rPr>
        <w:t xml:space="preserve">У справі </w:t>
      </w:r>
      <w:r w:rsidRPr="0054539E">
        <w:rPr>
          <w:rFonts w:ascii="Times New Roman" w:hAnsi="Times New Roman"/>
          <w:b/>
          <w:sz w:val="28"/>
          <w:szCs w:val="28"/>
        </w:rPr>
        <w:t>№ 910/415/19</w:t>
      </w:r>
      <w:r>
        <w:rPr>
          <w:rFonts w:ascii="Times New Roman" w:hAnsi="Times New Roman"/>
          <w:sz w:val="28"/>
          <w:szCs w:val="28"/>
        </w:rPr>
        <w:t xml:space="preserve"> позивач, звернувшись до суду з позовом, послався</w:t>
      </w:r>
      <w:r w:rsidR="001506F6">
        <w:rPr>
          <w:rFonts w:ascii="Times New Roman" w:hAnsi="Times New Roman"/>
          <w:sz w:val="28"/>
          <w:szCs w:val="28"/>
        </w:rPr>
        <w:t xml:space="preserve"> на наявність правових підстав для визнання договору неді</w:t>
      </w:r>
      <w:r w:rsidR="00EB0D21">
        <w:rPr>
          <w:rFonts w:ascii="Times New Roman" w:hAnsi="Times New Roman"/>
          <w:sz w:val="28"/>
          <w:szCs w:val="28"/>
        </w:rPr>
        <w:t>йсним як такого, що є фіктивним</w:t>
      </w:r>
      <w:r w:rsidR="00A4123A">
        <w:rPr>
          <w:rFonts w:ascii="Times New Roman" w:hAnsi="Times New Roman"/>
          <w:sz w:val="28"/>
          <w:szCs w:val="28"/>
        </w:rPr>
        <w:t>.</w:t>
      </w:r>
    </w:p>
    <w:p w:rsidR="0054539E" w:rsidRPr="0054539E" w:rsidRDefault="0054539E" w:rsidP="008A3CB6">
      <w:pPr>
        <w:spacing w:after="0"/>
        <w:ind w:firstLine="709"/>
        <w:jc w:val="both"/>
        <w:rPr>
          <w:rFonts w:ascii="Times New Roman" w:hAnsi="Times New Roman"/>
          <w:sz w:val="28"/>
          <w:szCs w:val="28"/>
        </w:rPr>
      </w:pPr>
      <w:r>
        <w:rPr>
          <w:rFonts w:ascii="Times New Roman" w:hAnsi="Times New Roman"/>
          <w:sz w:val="28"/>
          <w:szCs w:val="28"/>
        </w:rPr>
        <w:t xml:space="preserve">Господарськими судами встановлено, що між позивачем та відповідачем було укладено договір оренди автомобілів, на виконання якого відповідач передав позивачу транспортні засоби, що підтверджувалось відповідними </w:t>
      </w:r>
      <w:r w:rsidR="00EB0D21">
        <w:rPr>
          <w:rFonts w:ascii="Times New Roman" w:hAnsi="Times New Roman"/>
          <w:sz w:val="28"/>
          <w:szCs w:val="28"/>
        </w:rPr>
        <w:t>а</w:t>
      </w:r>
      <w:r>
        <w:rPr>
          <w:rFonts w:ascii="Times New Roman" w:hAnsi="Times New Roman"/>
          <w:sz w:val="28"/>
          <w:szCs w:val="28"/>
        </w:rPr>
        <w:t>ктами надання послуг, приймання-передачі автомобілів, повернення передачі т</w:t>
      </w:r>
      <w:r w:rsidR="008A3CB6">
        <w:rPr>
          <w:rFonts w:ascii="Times New Roman" w:hAnsi="Times New Roman"/>
          <w:sz w:val="28"/>
          <w:szCs w:val="28"/>
        </w:rPr>
        <w:t>а звіряння взаємних розрахунків, які відповідають вимогам Закону України "Про бухгалтерський облік та фінансову звітність в Україні".</w:t>
      </w:r>
      <w:r>
        <w:rPr>
          <w:rFonts w:ascii="Times New Roman" w:hAnsi="Times New Roman"/>
          <w:sz w:val="28"/>
          <w:szCs w:val="28"/>
        </w:rPr>
        <w:t xml:space="preserve"> </w:t>
      </w:r>
    </w:p>
    <w:p w:rsidR="00EB0D21" w:rsidRDefault="00EB0D21" w:rsidP="0098741C">
      <w:pPr>
        <w:spacing w:after="0"/>
        <w:ind w:firstLine="709"/>
        <w:jc w:val="both"/>
        <w:rPr>
          <w:rFonts w:ascii="Times New Roman" w:hAnsi="Times New Roman"/>
          <w:sz w:val="28"/>
          <w:szCs w:val="28"/>
        </w:rPr>
      </w:pPr>
      <w:r>
        <w:rPr>
          <w:rFonts w:ascii="Times New Roman" w:hAnsi="Times New Roman"/>
          <w:sz w:val="28"/>
          <w:szCs w:val="28"/>
        </w:rPr>
        <w:t xml:space="preserve">Отже, позивачем не доведено наявності умислу обох сторін спірного договору на вчинення фіктивного правочину. Правочин не може бути кваліфіковано як фіктивний у разі передачі майна та сплати грошових котів на </w:t>
      </w:r>
      <w:r>
        <w:rPr>
          <w:rFonts w:ascii="Times New Roman" w:hAnsi="Times New Roman"/>
          <w:sz w:val="28"/>
          <w:szCs w:val="28"/>
        </w:rPr>
        <w:lastRenderedPageBreak/>
        <w:t>виконання умов договору. Тому підстави для визнання спірного договору фіктивним відсутні.</w:t>
      </w:r>
    </w:p>
    <w:p w:rsidR="00E87ECB" w:rsidRDefault="0098741C" w:rsidP="0098741C">
      <w:pPr>
        <w:spacing w:after="0"/>
        <w:ind w:firstLine="709"/>
        <w:jc w:val="both"/>
        <w:rPr>
          <w:rFonts w:ascii="Times New Roman" w:hAnsi="Times New Roman"/>
          <w:sz w:val="28"/>
          <w:szCs w:val="28"/>
        </w:rPr>
      </w:pPr>
      <w:r w:rsidRPr="0098741C">
        <w:rPr>
          <w:rFonts w:ascii="Times New Roman" w:hAnsi="Times New Roman"/>
          <w:sz w:val="28"/>
          <w:szCs w:val="28"/>
        </w:rPr>
        <w:t>Таким чином, доводи позивача щодо неправомірності спірного договору з підстав, встановлених ст</w:t>
      </w:r>
      <w:r w:rsidR="00E2264C">
        <w:rPr>
          <w:rFonts w:ascii="Times New Roman" w:hAnsi="Times New Roman"/>
          <w:sz w:val="28"/>
          <w:szCs w:val="28"/>
        </w:rPr>
        <w:t>атт</w:t>
      </w:r>
      <w:r w:rsidR="00EB0D21">
        <w:rPr>
          <w:rFonts w:ascii="Times New Roman" w:hAnsi="Times New Roman"/>
          <w:sz w:val="28"/>
          <w:szCs w:val="28"/>
        </w:rPr>
        <w:t>ею</w:t>
      </w:r>
      <w:r w:rsidRPr="0098741C">
        <w:rPr>
          <w:rFonts w:ascii="Times New Roman" w:hAnsi="Times New Roman"/>
          <w:sz w:val="28"/>
          <w:szCs w:val="28"/>
        </w:rPr>
        <w:t xml:space="preserve"> 234 </w:t>
      </w:r>
      <w:r w:rsidR="00E2264C">
        <w:rPr>
          <w:rFonts w:ascii="Times New Roman" w:hAnsi="Times New Roman"/>
          <w:sz w:val="28"/>
          <w:szCs w:val="28"/>
        </w:rPr>
        <w:t>ЦК</w:t>
      </w:r>
      <w:r w:rsidRPr="0098741C">
        <w:rPr>
          <w:rFonts w:ascii="Times New Roman" w:hAnsi="Times New Roman"/>
          <w:sz w:val="28"/>
          <w:szCs w:val="28"/>
        </w:rPr>
        <w:t xml:space="preserve"> України</w:t>
      </w:r>
      <w:r w:rsidR="0053634F">
        <w:rPr>
          <w:rFonts w:ascii="Times New Roman" w:hAnsi="Times New Roman"/>
          <w:sz w:val="28"/>
          <w:szCs w:val="28"/>
        </w:rPr>
        <w:t>,</w:t>
      </w:r>
      <w:r w:rsidRPr="0098741C">
        <w:rPr>
          <w:rFonts w:ascii="Times New Roman" w:hAnsi="Times New Roman"/>
          <w:sz w:val="28"/>
          <w:szCs w:val="28"/>
        </w:rPr>
        <w:t xml:space="preserve"> </w:t>
      </w:r>
      <w:r w:rsidR="00EB0D21">
        <w:rPr>
          <w:rFonts w:ascii="Times New Roman" w:hAnsi="Times New Roman"/>
          <w:sz w:val="28"/>
          <w:szCs w:val="28"/>
        </w:rPr>
        <w:t xml:space="preserve">суди визнали </w:t>
      </w:r>
      <w:r w:rsidRPr="0098741C">
        <w:rPr>
          <w:rFonts w:ascii="Times New Roman" w:hAnsi="Times New Roman"/>
          <w:sz w:val="28"/>
          <w:szCs w:val="28"/>
        </w:rPr>
        <w:t>безпідставними.</w:t>
      </w:r>
    </w:p>
    <w:p w:rsidR="00901BC0" w:rsidRDefault="00901BC0" w:rsidP="0098741C">
      <w:pPr>
        <w:spacing w:after="0"/>
        <w:ind w:firstLine="709"/>
        <w:jc w:val="both"/>
        <w:rPr>
          <w:rFonts w:ascii="Times New Roman" w:hAnsi="Times New Roman"/>
          <w:sz w:val="28"/>
          <w:szCs w:val="28"/>
        </w:rPr>
      </w:pPr>
      <w:r>
        <w:rPr>
          <w:rFonts w:ascii="Times New Roman" w:hAnsi="Times New Roman"/>
          <w:sz w:val="28"/>
          <w:szCs w:val="28"/>
        </w:rPr>
        <w:t xml:space="preserve">В касаційному порядку </w:t>
      </w:r>
      <w:r w:rsidR="0053634F">
        <w:rPr>
          <w:rFonts w:ascii="Times New Roman" w:hAnsi="Times New Roman"/>
          <w:sz w:val="28"/>
          <w:szCs w:val="28"/>
        </w:rPr>
        <w:t xml:space="preserve">рішення та постанова </w:t>
      </w:r>
      <w:r>
        <w:rPr>
          <w:rFonts w:ascii="Times New Roman" w:hAnsi="Times New Roman"/>
          <w:sz w:val="28"/>
          <w:szCs w:val="28"/>
        </w:rPr>
        <w:t xml:space="preserve">не </w:t>
      </w:r>
      <w:proofErr w:type="spellStart"/>
      <w:r>
        <w:rPr>
          <w:rFonts w:ascii="Times New Roman" w:hAnsi="Times New Roman"/>
          <w:sz w:val="28"/>
          <w:szCs w:val="28"/>
        </w:rPr>
        <w:t>оскаржувал</w:t>
      </w:r>
      <w:r w:rsidR="0053634F">
        <w:rPr>
          <w:rFonts w:ascii="Times New Roman" w:hAnsi="Times New Roman"/>
          <w:sz w:val="28"/>
          <w:szCs w:val="28"/>
        </w:rPr>
        <w:t>ись</w:t>
      </w:r>
      <w:proofErr w:type="spellEnd"/>
      <w:r>
        <w:rPr>
          <w:rFonts w:ascii="Times New Roman" w:hAnsi="Times New Roman"/>
          <w:sz w:val="28"/>
          <w:szCs w:val="28"/>
        </w:rPr>
        <w:t>.</w:t>
      </w:r>
    </w:p>
    <w:p w:rsidR="008A3CB6" w:rsidRDefault="008A3CB6" w:rsidP="0098741C">
      <w:pPr>
        <w:spacing w:after="0"/>
        <w:ind w:firstLine="709"/>
        <w:jc w:val="both"/>
        <w:rPr>
          <w:rFonts w:ascii="Times New Roman" w:hAnsi="Times New Roman"/>
          <w:sz w:val="28"/>
          <w:szCs w:val="28"/>
        </w:rPr>
      </w:pPr>
      <w:r>
        <w:rPr>
          <w:rFonts w:ascii="Times New Roman" w:hAnsi="Times New Roman"/>
          <w:sz w:val="28"/>
          <w:szCs w:val="28"/>
        </w:rPr>
        <w:t xml:space="preserve">Аналогічною є справа </w:t>
      </w:r>
      <w:r w:rsidRPr="00EB0D21">
        <w:rPr>
          <w:rFonts w:ascii="Times New Roman" w:hAnsi="Times New Roman"/>
          <w:b/>
          <w:sz w:val="28"/>
          <w:szCs w:val="28"/>
        </w:rPr>
        <w:t>№ 910/4504/19</w:t>
      </w:r>
      <w:r>
        <w:rPr>
          <w:rFonts w:ascii="Times New Roman" w:hAnsi="Times New Roman"/>
          <w:sz w:val="28"/>
          <w:szCs w:val="28"/>
        </w:rPr>
        <w:t>.</w:t>
      </w:r>
    </w:p>
    <w:p w:rsidR="008A3CB6" w:rsidRPr="00991674" w:rsidRDefault="008A3CB6" w:rsidP="0098741C">
      <w:pPr>
        <w:spacing w:after="0"/>
        <w:ind w:firstLine="709"/>
        <w:jc w:val="both"/>
        <w:rPr>
          <w:rFonts w:ascii="Times New Roman" w:hAnsi="Times New Roman"/>
          <w:sz w:val="28"/>
          <w:szCs w:val="28"/>
        </w:rPr>
      </w:pPr>
    </w:p>
    <w:p w:rsidR="00AE3561" w:rsidRPr="00AE3561" w:rsidRDefault="00AE3561" w:rsidP="00AE3561">
      <w:pPr>
        <w:spacing w:after="0"/>
        <w:ind w:firstLine="709"/>
        <w:jc w:val="both"/>
        <w:rPr>
          <w:rFonts w:ascii="Times New Roman" w:hAnsi="Times New Roman"/>
          <w:sz w:val="28"/>
          <w:szCs w:val="28"/>
        </w:rPr>
      </w:pPr>
      <w:r w:rsidRPr="00AE3561">
        <w:rPr>
          <w:rFonts w:ascii="Times New Roman" w:hAnsi="Times New Roman"/>
          <w:sz w:val="28"/>
          <w:szCs w:val="28"/>
        </w:rPr>
        <w:t>Перевищення повноваження — це довільне збільшення представником обсягу права на здійснення правочинів, який встановлено вказівками того, кого представляють, або нормами права. При перевищенні повноважень представник зі своєї ініціативи розширює межі наданого йому повноваження, не погодивши такий відступ із довірителем.</w:t>
      </w:r>
    </w:p>
    <w:p w:rsidR="00AE3561" w:rsidRPr="00AE3561" w:rsidRDefault="00AE3561" w:rsidP="00AE3561">
      <w:pPr>
        <w:spacing w:after="0"/>
        <w:ind w:firstLine="709"/>
        <w:jc w:val="both"/>
        <w:rPr>
          <w:rFonts w:ascii="Times New Roman" w:hAnsi="Times New Roman"/>
          <w:sz w:val="28"/>
          <w:szCs w:val="28"/>
        </w:rPr>
      </w:pPr>
      <w:r w:rsidRPr="00AE3561">
        <w:rPr>
          <w:rFonts w:ascii="Times New Roman" w:hAnsi="Times New Roman"/>
          <w:sz w:val="28"/>
          <w:szCs w:val="28"/>
        </w:rPr>
        <w:t>Перевищення повноважень можливе у кількісному й якісному відношенні. Під кількісним перевищенням мається на увазі, наприклад, перевищення: 1) числа, ваги, міри речей; 2) терміну договору, який потрібно укласти; 3) розміру плати або покупної ціни. Якісне перевищення може стосуватися: 1) властивостей і специфіки предмета угоди; 2) вибору контрагента, з яким має бути укладена угода; 3) характеру самої угоди, вчинення дій, не передбачених довіреністю.</w:t>
      </w:r>
    </w:p>
    <w:p w:rsidR="00515C08" w:rsidRPr="00317F8A" w:rsidRDefault="00515C08" w:rsidP="00515C08">
      <w:pPr>
        <w:spacing w:after="0"/>
        <w:ind w:firstLine="709"/>
        <w:jc w:val="both"/>
        <w:rPr>
          <w:rFonts w:ascii="Times New Roman" w:hAnsi="Times New Roman"/>
          <w:sz w:val="28"/>
          <w:szCs w:val="28"/>
        </w:rPr>
      </w:pPr>
      <w:r w:rsidRPr="00E2264C">
        <w:rPr>
          <w:rFonts w:ascii="Times New Roman" w:hAnsi="Times New Roman"/>
          <w:b/>
          <w:sz w:val="28"/>
          <w:szCs w:val="28"/>
        </w:rPr>
        <w:t>Відповідно до статті 241 ЦК України правочин, вчинений представником з перевищенням повноважень, створює, змінює, припиняє права та обов</w:t>
      </w:r>
      <w:r w:rsidR="00FC7BFB">
        <w:rPr>
          <w:rFonts w:ascii="Times New Roman" w:hAnsi="Times New Roman"/>
          <w:b/>
          <w:sz w:val="28"/>
          <w:szCs w:val="28"/>
        </w:rPr>
        <w:t>’</w:t>
      </w:r>
      <w:r w:rsidRPr="00E2264C">
        <w:rPr>
          <w:rFonts w:ascii="Times New Roman" w:hAnsi="Times New Roman"/>
          <w:b/>
          <w:sz w:val="28"/>
          <w:szCs w:val="28"/>
        </w:rPr>
        <w:t>язки особи, яку він представляє, лише у разі наступного схвалення правочину цією особою.</w:t>
      </w:r>
      <w:r w:rsidRPr="00515C08">
        <w:rPr>
          <w:rFonts w:ascii="Times New Roman" w:hAnsi="Times New Roman"/>
          <w:sz w:val="28"/>
          <w:szCs w:val="28"/>
        </w:rPr>
        <w:t xml:space="preserve"> Подальше схвалення юридичною особою угоди, укладеної від її імені представником, який не мав належних повноважень, робить її дійсною з моменту укладення. Доказами такого схвалення можуть бути відповідне письмове звернення до іншої сторони угоди чи до її представника (лист, телеграма, телетайпограма тощо) або вчинення дій, які свідчать про схвалення угоди (прийняття її виконання, здійснення платежу іншій стороні та ін.).</w:t>
      </w:r>
    </w:p>
    <w:p w:rsidR="00515C08" w:rsidRPr="00317F8A" w:rsidRDefault="00F137C0" w:rsidP="00515C08">
      <w:pPr>
        <w:spacing w:after="0"/>
        <w:ind w:firstLine="709"/>
        <w:jc w:val="both"/>
        <w:rPr>
          <w:rFonts w:ascii="Times New Roman" w:hAnsi="Times New Roman"/>
          <w:sz w:val="28"/>
          <w:szCs w:val="28"/>
        </w:rPr>
      </w:pPr>
      <w:r w:rsidRPr="00317F8A">
        <w:rPr>
          <w:rFonts w:ascii="Times New Roman" w:hAnsi="Times New Roman"/>
          <w:sz w:val="28"/>
          <w:szCs w:val="28"/>
        </w:rPr>
        <w:t xml:space="preserve">Відповідно до </w:t>
      </w:r>
      <w:r w:rsidR="00A51555">
        <w:rPr>
          <w:rFonts w:ascii="Times New Roman" w:hAnsi="Times New Roman"/>
          <w:sz w:val="28"/>
          <w:szCs w:val="28"/>
        </w:rPr>
        <w:t xml:space="preserve">абзацу другого </w:t>
      </w:r>
      <w:r w:rsidRPr="00317F8A">
        <w:rPr>
          <w:rFonts w:ascii="Times New Roman" w:hAnsi="Times New Roman"/>
          <w:sz w:val="28"/>
          <w:szCs w:val="28"/>
        </w:rPr>
        <w:t xml:space="preserve">частини другої статті 207 ЦК України </w:t>
      </w:r>
      <w:r w:rsidR="00A51555">
        <w:rPr>
          <w:rFonts w:ascii="Times New Roman" w:hAnsi="Times New Roman"/>
          <w:sz w:val="28"/>
          <w:szCs w:val="28"/>
        </w:rPr>
        <w:t>правочин, який вчиняє юридична особа, підписується особами, уповноваженими на це її установчими документами, довіреністю, законом або іншими актами цивільного законодавства, та скріплюється печаткою.</w:t>
      </w:r>
    </w:p>
    <w:p w:rsidR="00515C08" w:rsidRPr="00AE3561" w:rsidRDefault="00A51555" w:rsidP="00AE3561">
      <w:pPr>
        <w:spacing w:after="0"/>
        <w:ind w:firstLine="709"/>
        <w:jc w:val="both"/>
        <w:rPr>
          <w:rFonts w:ascii="Times New Roman" w:hAnsi="Times New Roman"/>
          <w:sz w:val="28"/>
          <w:szCs w:val="28"/>
        </w:rPr>
      </w:pPr>
      <w:r w:rsidRPr="00A51555">
        <w:rPr>
          <w:rFonts w:ascii="Times New Roman" w:hAnsi="Times New Roman"/>
          <w:sz w:val="28"/>
          <w:szCs w:val="28"/>
        </w:rPr>
        <w:t xml:space="preserve">Велика Палата Верховного Суду в постанові від 22.10.2019 </w:t>
      </w:r>
      <w:r w:rsidR="00832EAE">
        <w:rPr>
          <w:rFonts w:ascii="Times New Roman" w:hAnsi="Times New Roman"/>
          <w:sz w:val="28"/>
          <w:szCs w:val="28"/>
        </w:rPr>
        <w:t>у</w:t>
      </w:r>
      <w:r w:rsidRPr="00A51555">
        <w:rPr>
          <w:rFonts w:ascii="Times New Roman" w:hAnsi="Times New Roman"/>
          <w:sz w:val="28"/>
          <w:szCs w:val="28"/>
        </w:rPr>
        <w:t xml:space="preserve"> справі №</w:t>
      </w:r>
      <w:r w:rsidR="00832EAE">
        <w:rPr>
          <w:rFonts w:ascii="Times New Roman" w:hAnsi="Times New Roman"/>
          <w:sz w:val="28"/>
          <w:szCs w:val="28"/>
        </w:rPr>
        <w:t> </w:t>
      </w:r>
      <w:r w:rsidRPr="00A51555">
        <w:rPr>
          <w:rFonts w:ascii="Times New Roman" w:hAnsi="Times New Roman"/>
          <w:sz w:val="28"/>
          <w:szCs w:val="28"/>
        </w:rPr>
        <w:t xml:space="preserve">911/2129/17 зазначила, що правочини (договори) юридична особа вчиняє через свої органи, що з огляду на приписи статті 237 </w:t>
      </w:r>
      <w:r w:rsidR="004171E4">
        <w:rPr>
          <w:rFonts w:ascii="Times New Roman" w:hAnsi="Times New Roman"/>
          <w:sz w:val="28"/>
          <w:szCs w:val="28"/>
        </w:rPr>
        <w:t>ЦК</w:t>
      </w:r>
      <w:r w:rsidRPr="00A51555">
        <w:rPr>
          <w:rFonts w:ascii="Times New Roman" w:hAnsi="Times New Roman"/>
          <w:sz w:val="28"/>
          <w:szCs w:val="28"/>
        </w:rPr>
        <w:t xml:space="preserve"> України є підставою виникнення </w:t>
      </w:r>
      <w:proofErr w:type="spellStart"/>
      <w:r w:rsidRPr="00A51555">
        <w:rPr>
          <w:rFonts w:ascii="Times New Roman" w:hAnsi="Times New Roman"/>
          <w:sz w:val="28"/>
          <w:szCs w:val="28"/>
        </w:rPr>
        <w:t>правовідношення</w:t>
      </w:r>
      <w:proofErr w:type="spellEnd"/>
      <w:r w:rsidRPr="00A51555">
        <w:rPr>
          <w:rFonts w:ascii="Times New Roman" w:hAnsi="Times New Roman"/>
          <w:sz w:val="28"/>
          <w:szCs w:val="28"/>
        </w:rPr>
        <w:t xml:space="preserve"> представництва, у якому орган або особа, яка відповідно до установчих документів юридичної особи чи закону виступає від її імені, зобов</w:t>
      </w:r>
      <w:r w:rsidR="00FC7BFB">
        <w:rPr>
          <w:rFonts w:ascii="Times New Roman" w:hAnsi="Times New Roman"/>
          <w:sz w:val="28"/>
          <w:szCs w:val="28"/>
        </w:rPr>
        <w:t>’</w:t>
      </w:r>
      <w:r w:rsidRPr="00A51555">
        <w:rPr>
          <w:rFonts w:ascii="Times New Roman" w:hAnsi="Times New Roman"/>
          <w:sz w:val="28"/>
          <w:szCs w:val="28"/>
        </w:rPr>
        <w:t xml:space="preserve">язана або має право вчинити правочин від імені цієї юридичної особи, у тому числі вступаючи в правовідносини з третіми особами. Таким чином, орган або особа, яка виступає від імені юридичної особи, не може </w:t>
      </w:r>
      <w:r w:rsidRPr="00A51555">
        <w:rPr>
          <w:rFonts w:ascii="Times New Roman" w:hAnsi="Times New Roman"/>
          <w:sz w:val="28"/>
          <w:szCs w:val="28"/>
        </w:rPr>
        <w:lastRenderedPageBreak/>
        <w:t>перевищувати своїх повноважень, визначених установчими документами або законом, та діяти у власних інтересах та/або всупереч інтересам особи довірителя.</w:t>
      </w:r>
    </w:p>
    <w:p w:rsidR="00A85063" w:rsidRDefault="00A85063" w:rsidP="00F502BE">
      <w:pPr>
        <w:spacing w:after="0"/>
        <w:ind w:firstLine="709"/>
        <w:jc w:val="both"/>
        <w:rPr>
          <w:rFonts w:ascii="Times New Roman" w:hAnsi="Times New Roman"/>
          <w:sz w:val="28"/>
          <w:szCs w:val="28"/>
        </w:rPr>
      </w:pPr>
      <w:r w:rsidRPr="00A85063">
        <w:rPr>
          <w:rFonts w:ascii="Times New Roman" w:hAnsi="Times New Roman"/>
          <w:sz w:val="28"/>
          <w:szCs w:val="28"/>
        </w:rPr>
        <w:t>Для визнання недійсним договору з тієї підстави, що його було укладено представником юридичної особи з перевищенням повноважень,</w:t>
      </w:r>
      <w:r w:rsidR="00832EAE">
        <w:rPr>
          <w:rFonts w:ascii="Times New Roman" w:hAnsi="Times New Roman"/>
          <w:sz w:val="28"/>
          <w:szCs w:val="28"/>
        </w:rPr>
        <w:t xml:space="preserve"> </w:t>
      </w:r>
      <w:r w:rsidRPr="00A85063">
        <w:rPr>
          <w:rFonts w:ascii="Times New Roman" w:hAnsi="Times New Roman"/>
          <w:sz w:val="28"/>
          <w:szCs w:val="28"/>
        </w:rPr>
        <w:t>необхідно встановити, по-перше, наявність підтверджених належними і допустимими доказами</w:t>
      </w:r>
      <w:r w:rsidR="00A51555">
        <w:rPr>
          <w:rFonts w:ascii="Times New Roman" w:hAnsi="Times New Roman"/>
          <w:sz w:val="28"/>
          <w:szCs w:val="28"/>
        </w:rPr>
        <w:t xml:space="preserve"> </w:t>
      </w:r>
      <w:r w:rsidRPr="00A85063">
        <w:rPr>
          <w:rFonts w:ascii="Times New Roman" w:hAnsi="Times New Roman"/>
          <w:sz w:val="28"/>
          <w:szCs w:val="28"/>
        </w:rPr>
        <w:t>обставин, які свідчать про те, що контрагент такої юридичної особи діяв недобросовісно або нерозумно. При цьому тягар доказування недобросовісності та нерозумності в поведінці контрагента за договором несе юридична особа. По-друге, дії сторін такого договору мають свідчити про</w:t>
      </w:r>
      <w:r>
        <w:rPr>
          <w:rFonts w:ascii="Times New Roman" w:hAnsi="Times New Roman"/>
          <w:sz w:val="28"/>
          <w:szCs w:val="28"/>
        </w:rPr>
        <w:t xml:space="preserve"> </w:t>
      </w:r>
      <w:r w:rsidRPr="00A85063">
        <w:rPr>
          <w:rFonts w:ascii="Times New Roman" w:hAnsi="Times New Roman"/>
          <w:sz w:val="28"/>
          <w:szCs w:val="28"/>
        </w:rPr>
        <w:t>відсутність реального наміру його укладення і виконання.</w:t>
      </w:r>
    </w:p>
    <w:p w:rsidR="005F6757" w:rsidRPr="00A85063" w:rsidRDefault="005F6757" w:rsidP="005F6757">
      <w:pPr>
        <w:spacing w:after="0"/>
        <w:ind w:firstLine="709"/>
        <w:jc w:val="both"/>
        <w:rPr>
          <w:rFonts w:ascii="Times New Roman" w:hAnsi="Times New Roman"/>
          <w:sz w:val="28"/>
          <w:szCs w:val="28"/>
        </w:rPr>
      </w:pPr>
      <w:r w:rsidRPr="00E2264C">
        <w:rPr>
          <w:rFonts w:ascii="Times New Roman" w:hAnsi="Times New Roman"/>
          <w:sz w:val="28"/>
          <w:szCs w:val="28"/>
        </w:rPr>
        <w:t>У постанові від 30.04.2020 у справі №</w:t>
      </w:r>
      <w:r w:rsidR="00832EAE">
        <w:rPr>
          <w:rFonts w:ascii="Times New Roman" w:hAnsi="Times New Roman"/>
          <w:sz w:val="28"/>
          <w:szCs w:val="28"/>
        </w:rPr>
        <w:t> </w:t>
      </w:r>
      <w:r w:rsidRPr="00E2264C">
        <w:rPr>
          <w:rFonts w:ascii="Times New Roman" w:hAnsi="Times New Roman"/>
          <w:sz w:val="28"/>
          <w:szCs w:val="28"/>
        </w:rPr>
        <w:t xml:space="preserve">925/1147/18 </w:t>
      </w:r>
      <w:r w:rsidR="00832EAE">
        <w:rPr>
          <w:rFonts w:ascii="Times New Roman" w:hAnsi="Times New Roman"/>
          <w:sz w:val="28"/>
          <w:szCs w:val="28"/>
        </w:rPr>
        <w:t>Касаційний господарський суд у складі Верховного Суду</w:t>
      </w:r>
      <w:r w:rsidRPr="00E2264C">
        <w:rPr>
          <w:rFonts w:ascii="Times New Roman" w:hAnsi="Times New Roman"/>
          <w:sz w:val="28"/>
          <w:szCs w:val="28"/>
        </w:rPr>
        <w:t xml:space="preserve"> підтвердив, що позов про визнання недійсним відповідного правочину може бути задоволений у разі доведеності юридичною особою (позивачем) у господарському суді тієї обставини, що її контрагент знав або повинен був знати про наявні обмеження повноважень представника цієї юридичної особи, та незважаючи на це, вчинив з ним </w:t>
      </w:r>
      <w:proofErr w:type="spellStart"/>
      <w:r w:rsidRPr="00E2264C">
        <w:rPr>
          <w:rFonts w:ascii="Times New Roman" w:hAnsi="Times New Roman"/>
          <w:sz w:val="28"/>
          <w:szCs w:val="28"/>
        </w:rPr>
        <w:t>оспорюваний</w:t>
      </w:r>
      <w:proofErr w:type="spellEnd"/>
      <w:r w:rsidRPr="00E2264C">
        <w:rPr>
          <w:rFonts w:ascii="Times New Roman" w:hAnsi="Times New Roman"/>
          <w:sz w:val="28"/>
          <w:szCs w:val="28"/>
        </w:rPr>
        <w:t xml:space="preserve"> правочин (що не отримав наступного схвалення особи, яку представляють).</w:t>
      </w:r>
    </w:p>
    <w:p w:rsidR="005F6757" w:rsidRPr="00A85063" w:rsidRDefault="005F6757" w:rsidP="005F6757">
      <w:pPr>
        <w:spacing w:after="0"/>
        <w:ind w:firstLine="709"/>
        <w:jc w:val="both"/>
        <w:rPr>
          <w:rFonts w:ascii="Times New Roman" w:hAnsi="Times New Roman"/>
          <w:sz w:val="28"/>
          <w:szCs w:val="28"/>
        </w:rPr>
      </w:pPr>
      <w:r w:rsidRPr="005F6757">
        <w:rPr>
          <w:rFonts w:ascii="Times New Roman" w:hAnsi="Times New Roman"/>
          <w:sz w:val="28"/>
          <w:szCs w:val="28"/>
        </w:rPr>
        <w:t xml:space="preserve">Для доведення факту обмеженості повноважень виконавчого органу сторона може надавати будь-які належні докази, що можуть його підтвердити. </w:t>
      </w:r>
    </w:p>
    <w:p w:rsidR="005F6757" w:rsidRDefault="005F6757" w:rsidP="005318A3">
      <w:pPr>
        <w:spacing w:after="0"/>
        <w:ind w:firstLine="709"/>
        <w:jc w:val="both"/>
        <w:rPr>
          <w:rFonts w:ascii="Times New Roman" w:hAnsi="Times New Roman"/>
          <w:sz w:val="28"/>
          <w:szCs w:val="28"/>
        </w:rPr>
      </w:pPr>
      <w:r>
        <w:rPr>
          <w:rFonts w:ascii="Times New Roman" w:hAnsi="Times New Roman"/>
          <w:sz w:val="28"/>
          <w:szCs w:val="28"/>
        </w:rPr>
        <w:t>Розглядаючи справи про визнання недійсним правочину у зв</w:t>
      </w:r>
      <w:r w:rsidR="00FC7BFB">
        <w:rPr>
          <w:rFonts w:ascii="Times New Roman" w:hAnsi="Times New Roman"/>
          <w:sz w:val="28"/>
          <w:szCs w:val="28"/>
        </w:rPr>
        <w:t>’</w:t>
      </w:r>
      <w:r>
        <w:rPr>
          <w:rFonts w:ascii="Times New Roman" w:hAnsi="Times New Roman"/>
          <w:sz w:val="28"/>
          <w:szCs w:val="28"/>
        </w:rPr>
        <w:t>язку з укладенням його з перевищенням повноважень</w:t>
      </w:r>
      <w:r w:rsidR="00832EAE">
        <w:rPr>
          <w:rFonts w:ascii="Times New Roman" w:hAnsi="Times New Roman"/>
          <w:sz w:val="28"/>
          <w:szCs w:val="28"/>
        </w:rPr>
        <w:t>,</w:t>
      </w:r>
      <w:r>
        <w:rPr>
          <w:rFonts w:ascii="Times New Roman" w:hAnsi="Times New Roman"/>
          <w:sz w:val="28"/>
          <w:szCs w:val="28"/>
        </w:rPr>
        <w:t xml:space="preserve"> господарські суди встановлювали відсутність</w:t>
      </w:r>
      <w:r w:rsidR="00832EAE">
        <w:rPr>
          <w:rFonts w:ascii="Times New Roman" w:hAnsi="Times New Roman"/>
          <w:sz w:val="28"/>
          <w:szCs w:val="28"/>
        </w:rPr>
        <w:t>/наявність</w:t>
      </w:r>
      <w:r>
        <w:rPr>
          <w:rFonts w:ascii="Times New Roman" w:hAnsi="Times New Roman"/>
          <w:sz w:val="28"/>
          <w:szCs w:val="28"/>
        </w:rPr>
        <w:t xml:space="preserve"> вказаних обставин, </w:t>
      </w:r>
      <w:r w:rsidR="00832EAE">
        <w:rPr>
          <w:rFonts w:ascii="Times New Roman" w:hAnsi="Times New Roman"/>
          <w:sz w:val="28"/>
          <w:szCs w:val="28"/>
        </w:rPr>
        <w:t xml:space="preserve">і вже за результатами </w:t>
      </w:r>
      <w:r w:rsidR="007D2C8B">
        <w:rPr>
          <w:rFonts w:ascii="Times New Roman" w:hAnsi="Times New Roman"/>
          <w:sz w:val="28"/>
          <w:szCs w:val="28"/>
        </w:rPr>
        <w:t>ухвалювали відповідне</w:t>
      </w:r>
      <w:r w:rsidR="00832EAE">
        <w:rPr>
          <w:rFonts w:ascii="Times New Roman" w:hAnsi="Times New Roman"/>
          <w:sz w:val="28"/>
          <w:szCs w:val="28"/>
        </w:rPr>
        <w:t xml:space="preserve"> рішення</w:t>
      </w:r>
      <w:r>
        <w:rPr>
          <w:rFonts w:ascii="Times New Roman" w:hAnsi="Times New Roman"/>
          <w:sz w:val="28"/>
          <w:szCs w:val="28"/>
        </w:rPr>
        <w:t>.</w:t>
      </w:r>
    </w:p>
    <w:p w:rsidR="007D2C8B" w:rsidRDefault="000268B3" w:rsidP="007D2C8B">
      <w:pPr>
        <w:spacing w:after="0"/>
        <w:ind w:firstLine="709"/>
        <w:jc w:val="both"/>
        <w:rPr>
          <w:rFonts w:ascii="Times New Roman" w:hAnsi="Times New Roman"/>
          <w:sz w:val="28"/>
          <w:szCs w:val="28"/>
        </w:rPr>
      </w:pPr>
      <w:r>
        <w:rPr>
          <w:rFonts w:ascii="Times New Roman" w:hAnsi="Times New Roman"/>
          <w:sz w:val="28"/>
          <w:szCs w:val="28"/>
        </w:rPr>
        <w:t>У</w:t>
      </w:r>
      <w:r w:rsidR="007D2C8B">
        <w:rPr>
          <w:rFonts w:ascii="Times New Roman" w:hAnsi="Times New Roman"/>
          <w:sz w:val="28"/>
          <w:szCs w:val="28"/>
        </w:rPr>
        <w:t xml:space="preserve"> справі </w:t>
      </w:r>
      <w:r w:rsidR="007D2C8B" w:rsidRPr="003C038D">
        <w:rPr>
          <w:rFonts w:ascii="Times New Roman" w:hAnsi="Times New Roman"/>
          <w:b/>
          <w:sz w:val="28"/>
          <w:szCs w:val="28"/>
        </w:rPr>
        <w:t>№ 910/17161/19</w:t>
      </w:r>
      <w:r w:rsidR="007D2C8B">
        <w:rPr>
          <w:rFonts w:ascii="Times New Roman" w:hAnsi="Times New Roman"/>
          <w:sz w:val="28"/>
          <w:szCs w:val="28"/>
        </w:rPr>
        <w:t xml:space="preserve"> місцевий суд, встановивши, що </w:t>
      </w:r>
      <w:r>
        <w:rPr>
          <w:rFonts w:ascii="Times New Roman" w:hAnsi="Times New Roman"/>
          <w:sz w:val="28"/>
          <w:szCs w:val="28"/>
        </w:rPr>
        <w:t xml:space="preserve">спірний </w:t>
      </w:r>
      <w:r w:rsidR="007D2C8B">
        <w:rPr>
          <w:rFonts w:ascii="Times New Roman" w:hAnsi="Times New Roman"/>
          <w:sz w:val="28"/>
          <w:szCs w:val="28"/>
        </w:rPr>
        <w:t xml:space="preserve">договір </w:t>
      </w:r>
      <w:r>
        <w:rPr>
          <w:rFonts w:ascii="Times New Roman" w:hAnsi="Times New Roman"/>
          <w:sz w:val="28"/>
          <w:szCs w:val="28"/>
        </w:rPr>
        <w:t xml:space="preserve">купівлі-продажу цінних паперів </w:t>
      </w:r>
      <w:r w:rsidR="007D2C8B">
        <w:rPr>
          <w:rFonts w:ascii="Times New Roman" w:hAnsi="Times New Roman"/>
          <w:sz w:val="28"/>
          <w:szCs w:val="28"/>
        </w:rPr>
        <w:t>був укладений представником позивача з перевищенням повноважень</w:t>
      </w:r>
      <w:r w:rsidR="00C60378">
        <w:rPr>
          <w:rFonts w:ascii="Times New Roman" w:hAnsi="Times New Roman"/>
          <w:sz w:val="28"/>
          <w:szCs w:val="28"/>
        </w:rPr>
        <w:t>,</w:t>
      </w:r>
      <w:r w:rsidR="007D2C8B">
        <w:rPr>
          <w:rFonts w:ascii="Times New Roman" w:hAnsi="Times New Roman"/>
          <w:sz w:val="28"/>
          <w:szCs w:val="28"/>
        </w:rPr>
        <w:t xml:space="preserve"> наданих йому статутом товариства, відмовив у визнанні недійсним договору, з огляду на те, що в подальшому відбулось його схвалення шляхом підписання відповідних актів-приймання цінних паперів.</w:t>
      </w:r>
    </w:p>
    <w:p w:rsidR="007D2C8B" w:rsidRDefault="007D2C8B" w:rsidP="007D2C8B">
      <w:pPr>
        <w:spacing w:after="0"/>
        <w:ind w:firstLine="709"/>
        <w:jc w:val="both"/>
        <w:rPr>
          <w:rFonts w:ascii="Times New Roman" w:hAnsi="Times New Roman"/>
          <w:sz w:val="28"/>
          <w:szCs w:val="28"/>
        </w:rPr>
      </w:pPr>
      <w:r>
        <w:rPr>
          <w:rFonts w:ascii="Times New Roman" w:hAnsi="Times New Roman"/>
          <w:sz w:val="28"/>
          <w:szCs w:val="28"/>
        </w:rPr>
        <w:t>Північний апеляційний господарський суд постановою від 25.08.2021 залишив без змін рішення Господарського суду міста Києва від 20.10.2020.</w:t>
      </w:r>
    </w:p>
    <w:p w:rsidR="0071093F" w:rsidRDefault="0071093F" w:rsidP="007D2C8B">
      <w:pPr>
        <w:spacing w:after="0"/>
        <w:ind w:firstLine="709"/>
        <w:jc w:val="both"/>
        <w:rPr>
          <w:rFonts w:ascii="Times New Roman" w:hAnsi="Times New Roman"/>
          <w:sz w:val="28"/>
          <w:szCs w:val="28"/>
        </w:rPr>
      </w:pPr>
      <w:r>
        <w:rPr>
          <w:rFonts w:ascii="Times New Roman" w:hAnsi="Times New Roman"/>
          <w:sz w:val="28"/>
          <w:szCs w:val="28"/>
        </w:rPr>
        <w:t xml:space="preserve">Постанова суду апеляційної інстанції не </w:t>
      </w:r>
      <w:proofErr w:type="spellStart"/>
      <w:r>
        <w:rPr>
          <w:rFonts w:ascii="Times New Roman" w:hAnsi="Times New Roman"/>
          <w:sz w:val="28"/>
          <w:szCs w:val="28"/>
        </w:rPr>
        <w:t>оскаржувалась</w:t>
      </w:r>
      <w:proofErr w:type="spellEnd"/>
      <w:r>
        <w:rPr>
          <w:rFonts w:ascii="Times New Roman" w:hAnsi="Times New Roman"/>
          <w:sz w:val="28"/>
          <w:szCs w:val="28"/>
        </w:rPr>
        <w:t xml:space="preserve"> в касаційному порядку.</w:t>
      </w:r>
    </w:p>
    <w:p w:rsidR="007D2C8B" w:rsidRDefault="007D2C8B" w:rsidP="007D2C8B">
      <w:pPr>
        <w:spacing w:after="0"/>
        <w:ind w:firstLine="709"/>
        <w:jc w:val="both"/>
        <w:rPr>
          <w:rFonts w:ascii="Times New Roman" w:hAnsi="Times New Roman"/>
          <w:sz w:val="28"/>
          <w:szCs w:val="28"/>
        </w:rPr>
      </w:pPr>
      <w:r>
        <w:rPr>
          <w:rFonts w:ascii="Times New Roman" w:hAnsi="Times New Roman"/>
          <w:sz w:val="28"/>
          <w:szCs w:val="28"/>
        </w:rPr>
        <w:t>Однак</w:t>
      </w:r>
      <w:r w:rsidR="000268B3">
        <w:rPr>
          <w:rFonts w:ascii="Times New Roman" w:hAnsi="Times New Roman"/>
          <w:sz w:val="28"/>
          <w:szCs w:val="28"/>
        </w:rPr>
        <w:t>,</w:t>
      </w:r>
      <w:r>
        <w:rPr>
          <w:rFonts w:ascii="Times New Roman" w:hAnsi="Times New Roman"/>
          <w:sz w:val="28"/>
          <w:szCs w:val="28"/>
        </w:rPr>
        <w:t xml:space="preserve"> у справі </w:t>
      </w:r>
      <w:r w:rsidRPr="0036440B">
        <w:rPr>
          <w:rFonts w:ascii="Times New Roman" w:hAnsi="Times New Roman"/>
          <w:b/>
          <w:sz w:val="28"/>
          <w:szCs w:val="28"/>
        </w:rPr>
        <w:t>№ 911/1634/19</w:t>
      </w:r>
      <w:r>
        <w:rPr>
          <w:rFonts w:ascii="Times New Roman" w:hAnsi="Times New Roman"/>
          <w:sz w:val="28"/>
          <w:szCs w:val="28"/>
        </w:rPr>
        <w:t xml:space="preserve"> суд першої інстанції безпідставно відмовив у визнанні недійсним договору</w:t>
      </w:r>
      <w:r w:rsidR="00C60378">
        <w:rPr>
          <w:rFonts w:ascii="Times New Roman" w:hAnsi="Times New Roman"/>
          <w:sz w:val="28"/>
          <w:szCs w:val="28"/>
        </w:rPr>
        <w:t>,</w:t>
      </w:r>
      <w:r w:rsidRPr="00CC1169">
        <w:rPr>
          <w:rFonts w:ascii="Times New Roman" w:hAnsi="Times New Roman"/>
          <w:sz w:val="28"/>
          <w:szCs w:val="28"/>
          <w:lang w:val="ru-RU"/>
        </w:rPr>
        <w:t xml:space="preserve"> пославшись на те, </w:t>
      </w:r>
      <w:proofErr w:type="spellStart"/>
      <w:r w:rsidRPr="00CC1169">
        <w:rPr>
          <w:rFonts w:ascii="Times New Roman" w:hAnsi="Times New Roman"/>
          <w:sz w:val="28"/>
          <w:szCs w:val="28"/>
          <w:lang w:val="ru-RU"/>
        </w:rPr>
        <w:t>що</w:t>
      </w:r>
      <w:proofErr w:type="spellEnd"/>
      <w:r w:rsidRPr="00CC1169">
        <w:rPr>
          <w:rFonts w:ascii="Times New Roman" w:hAnsi="Times New Roman"/>
          <w:sz w:val="28"/>
          <w:szCs w:val="28"/>
          <w:lang w:val="ru-RU"/>
        </w:rPr>
        <w:t xml:space="preserve"> </w:t>
      </w:r>
      <w:r>
        <w:rPr>
          <w:rFonts w:ascii="Times New Roman" w:hAnsi="Times New Roman"/>
          <w:sz w:val="28"/>
          <w:szCs w:val="28"/>
        </w:rPr>
        <w:t xml:space="preserve">на момент укладення </w:t>
      </w:r>
      <w:proofErr w:type="spellStart"/>
      <w:r>
        <w:rPr>
          <w:rFonts w:ascii="Times New Roman" w:hAnsi="Times New Roman"/>
          <w:sz w:val="28"/>
          <w:szCs w:val="28"/>
        </w:rPr>
        <w:t>оспорюваного</w:t>
      </w:r>
      <w:proofErr w:type="spellEnd"/>
      <w:r>
        <w:rPr>
          <w:rFonts w:ascii="Times New Roman" w:hAnsi="Times New Roman"/>
          <w:sz w:val="28"/>
          <w:szCs w:val="28"/>
        </w:rPr>
        <w:t xml:space="preserve"> договору представник позивача, який підписав договір</w:t>
      </w:r>
      <w:r w:rsidR="0053634F">
        <w:rPr>
          <w:rFonts w:ascii="Times New Roman" w:hAnsi="Times New Roman"/>
          <w:sz w:val="28"/>
          <w:szCs w:val="28"/>
        </w:rPr>
        <w:t>,</w:t>
      </w:r>
      <w:r>
        <w:rPr>
          <w:rFonts w:ascii="Times New Roman" w:hAnsi="Times New Roman"/>
          <w:sz w:val="28"/>
          <w:szCs w:val="28"/>
        </w:rPr>
        <w:t xml:space="preserve"> був керівником та єдиним засновником товариства-позивача, а отже мав права на підписання правочину. При цьому позивач не довів того, що відповідач на момент укладення спірного договору був обізнаний з тим, що </w:t>
      </w:r>
      <w:r>
        <w:rPr>
          <w:rFonts w:ascii="Times New Roman" w:hAnsi="Times New Roman"/>
          <w:sz w:val="28"/>
          <w:szCs w:val="28"/>
        </w:rPr>
        <w:lastRenderedPageBreak/>
        <w:t>представник позивача не мав ніяких прав та повноважень на укладення такого договору.</w:t>
      </w:r>
    </w:p>
    <w:p w:rsidR="007D2C8B" w:rsidRDefault="007D2C8B" w:rsidP="007D2C8B">
      <w:pPr>
        <w:spacing w:after="0"/>
        <w:ind w:firstLine="709"/>
        <w:jc w:val="both"/>
        <w:rPr>
          <w:rFonts w:ascii="Times New Roman" w:hAnsi="Times New Roman"/>
          <w:sz w:val="28"/>
          <w:szCs w:val="28"/>
        </w:rPr>
      </w:pPr>
      <w:r>
        <w:rPr>
          <w:rFonts w:ascii="Times New Roman" w:hAnsi="Times New Roman"/>
          <w:sz w:val="28"/>
          <w:szCs w:val="28"/>
        </w:rPr>
        <w:t>Північний апеляційний господарський суд постановою від 15.01.2020 скасував рішення Господарського суду Київської області від 20.09.2019 та прийняв нове рішення про задоволенн</w:t>
      </w:r>
      <w:r w:rsidR="000268B3">
        <w:rPr>
          <w:rFonts w:ascii="Times New Roman" w:hAnsi="Times New Roman"/>
          <w:sz w:val="28"/>
          <w:szCs w:val="28"/>
        </w:rPr>
        <w:t>я</w:t>
      </w:r>
      <w:r>
        <w:rPr>
          <w:rFonts w:ascii="Times New Roman" w:hAnsi="Times New Roman"/>
          <w:sz w:val="28"/>
          <w:szCs w:val="28"/>
        </w:rPr>
        <w:t xml:space="preserve"> позову; визнав недійсним договір поставки.</w:t>
      </w:r>
    </w:p>
    <w:p w:rsidR="007D2C8B" w:rsidRDefault="007D2C8B" w:rsidP="007D2C8B">
      <w:pPr>
        <w:spacing w:after="0"/>
        <w:ind w:firstLine="709"/>
        <w:jc w:val="both"/>
        <w:rPr>
          <w:rFonts w:ascii="Times New Roman" w:hAnsi="Times New Roman"/>
          <w:sz w:val="28"/>
          <w:szCs w:val="28"/>
        </w:rPr>
      </w:pPr>
      <w:r>
        <w:rPr>
          <w:rFonts w:ascii="Times New Roman" w:hAnsi="Times New Roman"/>
          <w:sz w:val="28"/>
          <w:szCs w:val="28"/>
        </w:rPr>
        <w:t xml:space="preserve">Суд першої інстанції не взяв до уваги факт обмеження повноважень представника позивача на укладення правочинів на суму, що перевищує 100 000 </w:t>
      </w:r>
      <w:proofErr w:type="spellStart"/>
      <w:r>
        <w:rPr>
          <w:rFonts w:ascii="Times New Roman" w:hAnsi="Times New Roman"/>
          <w:sz w:val="28"/>
          <w:szCs w:val="28"/>
        </w:rPr>
        <w:t>грн</w:t>
      </w:r>
      <w:proofErr w:type="spellEnd"/>
      <w:r w:rsidR="0053634F">
        <w:rPr>
          <w:rFonts w:ascii="Times New Roman" w:hAnsi="Times New Roman"/>
          <w:sz w:val="28"/>
          <w:szCs w:val="28"/>
        </w:rPr>
        <w:t>,</w:t>
      </w:r>
      <w:r>
        <w:rPr>
          <w:rFonts w:ascii="Times New Roman" w:hAnsi="Times New Roman"/>
          <w:sz w:val="28"/>
          <w:szCs w:val="28"/>
        </w:rPr>
        <w:t xml:space="preserve"> </w:t>
      </w:r>
      <w:r w:rsidR="000268B3">
        <w:rPr>
          <w:rFonts w:ascii="Times New Roman" w:hAnsi="Times New Roman"/>
          <w:sz w:val="28"/>
          <w:szCs w:val="28"/>
        </w:rPr>
        <w:t xml:space="preserve">в той час як відповідно до умов спірного договору загальна вартість </w:t>
      </w:r>
      <w:r w:rsidR="00C60378">
        <w:rPr>
          <w:rFonts w:ascii="Times New Roman" w:hAnsi="Times New Roman"/>
          <w:sz w:val="28"/>
          <w:szCs w:val="28"/>
        </w:rPr>
        <w:t xml:space="preserve">товару складає 2 000 000 </w:t>
      </w:r>
      <w:proofErr w:type="spellStart"/>
      <w:r w:rsidR="00C60378">
        <w:rPr>
          <w:rFonts w:ascii="Times New Roman" w:hAnsi="Times New Roman"/>
          <w:sz w:val="28"/>
          <w:szCs w:val="28"/>
        </w:rPr>
        <w:t>грн</w:t>
      </w:r>
      <w:proofErr w:type="spellEnd"/>
      <w:r w:rsidR="00C60378">
        <w:rPr>
          <w:rFonts w:ascii="Times New Roman" w:hAnsi="Times New Roman"/>
          <w:sz w:val="28"/>
          <w:szCs w:val="28"/>
        </w:rPr>
        <w:t xml:space="preserve">; </w:t>
      </w:r>
      <w:r>
        <w:rPr>
          <w:rFonts w:ascii="Times New Roman" w:hAnsi="Times New Roman"/>
          <w:sz w:val="28"/>
          <w:szCs w:val="28"/>
        </w:rPr>
        <w:t xml:space="preserve">учасники товариства </w:t>
      </w:r>
      <w:r w:rsidR="000268B3">
        <w:rPr>
          <w:rFonts w:ascii="Times New Roman" w:hAnsi="Times New Roman"/>
          <w:sz w:val="28"/>
          <w:szCs w:val="28"/>
        </w:rPr>
        <w:t xml:space="preserve">позивача </w:t>
      </w:r>
      <w:r>
        <w:rPr>
          <w:rFonts w:ascii="Times New Roman" w:hAnsi="Times New Roman"/>
          <w:sz w:val="28"/>
          <w:szCs w:val="28"/>
        </w:rPr>
        <w:t xml:space="preserve">не надавали попередньої письмової згоди на підписання даного договору, а </w:t>
      </w:r>
      <w:r w:rsidR="0053634F">
        <w:rPr>
          <w:rFonts w:ascii="Times New Roman" w:hAnsi="Times New Roman"/>
          <w:sz w:val="28"/>
          <w:szCs w:val="28"/>
        </w:rPr>
        <w:t xml:space="preserve">в </w:t>
      </w:r>
      <w:r>
        <w:rPr>
          <w:rFonts w:ascii="Times New Roman" w:hAnsi="Times New Roman"/>
          <w:sz w:val="28"/>
          <w:szCs w:val="28"/>
        </w:rPr>
        <w:t xml:space="preserve">подальшому після укладення </w:t>
      </w:r>
      <w:r w:rsidR="0053634F">
        <w:rPr>
          <w:rFonts w:ascii="Times New Roman" w:hAnsi="Times New Roman"/>
          <w:sz w:val="28"/>
          <w:szCs w:val="28"/>
        </w:rPr>
        <w:t xml:space="preserve">він </w:t>
      </w:r>
      <w:r>
        <w:rPr>
          <w:rFonts w:ascii="Times New Roman" w:hAnsi="Times New Roman"/>
          <w:sz w:val="28"/>
          <w:szCs w:val="28"/>
        </w:rPr>
        <w:t>не був схвалений загальними зборами позивача.</w:t>
      </w:r>
    </w:p>
    <w:p w:rsidR="007D2C8B" w:rsidRPr="00C94351" w:rsidRDefault="007D2C8B" w:rsidP="007D2C8B">
      <w:pPr>
        <w:spacing w:after="0"/>
        <w:ind w:firstLine="709"/>
        <w:jc w:val="both"/>
        <w:rPr>
          <w:rFonts w:ascii="Times New Roman" w:hAnsi="Times New Roman"/>
          <w:sz w:val="28"/>
          <w:szCs w:val="28"/>
        </w:rPr>
      </w:pPr>
      <w:r>
        <w:rPr>
          <w:rFonts w:ascii="Times New Roman" w:hAnsi="Times New Roman"/>
          <w:sz w:val="28"/>
          <w:szCs w:val="28"/>
        </w:rPr>
        <w:t>Таким чином</w:t>
      </w:r>
      <w:r w:rsidR="00D76AA7">
        <w:rPr>
          <w:rFonts w:ascii="Times New Roman" w:hAnsi="Times New Roman"/>
          <w:sz w:val="28"/>
          <w:szCs w:val="28"/>
        </w:rPr>
        <w:t>, суд апеляційної інстанції дійшов висновку, що</w:t>
      </w:r>
      <w:r>
        <w:rPr>
          <w:rFonts w:ascii="Times New Roman" w:hAnsi="Times New Roman"/>
          <w:sz w:val="28"/>
          <w:szCs w:val="28"/>
        </w:rPr>
        <w:t xml:space="preserve"> договір укладений з перевищенням повноважень представника позивача. </w:t>
      </w:r>
    </w:p>
    <w:p w:rsidR="007D2C8B" w:rsidRDefault="007D2C8B" w:rsidP="007D2C8B">
      <w:pPr>
        <w:spacing w:after="0"/>
        <w:ind w:firstLine="709"/>
        <w:jc w:val="both"/>
        <w:rPr>
          <w:rFonts w:ascii="Times New Roman" w:hAnsi="Times New Roman"/>
          <w:sz w:val="28"/>
          <w:szCs w:val="28"/>
        </w:rPr>
      </w:pPr>
      <w:r>
        <w:rPr>
          <w:rFonts w:ascii="Times New Roman" w:hAnsi="Times New Roman"/>
          <w:sz w:val="28"/>
          <w:szCs w:val="28"/>
        </w:rPr>
        <w:t>Касаційний господарський суд у складі Верховного Суду постановою від 05.05.2020 залишив без змін постанову апеляційного суду.</w:t>
      </w:r>
    </w:p>
    <w:p w:rsidR="00846D9E" w:rsidRPr="00846D9E" w:rsidRDefault="00846D9E" w:rsidP="005318A3">
      <w:pPr>
        <w:spacing w:after="0"/>
        <w:ind w:firstLine="709"/>
        <w:jc w:val="both"/>
        <w:rPr>
          <w:rFonts w:ascii="Times New Roman" w:hAnsi="Times New Roman"/>
          <w:sz w:val="28"/>
          <w:szCs w:val="28"/>
        </w:rPr>
      </w:pPr>
    </w:p>
    <w:p w:rsidR="004E4D7E" w:rsidRPr="004E4D7E" w:rsidRDefault="004E4D7E" w:rsidP="004E4D7E">
      <w:pPr>
        <w:spacing w:after="0"/>
        <w:ind w:firstLine="709"/>
        <w:jc w:val="both"/>
        <w:rPr>
          <w:rFonts w:ascii="Times New Roman" w:hAnsi="Times New Roman"/>
          <w:sz w:val="28"/>
          <w:szCs w:val="28"/>
        </w:rPr>
      </w:pPr>
      <w:r w:rsidRPr="00D97472">
        <w:rPr>
          <w:rFonts w:ascii="Times New Roman" w:hAnsi="Times New Roman"/>
          <w:b/>
          <w:sz w:val="28"/>
          <w:szCs w:val="28"/>
        </w:rPr>
        <w:t>Відповідно до статті 244 ЦК України представництво, яке ґрунтується на договорі, може здійснюватися за довіреністю</w:t>
      </w:r>
      <w:r w:rsidRPr="004E4D7E">
        <w:rPr>
          <w:rFonts w:ascii="Times New Roman" w:hAnsi="Times New Roman"/>
          <w:sz w:val="28"/>
          <w:szCs w:val="28"/>
        </w:rPr>
        <w:t>. Представництво за довіреністю може ґрунтуватися на акті органу юридичної особи. Довіреністю є письмовий документ, що видається однією особою іншій особі для представництва перед третіми особами. Довіреність на вчинення правочину представником може бути надана особою, яку представляють (довірителем), безпосередньо третій особі.</w:t>
      </w:r>
    </w:p>
    <w:p w:rsidR="004E4D7E" w:rsidRPr="004E4D7E" w:rsidRDefault="00A84955" w:rsidP="00A84955">
      <w:pPr>
        <w:spacing w:after="0"/>
        <w:ind w:firstLine="709"/>
        <w:jc w:val="both"/>
        <w:rPr>
          <w:rFonts w:ascii="Times New Roman" w:hAnsi="Times New Roman"/>
          <w:sz w:val="28"/>
          <w:szCs w:val="28"/>
        </w:rPr>
      </w:pPr>
      <w:r>
        <w:rPr>
          <w:rFonts w:ascii="Times New Roman" w:hAnsi="Times New Roman"/>
          <w:sz w:val="28"/>
          <w:szCs w:val="28"/>
        </w:rPr>
        <w:t xml:space="preserve">Відповідно до положень статей </w:t>
      </w:r>
      <w:r w:rsidR="004E4D7E" w:rsidRPr="004E4D7E">
        <w:rPr>
          <w:rFonts w:ascii="Times New Roman" w:hAnsi="Times New Roman"/>
          <w:sz w:val="28"/>
          <w:szCs w:val="28"/>
        </w:rPr>
        <w:t>246</w:t>
      </w:r>
      <w:r>
        <w:rPr>
          <w:rFonts w:ascii="Times New Roman" w:hAnsi="Times New Roman"/>
          <w:sz w:val="28"/>
          <w:szCs w:val="28"/>
        </w:rPr>
        <w:t>, 247, 248, 249</w:t>
      </w:r>
      <w:r w:rsidR="00FC7BFB">
        <w:rPr>
          <w:rFonts w:ascii="Times New Roman" w:hAnsi="Times New Roman"/>
          <w:sz w:val="28"/>
          <w:szCs w:val="28"/>
        </w:rPr>
        <w:t xml:space="preserve"> </w:t>
      </w:r>
      <w:r w:rsidR="004E4D7E" w:rsidRPr="004E4D7E">
        <w:rPr>
          <w:rFonts w:ascii="Times New Roman" w:hAnsi="Times New Roman"/>
          <w:sz w:val="28"/>
          <w:szCs w:val="28"/>
        </w:rPr>
        <w:t>Ц</w:t>
      </w:r>
      <w:r w:rsidR="004E4D7E">
        <w:rPr>
          <w:rFonts w:ascii="Times New Roman" w:hAnsi="Times New Roman"/>
          <w:sz w:val="28"/>
          <w:szCs w:val="28"/>
        </w:rPr>
        <w:t>К</w:t>
      </w:r>
      <w:r w:rsidR="004E4D7E" w:rsidRPr="004E4D7E">
        <w:rPr>
          <w:rFonts w:ascii="Times New Roman" w:hAnsi="Times New Roman"/>
          <w:sz w:val="28"/>
          <w:szCs w:val="28"/>
        </w:rPr>
        <w:t xml:space="preserve"> України строк довіреності встановлюється у довіреності. Якщо строк довіреності не встановлений, вона зберігає чинність до припинення її дії. Строк довіреності, виданої в порядку передоручення, не може перевищувати строку основної довіреності, на підставі якої вона видана. Довіреність, у якій не вказана дата її вчинення, є нікчемною.</w:t>
      </w:r>
      <w:r>
        <w:rPr>
          <w:rFonts w:ascii="Times New Roman" w:hAnsi="Times New Roman"/>
          <w:sz w:val="28"/>
          <w:szCs w:val="28"/>
        </w:rPr>
        <w:t xml:space="preserve"> П</w:t>
      </w:r>
      <w:r w:rsidR="004E4D7E" w:rsidRPr="004E4D7E">
        <w:rPr>
          <w:rFonts w:ascii="Times New Roman" w:hAnsi="Times New Roman"/>
          <w:sz w:val="28"/>
          <w:szCs w:val="28"/>
        </w:rPr>
        <w:t>редставництво за довіреністю припиняється зокрема у разі скасування довіреності особою, яка її видала.</w:t>
      </w:r>
    </w:p>
    <w:p w:rsidR="004E4D7E" w:rsidRPr="004E4D7E" w:rsidRDefault="00A84955" w:rsidP="00A84955">
      <w:pPr>
        <w:spacing w:after="0"/>
        <w:ind w:firstLine="709"/>
        <w:jc w:val="both"/>
        <w:rPr>
          <w:rFonts w:ascii="Times New Roman" w:hAnsi="Times New Roman"/>
          <w:sz w:val="28"/>
          <w:szCs w:val="28"/>
        </w:rPr>
      </w:pPr>
      <w:r>
        <w:rPr>
          <w:rFonts w:ascii="Times New Roman" w:hAnsi="Times New Roman"/>
          <w:sz w:val="28"/>
          <w:szCs w:val="28"/>
        </w:rPr>
        <w:t>О</w:t>
      </w:r>
      <w:r w:rsidR="004E4D7E" w:rsidRPr="004E4D7E">
        <w:rPr>
          <w:rFonts w:ascii="Times New Roman" w:hAnsi="Times New Roman"/>
          <w:sz w:val="28"/>
          <w:szCs w:val="28"/>
        </w:rPr>
        <w:t>соба, яка видала довіреність, за винятком безвідкличної довіреності, може в будь-який час скасувати довіреність або передоручення. Відмова від цього права є нікчемною.</w:t>
      </w:r>
      <w:r>
        <w:rPr>
          <w:rFonts w:ascii="Times New Roman" w:hAnsi="Times New Roman"/>
          <w:sz w:val="28"/>
          <w:szCs w:val="28"/>
        </w:rPr>
        <w:t xml:space="preserve"> О</w:t>
      </w:r>
      <w:r w:rsidR="004E4D7E" w:rsidRPr="004E4D7E">
        <w:rPr>
          <w:rFonts w:ascii="Times New Roman" w:hAnsi="Times New Roman"/>
          <w:sz w:val="28"/>
          <w:szCs w:val="28"/>
        </w:rPr>
        <w:t>соба, яка видала довіреність і згодом скасувала її, повинна негайно повідомити про це представника, а також відомих їй третіх осіб, для представництва перед якими була видана довіреність.</w:t>
      </w:r>
    </w:p>
    <w:p w:rsidR="00846D9E" w:rsidRPr="00A85063" w:rsidRDefault="00846D9E" w:rsidP="00846D9E">
      <w:pPr>
        <w:spacing w:after="0"/>
        <w:ind w:firstLine="709"/>
        <w:jc w:val="both"/>
        <w:rPr>
          <w:rFonts w:ascii="Times New Roman" w:hAnsi="Times New Roman"/>
          <w:sz w:val="28"/>
          <w:szCs w:val="28"/>
        </w:rPr>
      </w:pPr>
      <w:r>
        <w:rPr>
          <w:rFonts w:ascii="Times New Roman" w:hAnsi="Times New Roman"/>
          <w:sz w:val="28"/>
          <w:szCs w:val="28"/>
        </w:rPr>
        <w:t xml:space="preserve">У справі </w:t>
      </w:r>
      <w:r w:rsidRPr="004E4D7E">
        <w:rPr>
          <w:rFonts w:ascii="Times New Roman" w:hAnsi="Times New Roman"/>
          <w:b/>
          <w:sz w:val="28"/>
          <w:szCs w:val="28"/>
        </w:rPr>
        <w:t>№ 910/1246/20</w:t>
      </w:r>
      <w:r>
        <w:rPr>
          <w:rFonts w:ascii="Times New Roman" w:hAnsi="Times New Roman"/>
          <w:sz w:val="28"/>
          <w:szCs w:val="28"/>
        </w:rPr>
        <w:t xml:space="preserve"> Господарський суд міста Києва рішенням від 06.07.2020 визнав недійсними договори оскільки на момент їх підписання у представника юридичної особи </w:t>
      </w:r>
      <w:r w:rsidR="000268B3">
        <w:rPr>
          <w:rFonts w:ascii="Times New Roman" w:hAnsi="Times New Roman"/>
          <w:sz w:val="28"/>
          <w:szCs w:val="28"/>
        </w:rPr>
        <w:t xml:space="preserve">відповідача </w:t>
      </w:r>
      <w:r>
        <w:rPr>
          <w:rFonts w:ascii="Times New Roman" w:hAnsi="Times New Roman"/>
          <w:sz w:val="28"/>
          <w:szCs w:val="28"/>
        </w:rPr>
        <w:t xml:space="preserve">були відсутні повноваження діяти від імені та в </w:t>
      </w:r>
      <w:r w:rsidR="000268B3">
        <w:rPr>
          <w:rFonts w:ascii="Times New Roman" w:hAnsi="Times New Roman"/>
          <w:sz w:val="28"/>
          <w:szCs w:val="28"/>
        </w:rPr>
        <w:t xml:space="preserve">його </w:t>
      </w:r>
      <w:r>
        <w:rPr>
          <w:rFonts w:ascii="Times New Roman" w:hAnsi="Times New Roman"/>
          <w:sz w:val="28"/>
          <w:szCs w:val="28"/>
        </w:rPr>
        <w:t>інтересах.</w:t>
      </w:r>
    </w:p>
    <w:p w:rsidR="00BF2EC0" w:rsidRDefault="00A84955" w:rsidP="004E4D7E">
      <w:pPr>
        <w:spacing w:after="0"/>
        <w:ind w:firstLine="709"/>
        <w:jc w:val="both"/>
        <w:rPr>
          <w:rFonts w:ascii="Times New Roman" w:hAnsi="Times New Roman"/>
          <w:sz w:val="28"/>
          <w:szCs w:val="28"/>
        </w:rPr>
      </w:pPr>
      <w:r>
        <w:rPr>
          <w:rFonts w:ascii="Times New Roman" w:hAnsi="Times New Roman"/>
          <w:sz w:val="28"/>
          <w:szCs w:val="28"/>
        </w:rPr>
        <w:lastRenderedPageBreak/>
        <w:t xml:space="preserve">Місцевим судом було встановлено, що </w:t>
      </w:r>
      <w:r w:rsidR="00BF2EC0">
        <w:rPr>
          <w:rFonts w:ascii="Times New Roman" w:hAnsi="Times New Roman"/>
          <w:sz w:val="28"/>
          <w:szCs w:val="28"/>
        </w:rPr>
        <w:t>спірні</w:t>
      </w:r>
      <w:r>
        <w:rPr>
          <w:rFonts w:ascii="Times New Roman" w:hAnsi="Times New Roman"/>
          <w:sz w:val="28"/>
          <w:szCs w:val="28"/>
        </w:rPr>
        <w:t xml:space="preserve"> правочини </w:t>
      </w:r>
      <w:r w:rsidR="00BF2EC0">
        <w:rPr>
          <w:rFonts w:ascii="Times New Roman" w:hAnsi="Times New Roman"/>
          <w:sz w:val="28"/>
          <w:szCs w:val="28"/>
        </w:rPr>
        <w:t>від 03.09.2019 зі сторони відповідача підписані представником на підставі довіреності від 26.01.201</w:t>
      </w:r>
      <w:r w:rsidR="00846D9E" w:rsidRPr="00846D9E">
        <w:rPr>
          <w:rFonts w:ascii="Times New Roman" w:hAnsi="Times New Roman"/>
          <w:sz w:val="28"/>
          <w:szCs w:val="28"/>
        </w:rPr>
        <w:t>9</w:t>
      </w:r>
      <w:r w:rsidR="00BF2EC0">
        <w:rPr>
          <w:rFonts w:ascii="Times New Roman" w:hAnsi="Times New Roman"/>
          <w:sz w:val="28"/>
          <w:szCs w:val="28"/>
        </w:rPr>
        <w:t>, яка на момент їх укладення була скасована</w:t>
      </w:r>
      <w:r w:rsidR="00846D9E">
        <w:rPr>
          <w:rFonts w:ascii="Times New Roman" w:hAnsi="Times New Roman"/>
          <w:sz w:val="28"/>
          <w:szCs w:val="28"/>
        </w:rPr>
        <w:t xml:space="preserve">, а </w:t>
      </w:r>
      <w:r w:rsidR="00D25AED">
        <w:rPr>
          <w:rFonts w:ascii="Times New Roman" w:hAnsi="Times New Roman"/>
          <w:sz w:val="28"/>
          <w:szCs w:val="28"/>
        </w:rPr>
        <w:t>представник відповідача на момент укладення спірних договорів був ознайомлений з відповідним наказом про скасування виданої йому довіреності.</w:t>
      </w:r>
    </w:p>
    <w:p w:rsidR="004E4D7E" w:rsidRDefault="00CE2D41" w:rsidP="004E4D7E">
      <w:pPr>
        <w:spacing w:after="0"/>
        <w:ind w:firstLine="709"/>
        <w:jc w:val="both"/>
        <w:rPr>
          <w:rFonts w:ascii="Times New Roman" w:hAnsi="Times New Roman"/>
          <w:sz w:val="28"/>
          <w:szCs w:val="28"/>
        </w:rPr>
      </w:pPr>
      <w:r>
        <w:rPr>
          <w:rFonts w:ascii="Times New Roman" w:hAnsi="Times New Roman"/>
          <w:sz w:val="28"/>
          <w:szCs w:val="28"/>
        </w:rPr>
        <w:t>Жодних доказів схвалення спірних правочинів сторони не надали.</w:t>
      </w:r>
    </w:p>
    <w:p w:rsidR="00CE2D41" w:rsidRDefault="00CE2D41" w:rsidP="004E4D7E">
      <w:pPr>
        <w:spacing w:after="0"/>
        <w:ind w:firstLine="709"/>
        <w:jc w:val="both"/>
        <w:rPr>
          <w:rFonts w:ascii="Times New Roman" w:hAnsi="Times New Roman"/>
          <w:sz w:val="28"/>
          <w:szCs w:val="28"/>
        </w:rPr>
      </w:pPr>
      <w:r>
        <w:rPr>
          <w:rFonts w:ascii="Times New Roman" w:hAnsi="Times New Roman"/>
          <w:sz w:val="28"/>
          <w:szCs w:val="28"/>
        </w:rPr>
        <w:t>Північний апеляційний господарський суд постановою від 03.02.2021 залишив без змін рішення суду першої інстанції.</w:t>
      </w:r>
    </w:p>
    <w:p w:rsidR="0071093F" w:rsidRDefault="0071093F" w:rsidP="004E4D7E">
      <w:pPr>
        <w:spacing w:after="0"/>
        <w:ind w:firstLine="709"/>
        <w:jc w:val="both"/>
        <w:rPr>
          <w:rFonts w:ascii="Times New Roman" w:hAnsi="Times New Roman"/>
          <w:sz w:val="28"/>
          <w:szCs w:val="28"/>
        </w:rPr>
      </w:pPr>
      <w:r>
        <w:rPr>
          <w:rFonts w:ascii="Times New Roman" w:hAnsi="Times New Roman"/>
          <w:sz w:val="28"/>
          <w:szCs w:val="28"/>
        </w:rPr>
        <w:t>Касаційний господарський суд у складі Верховного Суду ухвалою від 19.05.2021 відмовив у відкритті касаційного провадження.</w:t>
      </w:r>
    </w:p>
    <w:p w:rsidR="00FE7FAC" w:rsidRDefault="00FE7FAC" w:rsidP="004E4D7E">
      <w:pPr>
        <w:spacing w:after="0"/>
        <w:ind w:firstLine="709"/>
        <w:jc w:val="both"/>
        <w:rPr>
          <w:rFonts w:ascii="Times New Roman" w:hAnsi="Times New Roman"/>
          <w:sz w:val="28"/>
          <w:szCs w:val="28"/>
        </w:rPr>
      </w:pPr>
      <w:r>
        <w:rPr>
          <w:rFonts w:ascii="Times New Roman" w:hAnsi="Times New Roman"/>
          <w:sz w:val="28"/>
          <w:szCs w:val="28"/>
        </w:rPr>
        <w:t xml:space="preserve">У справі </w:t>
      </w:r>
      <w:r w:rsidRPr="00FE7FAC">
        <w:rPr>
          <w:rFonts w:ascii="Times New Roman" w:hAnsi="Times New Roman"/>
          <w:b/>
          <w:sz w:val="28"/>
          <w:szCs w:val="28"/>
        </w:rPr>
        <w:t>№ 924/6</w:t>
      </w:r>
      <w:r w:rsidR="000268B3">
        <w:rPr>
          <w:rFonts w:ascii="Times New Roman" w:hAnsi="Times New Roman"/>
          <w:b/>
          <w:sz w:val="28"/>
          <w:szCs w:val="28"/>
        </w:rPr>
        <w:t>75</w:t>
      </w:r>
      <w:r w:rsidRPr="00FE7FAC">
        <w:rPr>
          <w:rFonts w:ascii="Times New Roman" w:hAnsi="Times New Roman"/>
          <w:b/>
          <w:sz w:val="28"/>
          <w:szCs w:val="28"/>
        </w:rPr>
        <w:t>/19</w:t>
      </w:r>
      <w:r>
        <w:rPr>
          <w:rFonts w:ascii="Times New Roman" w:hAnsi="Times New Roman"/>
          <w:sz w:val="28"/>
          <w:szCs w:val="28"/>
        </w:rPr>
        <w:t xml:space="preserve"> позивач звернувся до суду з позовом про визнання недійсною додатково</w:t>
      </w:r>
      <w:r w:rsidR="001841EF">
        <w:rPr>
          <w:rFonts w:ascii="Times New Roman" w:hAnsi="Times New Roman"/>
          <w:sz w:val="28"/>
          <w:szCs w:val="28"/>
        </w:rPr>
        <w:t>ї</w:t>
      </w:r>
      <w:r>
        <w:rPr>
          <w:rFonts w:ascii="Times New Roman" w:hAnsi="Times New Roman"/>
          <w:sz w:val="28"/>
          <w:szCs w:val="28"/>
        </w:rPr>
        <w:t xml:space="preserve"> угод</w:t>
      </w:r>
      <w:r w:rsidR="001841EF">
        <w:rPr>
          <w:rFonts w:ascii="Times New Roman" w:hAnsi="Times New Roman"/>
          <w:sz w:val="28"/>
          <w:szCs w:val="28"/>
        </w:rPr>
        <w:t>и</w:t>
      </w:r>
      <w:r>
        <w:rPr>
          <w:rFonts w:ascii="Times New Roman" w:hAnsi="Times New Roman"/>
          <w:sz w:val="28"/>
          <w:szCs w:val="28"/>
        </w:rPr>
        <w:t xml:space="preserve">, оскільки </w:t>
      </w:r>
      <w:r w:rsidR="001841EF">
        <w:rPr>
          <w:rFonts w:ascii="Times New Roman" w:hAnsi="Times New Roman"/>
          <w:sz w:val="28"/>
          <w:szCs w:val="28"/>
        </w:rPr>
        <w:t>вона</w:t>
      </w:r>
      <w:r>
        <w:rPr>
          <w:rFonts w:ascii="Times New Roman" w:hAnsi="Times New Roman"/>
          <w:sz w:val="28"/>
          <w:szCs w:val="28"/>
        </w:rPr>
        <w:t xml:space="preserve"> підписан</w:t>
      </w:r>
      <w:r w:rsidR="00850F70">
        <w:rPr>
          <w:rFonts w:ascii="Times New Roman" w:hAnsi="Times New Roman"/>
          <w:sz w:val="28"/>
          <w:szCs w:val="28"/>
        </w:rPr>
        <w:t>а</w:t>
      </w:r>
      <w:r>
        <w:rPr>
          <w:rFonts w:ascii="Times New Roman" w:hAnsi="Times New Roman"/>
          <w:sz w:val="28"/>
          <w:szCs w:val="28"/>
        </w:rPr>
        <w:t xml:space="preserve"> </w:t>
      </w:r>
      <w:proofErr w:type="spellStart"/>
      <w:r w:rsidR="001841EF">
        <w:rPr>
          <w:rFonts w:ascii="Times New Roman" w:hAnsi="Times New Roman"/>
          <w:sz w:val="28"/>
          <w:szCs w:val="28"/>
        </w:rPr>
        <w:t>Ступарик</w:t>
      </w:r>
      <w:proofErr w:type="spellEnd"/>
      <w:r w:rsidR="001841EF">
        <w:rPr>
          <w:rFonts w:ascii="Times New Roman" w:hAnsi="Times New Roman"/>
          <w:sz w:val="28"/>
          <w:szCs w:val="28"/>
        </w:rPr>
        <w:t xml:space="preserve"> О.В. </w:t>
      </w:r>
      <w:r w:rsidR="00532250">
        <w:rPr>
          <w:rFonts w:ascii="Times New Roman" w:hAnsi="Times New Roman"/>
          <w:sz w:val="28"/>
          <w:szCs w:val="28"/>
        </w:rPr>
        <w:t xml:space="preserve">– </w:t>
      </w:r>
      <w:proofErr w:type="spellStart"/>
      <w:r w:rsidR="001841EF">
        <w:rPr>
          <w:rFonts w:ascii="Times New Roman" w:hAnsi="Times New Roman"/>
          <w:sz w:val="28"/>
          <w:szCs w:val="28"/>
        </w:rPr>
        <w:t>неуповноваженою</w:t>
      </w:r>
      <w:proofErr w:type="spellEnd"/>
      <w:r w:rsidR="001841EF">
        <w:rPr>
          <w:rFonts w:ascii="Times New Roman" w:hAnsi="Times New Roman"/>
          <w:sz w:val="28"/>
          <w:szCs w:val="28"/>
        </w:rPr>
        <w:t>, на думку позивача,</w:t>
      </w:r>
      <w:r w:rsidR="00C13F4E">
        <w:rPr>
          <w:rFonts w:ascii="Times New Roman" w:hAnsi="Times New Roman"/>
          <w:sz w:val="28"/>
          <w:szCs w:val="28"/>
        </w:rPr>
        <w:t xml:space="preserve"> особою, яка</w:t>
      </w:r>
      <w:r>
        <w:rPr>
          <w:rFonts w:ascii="Times New Roman" w:hAnsi="Times New Roman"/>
          <w:sz w:val="28"/>
          <w:szCs w:val="28"/>
        </w:rPr>
        <w:t xml:space="preserve"> неправомірно здійснюва</w:t>
      </w:r>
      <w:r w:rsidR="00C13F4E">
        <w:rPr>
          <w:rFonts w:ascii="Times New Roman" w:hAnsi="Times New Roman"/>
          <w:sz w:val="28"/>
          <w:szCs w:val="28"/>
        </w:rPr>
        <w:t>ла</w:t>
      </w:r>
      <w:r>
        <w:rPr>
          <w:rFonts w:ascii="Times New Roman" w:hAnsi="Times New Roman"/>
          <w:sz w:val="28"/>
          <w:szCs w:val="28"/>
        </w:rPr>
        <w:t xml:space="preserve"> повноваження керівника товариства на підставі підроблених документів.</w:t>
      </w:r>
    </w:p>
    <w:p w:rsidR="00151FA5" w:rsidRDefault="003001A3" w:rsidP="004E4D7E">
      <w:pPr>
        <w:spacing w:after="0"/>
        <w:ind w:firstLine="709"/>
        <w:jc w:val="both"/>
        <w:rPr>
          <w:rFonts w:ascii="Times New Roman" w:hAnsi="Times New Roman"/>
          <w:sz w:val="28"/>
          <w:szCs w:val="28"/>
        </w:rPr>
      </w:pPr>
      <w:r>
        <w:rPr>
          <w:rFonts w:ascii="Times New Roman" w:hAnsi="Times New Roman"/>
          <w:sz w:val="28"/>
          <w:szCs w:val="28"/>
        </w:rPr>
        <w:t>Господарський суд міста Києва рішенням від 30.01.2020, залишеним без змін постановою Північного апеляційного господарського суду від 18.06.2020, відмовив у задоволенні позову з огляду на наступне.</w:t>
      </w:r>
    </w:p>
    <w:p w:rsidR="001850B2" w:rsidRDefault="003001A3" w:rsidP="001841EF">
      <w:pPr>
        <w:spacing w:after="0"/>
        <w:ind w:firstLine="709"/>
        <w:jc w:val="both"/>
        <w:rPr>
          <w:rFonts w:ascii="Times New Roman" w:hAnsi="Times New Roman"/>
          <w:sz w:val="28"/>
          <w:szCs w:val="28"/>
        </w:rPr>
      </w:pPr>
      <w:r>
        <w:rPr>
          <w:rFonts w:ascii="Times New Roman" w:hAnsi="Times New Roman"/>
          <w:sz w:val="28"/>
          <w:szCs w:val="28"/>
        </w:rPr>
        <w:t>Господарськими судами встановлено, що відповідно до витягу з Єдиного державного реєстру юридичних осіб, фізичних осіб-підприємців та громадських формувань на момент укладення оскаржуваної додаткової угоди – 19.08</w:t>
      </w:r>
      <w:r w:rsidR="001841EF">
        <w:rPr>
          <w:rFonts w:ascii="Times New Roman" w:hAnsi="Times New Roman"/>
          <w:sz w:val="28"/>
          <w:szCs w:val="28"/>
        </w:rPr>
        <w:t>.2016 – керівником позивача, який без довіреності мав право вчиняти дії від імені позивача</w:t>
      </w:r>
      <w:r w:rsidR="00882221">
        <w:rPr>
          <w:rFonts w:ascii="Times New Roman" w:hAnsi="Times New Roman"/>
          <w:sz w:val="28"/>
          <w:szCs w:val="28"/>
        </w:rPr>
        <w:t>,</w:t>
      </w:r>
      <w:r w:rsidR="001841EF">
        <w:rPr>
          <w:rFonts w:ascii="Times New Roman" w:hAnsi="Times New Roman"/>
          <w:sz w:val="28"/>
          <w:szCs w:val="28"/>
        </w:rPr>
        <w:t xml:space="preserve"> був </w:t>
      </w:r>
      <w:proofErr w:type="spellStart"/>
      <w:r>
        <w:rPr>
          <w:rFonts w:ascii="Times New Roman" w:hAnsi="Times New Roman"/>
          <w:sz w:val="28"/>
          <w:szCs w:val="28"/>
        </w:rPr>
        <w:t>Ступарик</w:t>
      </w:r>
      <w:proofErr w:type="spellEnd"/>
      <w:r w:rsidR="00C13F4E">
        <w:rPr>
          <w:rFonts w:ascii="Times New Roman" w:hAnsi="Times New Roman"/>
          <w:sz w:val="28"/>
          <w:szCs w:val="28"/>
        </w:rPr>
        <w:t> </w:t>
      </w:r>
      <w:r>
        <w:rPr>
          <w:rFonts w:ascii="Times New Roman" w:hAnsi="Times New Roman"/>
          <w:sz w:val="28"/>
          <w:szCs w:val="28"/>
        </w:rPr>
        <w:t>О.В.</w:t>
      </w:r>
      <w:r w:rsidR="001841EF">
        <w:rPr>
          <w:rFonts w:ascii="Times New Roman" w:hAnsi="Times New Roman"/>
          <w:sz w:val="28"/>
          <w:szCs w:val="28"/>
        </w:rPr>
        <w:t>, що</w:t>
      </w:r>
      <w:r w:rsidR="001850B2">
        <w:rPr>
          <w:rFonts w:ascii="Times New Roman" w:hAnsi="Times New Roman"/>
          <w:sz w:val="28"/>
          <w:szCs w:val="28"/>
        </w:rPr>
        <w:t xml:space="preserve"> свідчить про наявність у останнього необхідних повноважень для укладення додаткової угоди</w:t>
      </w:r>
      <w:r w:rsidR="00600EF4">
        <w:rPr>
          <w:rFonts w:ascii="Times New Roman" w:hAnsi="Times New Roman"/>
          <w:sz w:val="28"/>
          <w:szCs w:val="28"/>
        </w:rPr>
        <w:t>.</w:t>
      </w:r>
    </w:p>
    <w:p w:rsidR="001D4E03" w:rsidRPr="001D4E03" w:rsidRDefault="00600EF4" w:rsidP="001D4E03">
      <w:pPr>
        <w:spacing w:after="0"/>
        <w:ind w:firstLine="709"/>
        <w:jc w:val="both"/>
        <w:rPr>
          <w:rFonts w:ascii="Times New Roman" w:hAnsi="Times New Roman"/>
          <w:sz w:val="28"/>
          <w:szCs w:val="28"/>
        </w:rPr>
      </w:pPr>
      <w:r>
        <w:rPr>
          <w:rFonts w:ascii="Times New Roman" w:hAnsi="Times New Roman"/>
          <w:sz w:val="28"/>
          <w:szCs w:val="28"/>
        </w:rPr>
        <w:t>Також, апеляційним судом встановлено, що при укладенні спірної додаткової угоди сторонами були дотрима</w:t>
      </w:r>
      <w:r w:rsidR="001D4E03">
        <w:rPr>
          <w:rFonts w:ascii="Times New Roman" w:hAnsi="Times New Roman"/>
          <w:sz w:val="28"/>
          <w:szCs w:val="28"/>
        </w:rPr>
        <w:t>нні норми чинного законодавства:</w:t>
      </w:r>
      <w:r w:rsidR="001D4E03" w:rsidRPr="001D4E03">
        <w:rPr>
          <w:rFonts w:ascii="Times New Roman" w:hAnsi="Times New Roman"/>
          <w:sz w:val="28"/>
          <w:szCs w:val="28"/>
        </w:rPr>
        <w:t xml:space="preserve"> зміст правочину не суперечить законодавству, а тако</w:t>
      </w:r>
      <w:r w:rsidR="001D4E03">
        <w:rPr>
          <w:rFonts w:ascii="Times New Roman" w:hAnsi="Times New Roman"/>
          <w:sz w:val="28"/>
          <w:szCs w:val="28"/>
        </w:rPr>
        <w:t xml:space="preserve">ж моральним засадам суспільства; </w:t>
      </w:r>
      <w:r w:rsidR="001D4E03" w:rsidRPr="001D4E03">
        <w:rPr>
          <w:rFonts w:ascii="Times New Roman" w:hAnsi="Times New Roman"/>
          <w:sz w:val="28"/>
          <w:szCs w:val="28"/>
        </w:rPr>
        <w:t>волевиявлення сторін було вільним і відповідало їх внутрішній волі;</w:t>
      </w:r>
      <w:r w:rsidR="001D4E03">
        <w:rPr>
          <w:rFonts w:ascii="Times New Roman" w:hAnsi="Times New Roman"/>
          <w:sz w:val="28"/>
          <w:szCs w:val="28"/>
        </w:rPr>
        <w:t xml:space="preserve"> </w:t>
      </w:r>
      <w:r w:rsidR="001D4E03" w:rsidRPr="001D4E03">
        <w:rPr>
          <w:rFonts w:ascii="Times New Roman" w:hAnsi="Times New Roman"/>
          <w:sz w:val="28"/>
          <w:szCs w:val="28"/>
        </w:rPr>
        <w:t>спірний договір укладений у письмовій формі, підписаний уповноваженими особами та завірений печатками, у відповідності до законодавства;</w:t>
      </w:r>
      <w:r w:rsidR="00FC7BFB">
        <w:rPr>
          <w:rFonts w:ascii="Times New Roman" w:hAnsi="Times New Roman"/>
          <w:sz w:val="28"/>
          <w:szCs w:val="28"/>
        </w:rPr>
        <w:t xml:space="preserve"> </w:t>
      </w:r>
      <w:r w:rsidR="001D4E03" w:rsidRPr="001D4E03">
        <w:rPr>
          <w:rFonts w:ascii="Times New Roman" w:hAnsi="Times New Roman"/>
          <w:sz w:val="28"/>
          <w:szCs w:val="28"/>
        </w:rPr>
        <w:t>правочин спрямований на реальне настання правових наслідків.</w:t>
      </w:r>
    </w:p>
    <w:p w:rsidR="001D4E03" w:rsidRDefault="001D4E03" w:rsidP="001D4E03">
      <w:pPr>
        <w:spacing w:after="0"/>
        <w:ind w:firstLine="709"/>
        <w:jc w:val="both"/>
        <w:rPr>
          <w:rFonts w:ascii="Times New Roman" w:hAnsi="Times New Roman"/>
          <w:sz w:val="28"/>
          <w:szCs w:val="28"/>
        </w:rPr>
      </w:pPr>
      <w:r>
        <w:rPr>
          <w:rFonts w:ascii="Times New Roman" w:hAnsi="Times New Roman"/>
          <w:sz w:val="28"/>
          <w:szCs w:val="28"/>
        </w:rPr>
        <w:t>П</w:t>
      </w:r>
      <w:r w:rsidRPr="001D4E03">
        <w:rPr>
          <w:rFonts w:ascii="Times New Roman" w:hAnsi="Times New Roman"/>
          <w:sz w:val="28"/>
          <w:szCs w:val="28"/>
        </w:rPr>
        <w:t xml:space="preserve">озивач всупереч вимогам вказаної статті не надав суду обґрунтованих доказів того, що спірна додаткова угода суперечить </w:t>
      </w:r>
      <w:r w:rsidR="00C13F4E">
        <w:rPr>
          <w:rFonts w:ascii="Times New Roman" w:hAnsi="Times New Roman"/>
          <w:sz w:val="28"/>
          <w:szCs w:val="28"/>
        </w:rPr>
        <w:t>ЦК</w:t>
      </w:r>
      <w:r w:rsidRPr="001D4E03">
        <w:rPr>
          <w:rFonts w:ascii="Times New Roman" w:hAnsi="Times New Roman"/>
          <w:sz w:val="28"/>
          <w:szCs w:val="28"/>
        </w:rPr>
        <w:t xml:space="preserve"> України, іншим актам цивільного законодавства, а також не надав докази того, що додаткова угода з боку відповідача підписана керівником з перевищенням його повноважень.</w:t>
      </w:r>
      <w:r w:rsidR="00532250">
        <w:rPr>
          <w:rFonts w:ascii="Times New Roman" w:hAnsi="Times New Roman"/>
          <w:sz w:val="28"/>
          <w:szCs w:val="28"/>
        </w:rPr>
        <w:t xml:space="preserve"> </w:t>
      </w:r>
      <w:r>
        <w:rPr>
          <w:rFonts w:ascii="Times New Roman" w:hAnsi="Times New Roman"/>
          <w:sz w:val="28"/>
          <w:szCs w:val="28"/>
        </w:rPr>
        <w:t>Крім того, в подальшому відбулось</w:t>
      </w:r>
      <w:r w:rsidRPr="001D4E03">
        <w:rPr>
          <w:rFonts w:ascii="Times New Roman" w:hAnsi="Times New Roman"/>
          <w:sz w:val="28"/>
          <w:szCs w:val="28"/>
        </w:rPr>
        <w:t xml:space="preserve"> наступне схвалення по</w:t>
      </w:r>
      <w:r w:rsidR="00532250">
        <w:rPr>
          <w:rFonts w:ascii="Times New Roman" w:hAnsi="Times New Roman"/>
          <w:sz w:val="28"/>
          <w:szCs w:val="28"/>
        </w:rPr>
        <w:t xml:space="preserve">зивачем </w:t>
      </w:r>
      <w:proofErr w:type="spellStart"/>
      <w:r w:rsidR="00532250">
        <w:rPr>
          <w:rFonts w:ascii="Times New Roman" w:hAnsi="Times New Roman"/>
          <w:sz w:val="28"/>
          <w:szCs w:val="28"/>
        </w:rPr>
        <w:t>оспорюваного</w:t>
      </w:r>
      <w:proofErr w:type="spellEnd"/>
      <w:r w:rsidR="00532250">
        <w:rPr>
          <w:rFonts w:ascii="Times New Roman" w:hAnsi="Times New Roman"/>
          <w:sz w:val="28"/>
          <w:szCs w:val="28"/>
        </w:rPr>
        <w:t xml:space="preserve"> правочину.</w:t>
      </w:r>
    </w:p>
    <w:p w:rsidR="0071093F" w:rsidRPr="001D4E03" w:rsidRDefault="0071093F" w:rsidP="001D4E03">
      <w:pPr>
        <w:spacing w:after="0"/>
        <w:ind w:firstLine="709"/>
        <w:jc w:val="both"/>
        <w:rPr>
          <w:rFonts w:ascii="Times New Roman" w:hAnsi="Times New Roman"/>
          <w:sz w:val="28"/>
          <w:szCs w:val="28"/>
        </w:rPr>
      </w:pPr>
      <w:r>
        <w:rPr>
          <w:rFonts w:ascii="Times New Roman" w:hAnsi="Times New Roman"/>
          <w:sz w:val="28"/>
          <w:szCs w:val="28"/>
        </w:rPr>
        <w:t xml:space="preserve">В касаційному порядку </w:t>
      </w:r>
      <w:r w:rsidR="00532250">
        <w:rPr>
          <w:rFonts w:ascii="Times New Roman" w:hAnsi="Times New Roman"/>
          <w:sz w:val="28"/>
          <w:szCs w:val="28"/>
        </w:rPr>
        <w:t xml:space="preserve">постанова апеляційного суду </w:t>
      </w:r>
      <w:r>
        <w:rPr>
          <w:rFonts w:ascii="Times New Roman" w:hAnsi="Times New Roman"/>
          <w:sz w:val="28"/>
          <w:szCs w:val="28"/>
        </w:rPr>
        <w:t xml:space="preserve">не </w:t>
      </w:r>
      <w:proofErr w:type="spellStart"/>
      <w:r>
        <w:rPr>
          <w:rFonts w:ascii="Times New Roman" w:hAnsi="Times New Roman"/>
          <w:sz w:val="28"/>
          <w:szCs w:val="28"/>
        </w:rPr>
        <w:t>оскаржувалась</w:t>
      </w:r>
      <w:proofErr w:type="spellEnd"/>
      <w:r>
        <w:rPr>
          <w:rFonts w:ascii="Times New Roman" w:hAnsi="Times New Roman"/>
          <w:sz w:val="28"/>
          <w:szCs w:val="28"/>
        </w:rPr>
        <w:t>.</w:t>
      </w:r>
    </w:p>
    <w:p w:rsidR="001850B2" w:rsidRDefault="001850B2" w:rsidP="004E4D7E">
      <w:pPr>
        <w:spacing w:after="0"/>
        <w:ind w:firstLine="709"/>
        <w:jc w:val="both"/>
        <w:rPr>
          <w:rFonts w:ascii="Times New Roman" w:hAnsi="Times New Roman"/>
          <w:sz w:val="28"/>
          <w:szCs w:val="28"/>
        </w:rPr>
      </w:pPr>
    </w:p>
    <w:p w:rsidR="00B750F4" w:rsidRPr="002C7B88" w:rsidRDefault="00B750F4" w:rsidP="004E4D7E">
      <w:pPr>
        <w:spacing w:after="0"/>
        <w:ind w:firstLine="709"/>
        <w:jc w:val="both"/>
        <w:rPr>
          <w:rFonts w:ascii="Times New Roman" w:hAnsi="Times New Roman"/>
          <w:sz w:val="28"/>
          <w:szCs w:val="28"/>
        </w:rPr>
      </w:pPr>
      <w:r w:rsidRPr="002C7B88">
        <w:rPr>
          <w:rFonts w:ascii="Times New Roman" w:hAnsi="Times New Roman"/>
          <w:sz w:val="28"/>
          <w:szCs w:val="28"/>
        </w:rPr>
        <w:t xml:space="preserve">Як свідчить судова практика </w:t>
      </w:r>
      <w:r w:rsidR="00646CE8" w:rsidRPr="002C7B88">
        <w:rPr>
          <w:rFonts w:ascii="Times New Roman" w:hAnsi="Times New Roman"/>
          <w:sz w:val="28"/>
          <w:szCs w:val="28"/>
        </w:rPr>
        <w:t>в 2020-2021 роках</w:t>
      </w:r>
      <w:r w:rsidRPr="002C7B88">
        <w:rPr>
          <w:rFonts w:ascii="Times New Roman" w:hAnsi="Times New Roman"/>
          <w:sz w:val="28"/>
          <w:szCs w:val="28"/>
        </w:rPr>
        <w:t xml:space="preserve"> господарськими судами розглядались спори про визнання недійсним аукціону</w:t>
      </w:r>
      <w:r w:rsidR="00646CE8" w:rsidRPr="002C7B88">
        <w:rPr>
          <w:rFonts w:ascii="Times New Roman" w:hAnsi="Times New Roman"/>
          <w:sz w:val="28"/>
          <w:szCs w:val="28"/>
        </w:rPr>
        <w:t xml:space="preserve">/рішення тендерного </w:t>
      </w:r>
      <w:r w:rsidR="00646CE8" w:rsidRPr="002C7B88">
        <w:rPr>
          <w:rFonts w:ascii="Times New Roman" w:hAnsi="Times New Roman"/>
          <w:sz w:val="28"/>
          <w:szCs w:val="28"/>
        </w:rPr>
        <w:lastRenderedPageBreak/>
        <w:t>комітету</w:t>
      </w:r>
      <w:r w:rsidR="00882221">
        <w:rPr>
          <w:rFonts w:ascii="Times New Roman" w:hAnsi="Times New Roman"/>
          <w:sz w:val="28"/>
          <w:szCs w:val="28"/>
        </w:rPr>
        <w:t>,</w:t>
      </w:r>
      <w:r w:rsidRPr="002C7B88">
        <w:rPr>
          <w:rFonts w:ascii="Times New Roman" w:hAnsi="Times New Roman"/>
          <w:sz w:val="28"/>
          <w:szCs w:val="28"/>
        </w:rPr>
        <w:t xml:space="preserve"> в яких похідною вимогою було </w:t>
      </w:r>
      <w:r w:rsidRPr="002C7B88">
        <w:rPr>
          <w:rFonts w:ascii="Times New Roman" w:hAnsi="Times New Roman"/>
          <w:b/>
          <w:sz w:val="28"/>
          <w:szCs w:val="28"/>
        </w:rPr>
        <w:t>визнання недійсним договору</w:t>
      </w:r>
      <w:r w:rsidR="00532250">
        <w:rPr>
          <w:rFonts w:ascii="Times New Roman" w:hAnsi="Times New Roman"/>
          <w:b/>
          <w:sz w:val="28"/>
          <w:szCs w:val="28"/>
        </w:rPr>
        <w:t>,</w:t>
      </w:r>
      <w:r w:rsidRPr="002C7B88">
        <w:rPr>
          <w:rFonts w:ascii="Times New Roman" w:hAnsi="Times New Roman"/>
          <w:b/>
          <w:sz w:val="28"/>
          <w:szCs w:val="28"/>
        </w:rPr>
        <w:t xml:space="preserve"> укладеного за результатами</w:t>
      </w:r>
      <w:r w:rsidRPr="002C7B88">
        <w:rPr>
          <w:rFonts w:ascii="Times New Roman" w:hAnsi="Times New Roman"/>
          <w:sz w:val="28"/>
          <w:szCs w:val="28"/>
        </w:rPr>
        <w:t xml:space="preserve"> цього </w:t>
      </w:r>
      <w:r w:rsidRPr="002C7B88">
        <w:rPr>
          <w:rFonts w:ascii="Times New Roman" w:hAnsi="Times New Roman"/>
          <w:b/>
          <w:sz w:val="28"/>
          <w:szCs w:val="28"/>
        </w:rPr>
        <w:t>аукціону</w:t>
      </w:r>
      <w:r w:rsidRPr="002C7B88">
        <w:rPr>
          <w:rFonts w:ascii="Times New Roman" w:hAnsi="Times New Roman"/>
          <w:sz w:val="28"/>
          <w:szCs w:val="28"/>
        </w:rPr>
        <w:t>.</w:t>
      </w:r>
    </w:p>
    <w:p w:rsidR="00646CE8" w:rsidRDefault="00646CE8" w:rsidP="004E4D7E">
      <w:pPr>
        <w:spacing w:after="0"/>
        <w:ind w:firstLine="709"/>
        <w:jc w:val="both"/>
        <w:rPr>
          <w:rFonts w:ascii="Times New Roman" w:hAnsi="Times New Roman"/>
          <w:sz w:val="28"/>
          <w:szCs w:val="28"/>
        </w:rPr>
      </w:pPr>
      <w:r w:rsidRPr="002C7B88">
        <w:rPr>
          <w:rFonts w:ascii="Times New Roman" w:hAnsi="Times New Roman"/>
          <w:sz w:val="28"/>
          <w:szCs w:val="28"/>
        </w:rPr>
        <w:t>Вирішуючи такі спори</w:t>
      </w:r>
      <w:r w:rsidR="00C13F4E">
        <w:rPr>
          <w:rFonts w:ascii="Times New Roman" w:hAnsi="Times New Roman"/>
          <w:sz w:val="28"/>
          <w:szCs w:val="28"/>
        </w:rPr>
        <w:t>,</w:t>
      </w:r>
      <w:r w:rsidRPr="002C7B88">
        <w:rPr>
          <w:rFonts w:ascii="Times New Roman" w:hAnsi="Times New Roman"/>
          <w:sz w:val="28"/>
          <w:szCs w:val="28"/>
        </w:rPr>
        <w:t xml:space="preserve"> господарські суди </w:t>
      </w:r>
      <w:r w:rsidR="00532250">
        <w:rPr>
          <w:rFonts w:ascii="Times New Roman" w:hAnsi="Times New Roman"/>
          <w:sz w:val="28"/>
          <w:szCs w:val="28"/>
        </w:rPr>
        <w:t>с</w:t>
      </w:r>
      <w:r w:rsidRPr="002C7B88">
        <w:rPr>
          <w:rFonts w:ascii="Times New Roman" w:hAnsi="Times New Roman"/>
          <w:sz w:val="28"/>
          <w:szCs w:val="28"/>
        </w:rPr>
        <w:t>початку встановлювали законність/незаконність проведеного аукціону/тендеру, і лише у випадку визнання недійсним аукціону/тендеру ухвалюва</w:t>
      </w:r>
      <w:r w:rsidR="002C7B88" w:rsidRPr="002C7B88">
        <w:rPr>
          <w:rFonts w:ascii="Times New Roman" w:hAnsi="Times New Roman"/>
          <w:sz w:val="28"/>
          <w:szCs w:val="28"/>
        </w:rPr>
        <w:t>ли</w:t>
      </w:r>
      <w:r w:rsidRPr="002C7B88">
        <w:rPr>
          <w:rFonts w:ascii="Times New Roman" w:hAnsi="Times New Roman"/>
          <w:sz w:val="28"/>
          <w:szCs w:val="28"/>
        </w:rPr>
        <w:t xml:space="preserve"> рішення про визнання недійсним правочину.</w:t>
      </w:r>
    </w:p>
    <w:p w:rsidR="00646CE8" w:rsidRDefault="00646CE8" w:rsidP="004E4D7E">
      <w:pPr>
        <w:spacing w:after="0"/>
        <w:ind w:firstLine="709"/>
        <w:jc w:val="both"/>
        <w:rPr>
          <w:rFonts w:ascii="Times New Roman" w:hAnsi="Times New Roman"/>
          <w:sz w:val="28"/>
          <w:szCs w:val="28"/>
        </w:rPr>
      </w:pPr>
      <w:r>
        <w:rPr>
          <w:rFonts w:ascii="Times New Roman" w:hAnsi="Times New Roman"/>
          <w:sz w:val="28"/>
          <w:szCs w:val="28"/>
        </w:rPr>
        <w:t xml:space="preserve">Як приклад можна навести справу </w:t>
      </w:r>
      <w:r w:rsidRPr="007F5A8D">
        <w:rPr>
          <w:rFonts w:ascii="Times New Roman" w:hAnsi="Times New Roman"/>
          <w:b/>
          <w:sz w:val="28"/>
          <w:szCs w:val="28"/>
        </w:rPr>
        <w:t>№ 910/10539</w:t>
      </w:r>
      <w:r w:rsidR="00AB3080">
        <w:rPr>
          <w:rFonts w:ascii="Times New Roman" w:hAnsi="Times New Roman"/>
          <w:b/>
          <w:sz w:val="28"/>
          <w:szCs w:val="28"/>
        </w:rPr>
        <w:t>/19</w:t>
      </w:r>
      <w:r w:rsidR="00532250">
        <w:rPr>
          <w:rFonts w:ascii="Times New Roman" w:hAnsi="Times New Roman"/>
          <w:b/>
          <w:sz w:val="28"/>
          <w:szCs w:val="28"/>
        </w:rPr>
        <w:t>,</w:t>
      </w:r>
      <w:r>
        <w:rPr>
          <w:rFonts w:ascii="Times New Roman" w:hAnsi="Times New Roman"/>
          <w:sz w:val="28"/>
          <w:szCs w:val="28"/>
        </w:rPr>
        <w:t xml:space="preserve"> в якій позивач звернувся до суду з позовом про визнання недійсним рішення тендерного комітету та</w:t>
      </w:r>
      <w:r w:rsidR="006C052A">
        <w:rPr>
          <w:rFonts w:ascii="Times New Roman" w:hAnsi="Times New Roman"/>
          <w:sz w:val="28"/>
          <w:szCs w:val="28"/>
        </w:rPr>
        <w:t xml:space="preserve"> </w:t>
      </w:r>
      <w:r>
        <w:rPr>
          <w:rFonts w:ascii="Times New Roman" w:hAnsi="Times New Roman"/>
          <w:sz w:val="28"/>
          <w:szCs w:val="28"/>
        </w:rPr>
        <w:t>договору будівельного підряду.</w:t>
      </w:r>
    </w:p>
    <w:p w:rsidR="00646CE8" w:rsidRDefault="00646CE8" w:rsidP="004E4D7E">
      <w:pPr>
        <w:spacing w:after="0"/>
        <w:ind w:firstLine="709"/>
        <w:jc w:val="both"/>
        <w:rPr>
          <w:rFonts w:ascii="Times New Roman" w:hAnsi="Times New Roman"/>
          <w:sz w:val="28"/>
          <w:szCs w:val="28"/>
        </w:rPr>
      </w:pPr>
      <w:r>
        <w:rPr>
          <w:rFonts w:ascii="Times New Roman" w:hAnsi="Times New Roman"/>
          <w:sz w:val="28"/>
          <w:szCs w:val="28"/>
        </w:rPr>
        <w:t>Господарський суд міста Києва рішенням 26.12.2019 визнав недійсним рішення тендерного комітету та</w:t>
      </w:r>
      <w:r w:rsidR="006C052A">
        <w:rPr>
          <w:rFonts w:ascii="Times New Roman" w:hAnsi="Times New Roman"/>
          <w:sz w:val="28"/>
          <w:szCs w:val="28"/>
        </w:rPr>
        <w:t xml:space="preserve"> укладений за р</w:t>
      </w:r>
      <w:r w:rsidR="00882221">
        <w:rPr>
          <w:rFonts w:ascii="Times New Roman" w:hAnsi="Times New Roman"/>
          <w:sz w:val="28"/>
          <w:szCs w:val="28"/>
        </w:rPr>
        <w:t>езультатами процедури закупівлі</w:t>
      </w:r>
      <w:r w:rsidR="006C052A">
        <w:rPr>
          <w:rFonts w:ascii="Times New Roman" w:hAnsi="Times New Roman"/>
          <w:sz w:val="28"/>
          <w:szCs w:val="28"/>
        </w:rPr>
        <w:t xml:space="preserve"> </w:t>
      </w:r>
      <w:r>
        <w:rPr>
          <w:rFonts w:ascii="Times New Roman" w:hAnsi="Times New Roman"/>
          <w:sz w:val="28"/>
          <w:szCs w:val="28"/>
        </w:rPr>
        <w:t>договір будівельного підряду, оскільки тендерна пропозиція не відповідала умовам тендерної документації та підлягала відхиленню на підс</w:t>
      </w:r>
      <w:r w:rsidR="007F5A8D">
        <w:rPr>
          <w:rFonts w:ascii="Times New Roman" w:hAnsi="Times New Roman"/>
          <w:sz w:val="28"/>
          <w:szCs w:val="28"/>
        </w:rPr>
        <w:t>таві статті 30 Закону України "П</w:t>
      </w:r>
      <w:r>
        <w:rPr>
          <w:rFonts w:ascii="Times New Roman" w:hAnsi="Times New Roman"/>
          <w:sz w:val="28"/>
          <w:szCs w:val="28"/>
        </w:rPr>
        <w:t>ро публічні закупівлі</w:t>
      </w:r>
      <w:r w:rsidR="006C052A">
        <w:rPr>
          <w:rFonts w:ascii="Times New Roman" w:hAnsi="Times New Roman"/>
          <w:sz w:val="28"/>
          <w:szCs w:val="28"/>
        </w:rPr>
        <w:t>"</w:t>
      </w:r>
      <w:r w:rsidR="007F5A8D">
        <w:rPr>
          <w:rFonts w:ascii="Times New Roman" w:hAnsi="Times New Roman"/>
          <w:sz w:val="28"/>
          <w:szCs w:val="28"/>
        </w:rPr>
        <w:t>.</w:t>
      </w:r>
    </w:p>
    <w:p w:rsidR="007F5A8D" w:rsidRPr="00490800" w:rsidRDefault="007F5A8D" w:rsidP="007F5A8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490800">
        <w:rPr>
          <w:rFonts w:ascii="Times New Roman" w:eastAsia="Times New Roman" w:hAnsi="Times New Roman" w:cs="Times New Roman"/>
          <w:sz w:val="28"/>
          <w:szCs w:val="28"/>
        </w:rPr>
        <w:t>оговір про закупівлю – це договір, який укладається між замовником і учасником за результатами проведення процедури закупівлі та передбачає надання послуг, виконання робіт або набуття права власності на товари</w:t>
      </w:r>
      <w:r w:rsidRPr="007F5A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490800">
        <w:rPr>
          <w:rFonts w:ascii="Times New Roman" w:eastAsia="Times New Roman" w:hAnsi="Times New Roman" w:cs="Times New Roman"/>
          <w:sz w:val="28"/>
          <w:szCs w:val="28"/>
        </w:rPr>
        <w:t>татт</w:t>
      </w:r>
      <w:r>
        <w:rPr>
          <w:rFonts w:ascii="Times New Roman" w:eastAsia="Times New Roman" w:hAnsi="Times New Roman" w:cs="Times New Roman"/>
          <w:sz w:val="28"/>
          <w:szCs w:val="28"/>
        </w:rPr>
        <w:t>я</w:t>
      </w:r>
      <w:r w:rsidRPr="00490800">
        <w:rPr>
          <w:rFonts w:ascii="Times New Roman" w:eastAsia="Times New Roman" w:hAnsi="Times New Roman" w:cs="Times New Roman"/>
          <w:sz w:val="28"/>
          <w:szCs w:val="28"/>
        </w:rPr>
        <w:t xml:space="preserve"> 1 Закону України "Про публічні закупівлі"</w:t>
      </w:r>
      <w:r>
        <w:rPr>
          <w:rFonts w:ascii="Times New Roman" w:eastAsia="Times New Roman" w:hAnsi="Times New Roman" w:cs="Times New Roman"/>
          <w:sz w:val="28"/>
          <w:szCs w:val="28"/>
        </w:rPr>
        <w:t>)</w:t>
      </w:r>
      <w:r w:rsidRPr="00490800">
        <w:rPr>
          <w:rFonts w:ascii="Times New Roman" w:eastAsia="Times New Roman" w:hAnsi="Times New Roman" w:cs="Times New Roman"/>
          <w:sz w:val="28"/>
          <w:szCs w:val="28"/>
        </w:rPr>
        <w:t xml:space="preserve">. </w:t>
      </w:r>
    </w:p>
    <w:p w:rsidR="007F5A8D" w:rsidRPr="00490800" w:rsidRDefault="007F5A8D" w:rsidP="007F5A8D">
      <w:pPr>
        <w:spacing w:after="0"/>
        <w:ind w:firstLine="709"/>
        <w:jc w:val="both"/>
        <w:rPr>
          <w:rFonts w:ascii="Times New Roman" w:eastAsia="Times New Roman" w:hAnsi="Times New Roman" w:cs="Times New Roman"/>
          <w:sz w:val="28"/>
          <w:szCs w:val="28"/>
        </w:rPr>
      </w:pPr>
      <w:r w:rsidRPr="00490800">
        <w:rPr>
          <w:rFonts w:ascii="Times New Roman" w:eastAsia="Times New Roman" w:hAnsi="Times New Roman" w:cs="Times New Roman"/>
          <w:sz w:val="28"/>
          <w:szCs w:val="28"/>
        </w:rPr>
        <w:t>З урахуванням невідповідності вищенаведеним вимогам Закону України "Про публічні закупівлі", рішення тендерного комітету визнано судом недійсним</w:t>
      </w:r>
      <w:r w:rsidR="006C052A">
        <w:rPr>
          <w:rFonts w:ascii="Times New Roman" w:eastAsia="Times New Roman" w:hAnsi="Times New Roman" w:cs="Times New Roman"/>
          <w:sz w:val="28"/>
          <w:szCs w:val="28"/>
        </w:rPr>
        <w:t>.</w:t>
      </w:r>
      <w:r w:rsidRPr="00490800">
        <w:rPr>
          <w:rFonts w:ascii="Times New Roman" w:eastAsia="Times New Roman" w:hAnsi="Times New Roman" w:cs="Times New Roman"/>
          <w:sz w:val="28"/>
          <w:szCs w:val="28"/>
        </w:rPr>
        <w:t xml:space="preserve"> </w:t>
      </w:r>
      <w:r w:rsidR="006C052A">
        <w:rPr>
          <w:rFonts w:ascii="Times New Roman" w:eastAsia="Times New Roman" w:hAnsi="Times New Roman" w:cs="Times New Roman"/>
          <w:sz w:val="28"/>
          <w:szCs w:val="28"/>
        </w:rPr>
        <w:t>С</w:t>
      </w:r>
      <w:r w:rsidRPr="00490800">
        <w:rPr>
          <w:rFonts w:ascii="Times New Roman" w:eastAsia="Times New Roman" w:hAnsi="Times New Roman" w:cs="Times New Roman"/>
          <w:sz w:val="28"/>
          <w:szCs w:val="28"/>
        </w:rPr>
        <w:t>уд першої інстанції дійшов висновку про визнання недійсним на підставі статті 215 ЦК України договору будівельного підряду як похідної вимоги.</w:t>
      </w:r>
    </w:p>
    <w:p w:rsidR="007F5A8D" w:rsidRDefault="007F5A8D" w:rsidP="007F5A8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Північний апеляційний господарський суд постановою від 28.07.2020 залишив без змін рішення місцевого суду.</w:t>
      </w:r>
    </w:p>
    <w:p w:rsidR="007F5A8D" w:rsidRDefault="007F5A8D" w:rsidP="007F5A8D">
      <w:pPr>
        <w:spacing w:after="0"/>
        <w:ind w:firstLine="709"/>
        <w:jc w:val="both"/>
        <w:rPr>
          <w:rFonts w:ascii="Times New Roman" w:eastAsia="Times New Roman" w:hAnsi="Times New Roman" w:cs="Times New Roman"/>
          <w:sz w:val="28"/>
          <w:szCs w:val="28"/>
        </w:rPr>
      </w:pPr>
      <w:r w:rsidRPr="00490800">
        <w:rPr>
          <w:rFonts w:ascii="Times New Roman" w:eastAsia="Times New Roman" w:hAnsi="Times New Roman" w:cs="Times New Roman"/>
          <w:sz w:val="28"/>
          <w:szCs w:val="28"/>
        </w:rPr>
        <w:t xml:space="preserve">В касаційному порядку постанова апеляційного суду не </w:t>
      </w:r>
      <w:proofErr w:type="spellStart"/>
      <w:r w:rsidRPr="00490800">
        <w:rPr>
          <w:rFonts w:ascii="Times New Roman" w:eastAsia="Times New Roman" w:hAnsi="Times New Roman" w:cs="Times New Roman"/>
          <w:sz w:val="28"/>
          <w:szCs w:val="28"/>
        </w:rPr>
        <w:t>оскаржувалась</w:t>
      </w:r>
      <w:proofErr w:type="spellEnd"/>
      <w:r w:rsidRPr="00490800">
        <w:rPr>
          <w:rFonts w:ascii="Times New Roman" w:eastAsia="Times New Roman" w:hAnsi="Times New Roman" w:cs="Times New Roman"/>
          <w:sz w:val="28"/>
          <w:szCs w:val="28"/>
        </w:rPr>
        <w:t>.</w:t>
      </w:r>
    </w:p>
    <w:p w:rsidR="002C7B88" w:rsidRDefault="002C7B88" w:rsidP="007F5A8D">
      <w:pPr>
        <w:spacing w:after="0"/>
        <w:ind w:firstLine="709"/>
        <w:jc w:val="both"/>
        <w:rPr>
          <w:rFonts w:ascii="Times New Roman" w:eastAsia="Times New Roman" w:hAnsi="Times New Roman" w:cs="Times New Roman"/>
          <w:sz w:val="28"/>
          <w:szCs w:val="28"/>
        </w:rPr>
      </w:pPr>
    </w:p>
    <w:p w:rsidR="007F5A8D" w:rsidRPr="00490800" w:rsidRDefault="007F5A8D" w:rsidP="007F5A8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розглядались спори про визнання недійсною додатково</w:t>
      </w:r>
      <w:r w:rsidR="00A223D9">
        <w:rPr>
          <w:rFonts w:ascii="Times New Roman" w:eastAsia="Times New Roman" w:hAnsi="Times New Roman" w:cs="Times New Roman"/>
          <w:sz w:val="28"/>
          <w:szCs w:val="28"/>
        </w:rPr>
        <w:t>ї</w:t>
      </w:r>
      <w:r>
        <w:rPr>
          <w:rFonts w:ascii="Times New Roman" w:eastAsia="Times New Roman" w:hAnsi="Times New Roman" w:cs="Times New Roman"/>
          <w:sz w:val="28"/>
          <w:szCs w:val="28"/>
        </w:rPr>
        <w:t xml:space="preserve"> угоди до договору з огляду на те, що вона </w:t>
      </w:r>
      <w:r w:rsidRPr="00E261D3">
        <w:rPr>
          <w:rFonts w:ascii="Times New Roman" w:eastAsia="Times New Roman" w:hAnsi="Times New Roman" w:cs="Times New Roman"/>
          <w:b/>
          <w:sz w:val="28"/>
          <w:szCs w:val="28"/>
        </w:rPr>
        <w:t>укладена всупереч вимогам частини четвертої статті 36 Закону України "Про публічні закупівлі"</w:t>
      </w:r>
      <w:r>
        <w:rPr>
          <w:rFonts w:ascii="Times New Roman" w:eastAsia="Times New Roman" w:hAnsi="Times New Roman" w:cs="Times New Roman"/>
          <w:sz w:val="28"/>
          <w:szCs w:val="28"/>
        </w:rPr>
        <w:t xml:space="preserve"> із збільшенням ціни товару без обґрунтування такої необхідності та наявності коливання роздрібних цін на ринку.</w:t>
      </w:r>
    </w:p>
    <w:p w:rsidR="0036206E" w:rsidRDefault="0036206E" w:rsidP="0036206E">
      <w:pPr>
        <w:spacing w:after="0"/>
        <w:ind w:firstLine="709"/>
        <w:jc w:val="both"/>
        <w:rPr>
          <w:rFonts w:ascii="Times New Roman" w:hAnsi="Times New Roman" w:cs="Times New Roman"/>
          <w:sz w:val="28"/>
          <w:szCs w:val="28"/>
          <w:lang w:val="ru-RU"/>
        </w:rPr>
      </w:pPr>
      <w:r w:rsidRPr="0036206E">
        <w:rPr>
          <w:rFonts w:ascii="Times New Roman" w:hAnsi="Times New Roman" w:cs="Times New Roman"/>
          <w:sz w:val="28"/>
          <w:szCs w:val="28"/>
        </w:rPr>
        <w:t xml:space="preserve">Як передбачено пунктом 2 частини четвертої статті 36 Закону України "Про публічні закупівлі",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w:t>
      </w:r>
      <w:proofErr w:type="spellStart"/>
      <w:r w:rsidRPr="00490800">
        <w:rPr>
          <w:rFonts w:ascii="Times New Roman" w:hAnsi="Times New Roman" w:cs="Times New Roman"/>
          <w:sz w:val="28"/>
          <w:szCs w:val="28"/>
          <w:lang w:val="ru-RU"/>
        </w:rPr>
        <w:t>Істотні</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умови</w:t>
      </w:r>
      <w:proofErr w:type="spellEnd"/>
      <w:r w:rsidRPr="00490800">
        <w:rPr>
          <w:rFonts w:ascii="Times New Roman" w:hAnsi="Times New Roman" w:cs="Times New Roman"/>
          <w:sz w:val="28"/>
          <w:szCs w:val="28"/>
          <w:lang w:val="ru-RU"/>
        </w:rPr>
        <w:t xml:space="preserve"> договору про </w:t>
      </w:r>
      <w:proofErr w:type="spellStart"/>
      <w:r w:rsidRPr="00490800">
        <w:rPr>
          <w:rFonts w:ascii="Times New Roman" w:hAnsi="Times New Roman" w:cs="Times New Roman"/>
          <w:sz w:val="28"/>
          <w:szCs w:val="28"/>
          <w:lang w:val="ru-RU"/>
        </w:rPr>
        <w:t>закупівлю</w:t>
      </w:r>
      <w:proofErr w:type="spellEnd"/>
      <w:r w:rsidRPr="00490800">
        <w:rPr>
          <w:rFonts w:ascii="Times New Roman" w:hAnsi="Times New Roman" w:cs="Times New Roman"/>
          <w:sz w:val="28"/>
          <w:szCs w:val="28"/>
          <w:lang w:val="ru-RU"/>
        </w:rPr>
        <w:t xml:space="preserve"> не </w:t>
      </w:r>
      <w:proofErr w:type="spellStart"/>
      <w:r w:rsidRPr="00490800">
        <w:rPr>
          <w:rFonts w:ascii="Times New Roman" w:hAnsi="Times New Roman" w:cs="Times New Roman"/>
          <w:sz w:val="28"/>
          <w:szCs w:val="28"/>
          <w:lang w:val="ru-RU"/>
        </w:rPr>
        <w:t>можуть</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змінюватися</w:t>
      </w:r>
      <w:proofErr w:type="spellEnd"/>
      <w:r w:rsidRPr="00490800">
        <w:rPr>
          <w:rFonts w:ascii="Times New Roman" w:hAnsi="Times New Roman" w:cs="Times New Roman"/>
          <w:sz w:val="28"/>
          <w:szCs w:val="28"/>
          <w:lang w:val="ru-RU"/>
        </w:rPr>
        <w:t xml:space="preserve"> </w:t>
      </w:r>
      <w:proofErr w:type="spellStart"/>
      <w:proofErr w:type="gramStart"/>
      <w:r w:rsidRPr="00490800">
        <w:rPr>
          <w:rFonts w:ascii="Times New Roman" w:hAnsi="Times New Roman" w:cs="Times New Roman"/>
          <w:sz w:val="28"/>
          <w:szCs w:val="28"/>
          <w:lang w:val="ru-RU"/>
        </w:rPr>
        <w:t>п</w:t>
      </w:r>
      <w:proofErr w:type="gramEnd"/>
      <w:r w:rsidRPr="00490800">
        <w:rPr>
          <w:rFonts w:ascii="Times New Roman" w:hAnsi="Times New Roman" w:cs="Times New Roman"/>
          <w:sz w:val="28"/>
          <w:szCs w:val="28"/>
          <w:lang w:val="ru-RU"/>
        </w:rPr>
        <w:t>ісля</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його</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підписання</w:t>
      </w:r>
      <w:proofErr w:type="spellEnd"/>
      <w:r w:rsidRPr="00490800">
        <w:rPr>
          <w:rFonts w:ascii="Times New Roman" w:hAnsi="Times New Roman" w:cs="Times New Roman"/>
          <w:sz w:val="28"/>
          <w:szCs w:val="28"/>
          <w:lang w:val="ru-RU"/>
        </w:rPr>
        <w:t xml:space="preserve"> до </w:t>
      </w:r>
      <w:proofErr w:type="spellStart"/>
      <w:r w:rsidRPr="00490800">
        <w:rPr>
          <w:rFonts w:ascii="Times New Roman" w:hAnsi="Times New Roman" w:cs="Times New Roman"/>
          <w:sz w:val="28"/>
          <w:szCs w:val="28"/>
          <w:lang w:val="ru-RU"/>
        </w:rPr>
        <w:t>виконання</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зобов</w:t>
      </w:r>
      <w:r w:rsidR="00FC7BFB">
        <w:rPr>
          <w:rFonts w:ascii="Times New Roman" w:hAnsi="Times New Roman" w:cs="Times New Roman"/>
          <w:sz w:val="28"/>
          <w:szCs w:val="28"/>
          <w:lang w:val="ru-RU"/>
        </w:rPr>
        <w:t>’</w:t>
      </w:r>
      <w:r w:rsidRPr="00490800">
        <w:rPr>
          <w:rFonts w:ascii="Times New Roman" w:hAnsi="Times New Roman" w:cs="Times New Roman"/>
          <w:sz w:val="28"/>
          <w:szCs w:val="28"/>
          <w:lang w:val="ru-RU"/>
        </w:rPr>
        <w:t>язань</w:t>
      </w:r>
      <w:proofErr w:type="spellEnd"/>
      <w:r w:rsidRPr="00490800">
        <w:rPr>
          <w:rFonts w:ascii="Times New Roman" w:hAnsi="Times New Roman" w:cs="Times New Roman"/>
          <w:sz w:val="28"/>
          <w:szCs w:val="28"/>
          <w:lang w:val="ru-RU"/>
        </w:rPr>
        <w:t xml:space="preserve"> сторонами в </w:t>
      </w:r>
      <w:proofErr w:type="spellStart"/>
      <w:r w:rsidRPr="00490800">
        <w:rPr>
          <w:rFonts w:ascii="Times New Roman" w:hAnsi="Times New Roman" w:cs="Times New Roman"/>
          <w:sz w:val="28"/>
          <w:szCs w:val="28"/>
          <w:lang w:val="ru-RU"/>
        </w:rPr>
        <w:t>повному</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обсязі</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крім</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випадків</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зміни</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ціни</w:t>
      </w:r>
      <w:proofErr w:type="spellEnd"/>
      <w:r w:rsidRPr="00490800">
        <w:rPr>
          <w:rFonts w:ascii="Times New Roman" w:hAnsi="Times New Roman" w:cs="Times New Roman"/>
          <w:sz w:val="28"/>
          <w:szCs w:val="28"/>
          <w:lang w:val="ru-RU"/>
        </w:rPr>
        <w:t xml:space="preserve"> за </w:t>
      </w:r>
      <w:proofErr w:type="spellStart"/>
      <w:r w:rsidRPr="00490800">
        <w:rPr>
          <w:rFonts w:ascii="Times New Roman" w:hAnsi="Times New Roman" w:cs="Times New Roman"/>
          <w:sz w:val="28"/>
          <w:szCs w:val="28"/>
          <w:lang w:val="ru-RU"/>
        </w:rPr>
        <w:t>одиницю</w:t>
      </w:r>
      <w:proofErr w:type="spellEnd"/>
      <w:r w:rsidRPr="00490800">
        <w:rPr>
          <w:rFonts w:ascii="Times New Roman" w:hAnsi="Times New Roman" w:cs="Times New Roman"/>
          <w:sz w:val="28"/>
          <w:szCs w:val="28"/>
          <w:lang w:val="ru-RU"/>
        </w:rPr>
        <w:t xml:space="preserve"> товару не </w:t>
      </w:r>
      <w:proofErr w:type="spellStart"/>
      <w:r w:rsidRPr="00490800">
        <w:rPr>
          <w:rFonts w:ascii="Times New Roman" w:hAnsi="Times New Roman" w:cs="Times New Roman"/>
          <w:sz w:val="28"/>
          <w:szCs w:val="28"/>
          <w:lang w:val="ru-RU"/>
        </w:rPr>
        <w:t>більше</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ніж</w:t>
      </w:r>
      <w:proofErr w:type="spellEnd"/>
      <w:r w:rsidRPr="00490800">
        <w:rPr>
          <w:rFonts w:ascii="Times New Roman" w:hAnsi="Times New Roman" w:cs="Times New Roman"/>
          <w:sz w:val="28"/>
          <w:szCs w:val="28"/>
          <w:lang w:val="ru-RU"/>
        </w:rPr>
        <w:t xml:space="preserve"> на 10 </w:t>
      </w:r>
      <w:proofErr w:type="spellStart"/>
      <w:r w:rsidRPr="00490800">
        <w:rPr>
          <w:rFonts w:ascii="Times New Roman" w:hAnsi="Times New Roman" w:cs="Times New Roman"/>
          <w:sz w:val="28"/>
          <w:szCs w:val="28"/>
          <w:lang w:val="ru-RU"/>
        </w:rPr>
        <w:t>відсотків</w:t>
      </w:r>
      <w:proofErr w:type="spellEnd"/>
      <w:r w:rsidRPr="00490800">
        <w:rPr>
          <w:rFonts w:ascii="Times New Roman" w:hAnsi="Times New Roman" w:cs="Times New Roman"/>
          <w:sz w:val="28"/>
          <w:szCs w:val="28"/>
          <w:lang w:val="ru-RU"/>
        </w:rPr>
        <w:t xml:space="preserve"> у </w:t>
      </w:r>
      <w:proofErr w:type="spellStart"/>
      <w:r w:rsidRPr="00490800">
        <w:rPr>
          <w:rFonts w:ascii="Times New Roman" w:hAnsi="Times New Roman" w:cs="Times New Roman"/>
          <w:sz w:val="28"/>
          <w:szCs w:val="28"/>
          <w:lang w:val="ru-RU"/>
        </w:rPr>
        <w:t>разі</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коливання</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ціни</w:t>
      </w:r>
      <w:proofErr w:type="spellEnd"/>
      <w:r w:rsidRPr="00490800">
        <w:rPr>
          <w:rFonts w:ascii="Times New Roman" w:hAnsi="Times New Roman" w:cs="Times New Roman"/>
          <w:sz w:val="28"/>
          <w:szCs w:val="28"/>
          <w:lang w:val="ru-RU"/>
        </w:rPr>
        <w:t xml:space="preserve"> такого </w:t>
      </w:r>
      <w:r w:rsidRPr="00490800">
        <w:rPr>
          <w:rFonts w:ascii="Times New Roman" w:hAnsi="Times New Roman" w:cs="Times New Roman"/>
          <w:sz w:val="28"/>
          <w:szCs w:val="28"/>
          <w:lang w:val="ru-RU"/>
        </w:rPr>
        <w:lastRenderedPageBreak/>
        <w:t xml:space="preserve">товару на ринку, за </w:t>
      </w:r>
      <w:proofErr w:type="spellStart"/>
      <w:r w:rsidRPr="00490800">
        <w:rPr>
          <w:rFonts w:ascii="Times New Roman" w:hAnsi="Times New Roman" w:cs="Times New Roman"/>
          <w:sz w:val="28"/>
          <w:szCs w:val="28"/>
          <w:lang w:val="ru-RU"/>
        </w:rPr>
        <w:t>умови</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що</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зазначена</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зміна</w:t>
      </w:r>
      <w:proofErr w:type="spellEnd"/>
      <w:r w:rsidRPr="00490800">
        <w:rPr>
          <w:rFonts w:ascii="Times New Roman" w:hAnsi="Times New Roman" w:cs="Times New Roman"/>
          <w:sz w:val="28"/>
          <w:szCs w:val="28"/>
          <w:lang w:val="ru-RU"/>
        </w:rPr>
        <w:t xml:space="preserve"> не </w:t>
      </w:r>
      <w:proofErr w:type="spellStart"/>
      <w:r w:rsidRPr="00490800">
        <w:rPr>
          <w:rFonts w:ascii="Times New Roman" w:hAnsi="Times New Roman" w:cs="Times New Roman"/>
          <w:sz w:val="28"/>
          <w:szCs w:val="28"/>
          <w:lang w:val="ru-RU"/>
        </w:rPr>
        <w:t>призведе</w:t>
      </w:r>
      <w:proofErr w:type="spellEnd"/>
      <w:r w:rsidRPr="00490800">
        <w:rPr>
          <w:rFonts w:ascii="Times New Roman" w:hAnsi="Times New Roman" w:cs="Times New Roman"/>
          <w:sz w:val="28"/>
          <w:szCs w:val="28"/>
          <w:lang w:val="ru-RU"/>
        </w:rPr>
        <w:t xml:space="preserve"> до </w:t>
      </w:r>
      <w:proofErr w:type="spellStart"/>
      <w:r w:rsidRPr="00490800">
        <w:rPr>
          <w:rFonts w:ascii="Times New Roman" w:hAnsi="Times New Roman" w:cs="Times New Roman"/>
          <w:sz w:val="28"/>
          <w:szCs w:val="28"/>
          <w:lang w:val="ru-RU"/>
        </w:rPr>
        <w:t>збільшення</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суми</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визначеної</w:t>
      </w:r>
      <w:proofErr w:type="spellEnd"/>
      <w:r w:rsidRPr="00490800">
        <w:rPr>
          <w:rFonts w:ascii="Times New Roman" w:hAnsi="Times New Roman" w:cs="Times New Roman"/>
          <w:sz w:val="28"/>
          <w:szCs w:val="28"/>
          <w:lang w:val="ru-RU"/>
        </w:rPr>
        <w:t xml:space="preserve"> в </w:t>
      </w:r>
      <w:proofErr w:type="spellStart"/>
      <w:r w:rsidRPr="00490800">
        <w:rPr>
          <w:rFonts w:ascii="Times New Roman" w:hAnsi="Times New Roman" w:cs="Times New Roman"/>
          <w:sz w:val="28"/>
          <w:szCs w:val="28"/>
          <w:lang w:val="ru-RU"/>
        </w:rPr>
        <w:t>договорі</w:t>
      </w:r>
      <w:proofErr w:type="spellEnd"/>
      <w:r w:rsidRPr="00490800">
        <w:rPr>
          <w:rFonts w:ascii="Times New Roman" w:hAnsi="Times New Roman" w:cs="Times New Roman"/>
          <w:sz w:val="28"/>
          <w:szCs w:val="28"/>
          <w:lang w:val="ru-RU"/>
        </w:rPr>
        <w:t>.</w:t>
      </w:r>
    </w:p>
    <w:p w:rsidR="0036206E" w:rsidRDefault="0036206E" w:rsidP="0036206E">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 </w:t>
      </w:r>
      <w:proofErr w:type="spellStart"/>
      <w:r>
        <w:rPr>
          <w:rFonts w:ascii="Times New Roman" w:hAnsi="Times New Roman" w:cs="Times New Roman"/>
          <w:sz w:val="28"/>
          <w:szCs w:val="28"/>
          <w:lang w:val="ru-RU"/>
        </w:rPr>
        <w:t>справі</w:t>
      </w:r>
      <w:proofErr w:type="spellEnd"/>
      <w:r>
        <w:rPr>
          <w:rFonts w:ascii="Times New Roman" w:hAnsi="Times New Roman" w:cs="Times New Roman"/>
          <w:sz w:val="28"/>
          <w:szCs w:val="28"/>
          <w:lang w:val="ru-RU"/>
        </w:rPr>
        <w:t xml:space="preserve"> </w:t>
      </w:r>
      <w:r w:rsidRPr="00A223D9">
        <w:rPr>
          <w:rFonts w:ascii="Times New Roman" w:hAnsi="Times New Roman" w:cs="Times New Roman"/>
          <w:b/>
          <w:sz w:val="28"/>
          <w:szCs w:val="28"/>
          <w:lang w:val="ru-RU"/>
        </w:rPr>
        <w:t>№ 910/5109/20</w:t>
      </w:r>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івнічний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апеляційний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господарський</w:t>
      </w:r>
      <w:proofErr w:type="spellEnd"/>
      <w:r>
        <w:rPr>
          <w:rFonts w:ascii="Times New Roman" w:hAnsi="Times New Roman" w:cs="Times New Roman"/>
          <w:sz w:val="28"/>
          <w:szCs w:val="28"/>
          <w:lang w:val="ru-RU"/>
        </w:rPr>
        <w:t xml:space="preserve"> суд </w:t>
      </w:r>
      <w:proofErr w:type="spellStart"/>
      <w:r>
        <w:rPr>
          <w:rFonts w:ascii="Times New Roman" w:hAnsi="Times New Roman" w:cs="Times New Roman"/>
          <w:sz w:val="28"/>
          <w:szCs w:val="28"/>
          <w:lang w:val="ru-RU"/>
        </w:rPr>
        <w:t>постановою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w:t>
      </w:r>
      <w:proofErr w:type="spellEnd"/>
      <w:r>
        <w:rPr>
          <w:rFonts w:ascii="Times New Roman" w:hAnsi="Times New Roman" w:cs="Times New Roman"/>
          <w:sz w:val="28"/>
          <w:szCs w:val="28"/>
          <w:lang w:val="ru-RU"/>
        </w:rPr>
        <w:t xml:space="preserve"> 26.01.2021 </w:t>
      </w:r>
      <w:proofErr w:type="spellStart"/>
      <w:r>
        <w:rPr>
          <w:rFonts w:ascii="Times New Roman" w:hAnsi="Times New Roman" w:cs="Times New Roman"/>
          <w:sz w:val="28"/>
          <w:szCs w:val="28"/>
          <w:lang w:val="ru-RU"/>
        </w:rPr>
        <w:t>залишив</w:t>
      </w:r>
      <w:proofErr w:type="spellEnd"/>
      <w:r>
        <w:rPr>
          <w:rFonts w:ascii="Times New Roman" w:hAnsi="Times New Roman" w:cs="Times New Roman"/>
          <w:sz w:val="28"/>
          <w:szCs w:val="28"/>
          <w:lang w:val="ru-RU"/>
        </w:rPr>
        <w:t xml:space="preserve"> без </w:t>
      </w:r>
      <w:proofErr w:type="spellStart"/>
      <w:r>
        <w:rPr>
          <w:rFonts w:ascii="Times New Roman" w:hAnsi="Times New Roman" w:cs="Times New Roman"/>
          <w:sz w:val="28"/>
          <w:szCs w:val="28"/>
          <w:lang w:val="ru-RU"/>
        </w:rPr>
        <w:t>змін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рішення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Господарського</w:t>
      </w:r>
      <w:proofErr w:type="spellEnd"/>
      <w:r>
        <w:rPr>
          <w:rFonts w:ascii="Times New Roman" w:hAnsi="Times New Roman" w:cs="Times New Roman"/>
          <w:sz w:val="28"/>
          <w:szCs w:val="28"/>
          <w:lang w:val="ru-RU"/>
        </w:rPr>
        <w:t xml:space="preserve"> суду </w:t>
      </w:r>
      <w:proofErr w:type="spellStart"/>
      <w:r>
        <w:rPr>
          <w:rFonts w:ascii="Times New Roman" w:hAnsi="Times New Roman" w:cs="Times New Roman"/>
          <w:sz w:val="28"/>
          <w:szCs w:val="28"/>
          <w:lang w:val="ru-RU"/>
        </w:rPr>
        <w:t>міста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Києва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w:t>
      </w:r>
      <w:proofErr w:type="spellEnd"/>
      <w:r>
        <w:rPr>
          <w:rFonts w:ascii="Times New Roman" w:hAnsi="Times New Roman" w:cs="Times New Roman"/>
          <w:sz w:val="28"/>
          <w:szCs w:val="28"/>
          <w:lang w:val="ru-RU"/>
        </w:rPr>
        <w:t xml:space="preserve"> 15.09.2020, </w:t>
      </w:r>
      <w:proofErr w:type="spellStart"/>
      <w:r>
        <w:rPr>
          <w:rFonts w:ascii="Times New Roman" w:hAnsi="Times New Roman" w:cs="Times New Roman"/>
          <w:sz w:val="28"/>
          <w:szCs w:val="28"/>
          <w:lang w:val="ru-RU"/>
        </w:rPr>
        <w:t>яким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відмовлено</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визнанні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недійсною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додаткової</w:t>
      </w:r>
      <w:proofErr w:type="spellEnd"/>
      <w:r>
        <w:rPr>
          <w:rFonts w:ascii="Times New Roman" w:hAnsi="Times New Roman" w:cs="Times New Roman"/>
          <w:sz w:val="28"/>
          <w:szCs w:val="28"/>
          <w:lang w:val="ru-RU"/>
        </w:rPr>
        <w:t xml:space="preserve"> угоди до договору та </w:t>
      </w:r>
      <w:proofErr w:type="spellStart"/>
      <w:r>
        <w:rPr>
          <w:rFonts w:ascii="Times New Roman" w:hAnsi="Times New Roman" w:cs="Times New Roman"/>
          <w:sz w:val="28"/>
          <w:szCs w:val="28"/>
          <w:lang w:val="ru-RU"/>
        </w:rPr>
        <w:t>стягнення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коштів</w:t>
      </w:r>
      <w:proofErr w:type="spellEnd"/>
      <w:r>
        <w:rPr>
          <w:rFonts w:ascii="Times New Roman" w:hAnsi="Times New Roman" w:cs="Times New Roman"/>
          <w:sz w:val="28"/>
          <w:szCs w:val="28"/>
          <w:lang w:val="ru-RU"/>
        </w:rPr>
        <w:t>.</w:t>
      </w:r>
    </w:p>
    <w:p w:rsidR="002F5B7D" w:rsidRDefault="00882221" w:rsidP="0036206E">
      <w:pPr>
        <w:spacing w:after="0"/>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Господарськими</w:t>
      </w:r>
      <w:proofErr w:type="spellEnd"/>
      <w:r>
        <w:rPr>
          <w:rFonts w:ascii="Times New Roman" w:hAnsi="Times New Roman" w:cs="Times New Roman"/>
          <w:sz w:val="28"/>
          <w:szCs w:val="28"/>
          <w:lang w:val="ru-RU"/>
        </w:rPr>
        <w:t xml:space="preserve"> суд</w:t>
      </w:r>
      <w:r w:rsidR="002F5B7D">
        <w:rPr>
          <w:rFonts w:ascii="Times New Roman" w:hAnsi="Times New Roman" w:cs="Times New Roman"/>
          <w:sz w:val="28"/>
          <w:szCs w:val="28"/>
          <w:lang w:val="ru-RU"/>
        </w:rPr>
        <w:t xml:space="preserve">ами </w:t>
      </w:r>
      <w:proofErr w:type="spellStart"/>
      <w:r w:rsidR="002F5B7D">
        <w:rPr>
          <w:rFonts w:ascii="Times New Roman" w:hAnsi="Times New Roman" w:cs="Times New Roman"/>
          <w:sz w:val="28"/>
          <w:szCs w:val="28"/>
          <w:lang w:val="ru-RU"/>
        </w:rPr>
        <w:t>було</w:t>
      </w:r>
      <w:proofErr w:type="spellEnd"/>
      <w:r w:rsidR="002F5B7D">
        <w:rPr>
          <w:rFonts w:ascii="Times New Roman" w:hAnsi="Times New Roman" w:cs="Times New Roman"/>
          <w:sz w:val="28"/>
          <w:szCs w:val="28"/>
          <w:lang w:val="ru-RU"/>
        </w:rPr>
        <w:t xml:space="preserve"> </w:t>
      </w:r>
      <w:proofErr w:type="spellStart"/>
      <w:r w:rsidR="002F5B7D">
        <w:rPr>
          <w:rFonts w:ascii="Times New Roman" w:hAnsi="Times New Roman" w:cs="Times New Roman"/>
          <w:sz w:val="28"/>
          <w:szCs w:val="28"/>
          <w:lang w:val="ru-RU"/>
        </w:rPr>
        <w:t>встановлено</w:t>
      </w:r>
      <w:proofErr w:type="spellEnd"/>
      <w:r w:rsidR="002F5B7D">
        <w:rPr>
          <w:rFonts w:ascii="Times New Roman" w:hAnsi="Times New Roman" w:cs="Times New Roman"/>
          <w:sz w:val="28"/>
          <w:szCs w:val="28"/>
          <w:lang w:val="ru-RU"/>
        </w:rPr>
        <w:t xml:space="preserve">, </w:t>
      </w:r>
      <w:proofErr w:type="spellStart"/>
      <w:r w:rsidR="002F5B7D">
        <w:rPr>
          <w:rFonts w:ascii="Times New Roman" w:hAnsi="Times New Roman" w:cs="Times New Roman"/>
          <w:sz w:val="28"/>
          <w:szCs w:val="28"/>
          <w:lang w:val="ru-RU"/>
        </w:rPr>
        <w:t>що</w:t>
      </w:r>
      <w:proofErr w:type="spellEnd"/>
      <w:r w:rsidR="002F5B7D">
        <w:rPr>
          <w:rFonts w:ascii="Times New Roman" w:hAnsi="Times New Roman" w:cs="Times New Roman"/>
          <w:sz w:val="28"/>
          <w:szCs w:val="28"/>
          <w:lang w:val="ru-RU"/>
        </w:rPr>
        <w:t xml:space="preserve"> </w:t>
      </w:r>
      <w:proofErr w:type="spellStart"/>
      <w:r w:rsidR="002F5B7D">
        <w:rPr>
          <w:rFonts w:ascii="Times New Roman" w:hAnsi="Times New Roman" w:cs="Times New Roman"/>
          <w:sz w:val="28"/>
          <w:szCs w:val="28"/>
          <w:lang w:val="ru-RU"/>
        </w:rPr>
        <w:t>спірною</w:t>
      </w:r>
      <w:proofErr w:type="spellEnd"/>
      <w:r w:rsidR="002F5B7D">
        <w:rPr>
          <w:rFonts w:ascii="Times New Roman" w:hAnsi="Times New Roman" w:cs="Times New Roman"/>
          <w:sz w:val="28"/>
          <w:szCs w:val="28"/>
          <w:lang w:val="ru-RU"/>
        </w:rPr>
        <w:t xml:space="preserve"> </w:t>
      </w:r>
      <w:proofErr w:type="spellStart"/>
      <w:r w:rsidR="002F5B7D">
        <w:rPr>
          <w:rFonts w:ascii="Times New Roman" w:hAnsi="Times New Roman" w:cs="Times New Roman"/>
          <w:sz w:val="28"/>
          <w:szCs w:val="28"/>
          <w:lang w:val="ru-RU"/>
        </w:rPr>
        <w:t>додатковою</w:t>
      </w:r>
      <w:proofErr w:type="spellEnd"/>
      <w:r w:rsidR="002F5B7D">
        <w:rPr>
          <w:rFonts w:ascii="Times New Roman" w:hAnsi="Times New Roman" w:cs="Times New Roman"/>
          <w:sz w:val="28"/>
          <w:szCs w:val="28"/>
          <w:lang w:val="ru-RU"/>
        </w:rPr>
        <w:t xml:space="preserve"> угодою до договору </w:t>
      </w:r>
      <w:proofErr w:type="spellStart"/>
      <w:r w:rsidR="002F5B7D">
        <w:rPr>
          <w:rFonts w:ascii="Times New Roman" w:hAnsi="Times New Roman" w:cs="Times New Roman"/>
          <w:sz w:val="28"/>
          <w:szCs w:val="28"/>
          <w:lang w:val="ru-RU"/>
        </w:rPr>
        <w:t>сторони</w:t>
      </w:r>
      <w:proofErr w:type="spellEnd"/>
      <w:r w:rsidR="002F5B7D">
        <w:rPr>
          <w:rFonts w:ascii="Times New Roman" w:hAnsi="Times New Roman" w:cs="Times New Roman"/>
          <w:sz w:val="28"/>
          <w:szCs w:val="28"/>
          <w:lang w:val="ru-RU"/>
        </w:rPr>
        <w:t xml:space="preserve"> </w:t>
      </w:r>
      <w:proofErr w:type="spellStart"/>
      <w:r w:rsidR="002F5B7D">
        <w:rPr>
          <w:rFonts w:ascii="Times New Roman" w:hAnsi="Times New Roman" w:cs="Times New Roman"/>
          <w:sz w:val="28"/>
          <w:szCs w:val="28"/>
          <w:lang w:val="ru-RU"/>
        </w:rPr>
        <w:t>дійсно</w:t>
      </w:r>
      <w:proofErr w:type="spellEnd"/>
      <w:r w:rsidR="002F5B7D">
        <w:rPr>
          <w:rFonts w:ascii="Times New Roman" w:hAnsi="Times New Roman" w:cs="Times New Roman"/>
          <w:sz w:val="28"/>
          <w:szCs w:val="28"/>
          <w:lang w:val="ru-RU"/>
        </w:rPr>
        <w:t xml:space="preserve"> </w:t>
      </w:r>
      <w:proofErr w:type="spellStart"/>
      <w:r w:rsidR="002F5B7D">
        <w:rPr>
          <w:rFonts w:ascii="Times New Roman" w:hAnsi="Times New Roman" w:cs="Times New Roman"/>
          <w:sz w:val="28"/>
          <w:szCs w:val="28"/>
          <w:lang w:val="ru-RU"/>
        </w:rPr>
        <w:t>збільшили</w:t>
      </w:r>
      <w:proofErr w:type="spellEnd"/>
      <w:r w:rsidR="002F5B7D">
        <w:rPr>
          <w:rFonts w:ascii="Times New Roman" w:hAnsi="Times New Roman" w:cs="Times New Roman"/>
          <w:sz w:val="28"/>
          <w:szCs w:val="28"/>
          <w:lang w:val="ru-RU"/>
        </w:rPr>
        <w:t xml:space="preserve"> </w:t>
      </w:r>
      <w:proofErr w:type="spellStart"/>
      <w:r w:rsidR="002F5B7D">
        <w:rPr>
          <w:rFonts w:ascii="Times New Roman" w:hAnsi="Times New Roman" w:cs="Times New Roman"/>
          <w:sz w:val="28"/>
          <w:szCs w:val="28"/>
          <w:lang w:val="ru-RU"/>
        </w:rPr>
        <w:t>ціну</w:t>
      </w:r>
      <w:proofErr w:type="spellEnd"/>
      <w:r w:rsidR="002F5B7D">
        <w:rPr>
          <w:rFonts w:ascii="Times New Roman" w:hAnsi="Times New Roman" w:cs="Times New Roman"/>
          <w:sz w:val="28"/>
          <w:szCs w:val="28"/>
          <w:lang w:val="ru-RU"/>
        </w:rPr>
        <w:t xml:space="preserve"> товару</w:t>
      </w:r>
      <w:r w:rsidR="00BF60F4">
        <w:rPr>
          <w:rFonts w:ascii="Times New Roman" w:hAnsi="Times New Roman" w:cs="Times New Roman"/>
          <w:sz w:val="28"/>
          <w:szCs w:val="28"/>
          <w:lang w:val="ru-RU"/>
        </w:rPr>
        <w:t xml:space="preserve"> – дизельного </w:t>
      </w:r>
      <w:proofErr w:type="spellStart"/>
      <w:r w:rsidR="00BF60F4">
        <w:rPr>
          <w:rFonts w:ascii="Times New Roman" w:hAnsi="Times New Roman" w:cs="Times New Roman"/>
          <w:sz w:val="28"/>
          <w:szCs w:val="28"/>
          <w:lang w:val="ru-RU"/>
        </w:rPr>
        <w:t>палива</w:t>
      </w:r>
      <w:proofErr w:type="spellEnd"/>
      <w:r w:rsidR="00BF60F4">
        <w:rPr>
          <w:rFonts w:ascii="Times New Roman" w:hAnsi="Times New Roman" w:cs="Times New Roman"/>
          <w:sz w:val="28"/>
          <w:szCs w:val="28"/>
          <w:lang w:val="ru-RU"/>
        </w:rPr>
        <w:t xml:space="preserve"> до 27,27 </w:t>
      </w:r>
      <w:proofErr w:type="spellStart"/>
      <w:r w:rsidR="00BF60F4">
        <w:rPr>
          <w:rFonts w:ascii="Times New Roman" w:hAnsi="Times New Roman" w:cs="Times New Roman"/>
          <w:sz w:val="28"/>
          <w:szCs w:val="28"/>
          <w:lang w:val="ru-RU"/>
        </w:rPr>
        <w:t>грн</w:t>
      </w:r>
      <w:proofErr w:type="spellEnd"/>
      <w:r w:rsidR="00BF60F4">
        <w:rPr>
          <w:rFonts w:ascii="Times New Roman" w:hAnsi="Times New Roman" w:cs="Times New Roman"/>
          <w:sz w:val="28"/>
          <w:szCs w:val="28"/>
          <w:lang w:val="ru-RU"/>
        </w:rPr>
        <w:t>/л</w:t>
      </w:r>
      <w:r w:rsidR="002F5B7D">
        <w:rPr>
          <w:rFonts w:ascii="Times New Roman" w:hAnsi="Times New Roman" w:cs="Times New Roman"/>
          <w:sz w:val="28"/>
          <w:szCs w:val="28"/>
          <w:lang w:val="ru-RU"/>
        </w:rPr>
        <w:t xml:space="preserve">, </w:t>
      </w:r>
      <w:proofErr w:type="spellStart"/>
      <w:r w:rsidR="002F5B7D">
        <w:rPr>
          <w:rFonts w:ascii="Times New Roman" w:hAnsi="Times New Roman" w:cs="Times New Roman"/>
          <w:sz w:val="28"/>
          <w:szCs w:val="28"/>
          <w:lang w:val="ru-RU"/>
        </w:rPr>
        <w:t>проте</w:t>
      </w:r>
      <w:proofErr w:type="spellEnd"/>
      <w:r w:rsidR="002F5B7D">
        <w:rPr>
          <w:rFonts w:ascii="Times New Roman" w:hAnsi="Times New Roman" w:cs="Times New Roman"/>
          <w:sz w:val="28"/>
          <w:szCs w:val="28"/>
          <w:lang w:val="ru-RU"/>
        </w:rPr>
        <w:t xml:space="preserve"> </w:t>
      </w:r>
      <w:proofErr w:type="spellStart"/>
      <w:r w:rsidR="002F5B7D">
        <w:rPr>
          <w:rFonts w:ascii="Times New Roman" w:hAnsi="Times New Roman" w:cs="Times New Roman"/>
          <w:sz w:val="28"/>
          <w:szCs w:val="28"/>
          <w:lang w:val="ru-RU"/>
        </w:rPr>
        <w:t>вказана</w:t>
      </w:r>
      <w:proofErr w:type="spellEnd"/>
      <w:r w:rsidR="002F5B7D">
        <w:rPr>
          <w:rFonts w:ascii="Times New Roman" w:hAnsi="Times New Roman" w:cs="Times New Roman"/>
          <w:sz w:val="28"/>
          <w:szCs w:val="28"/>
          <w:lang w:val="ru-RU"/>
        </w:rPr>
        <w:t xml:space="preserve"> </w:t>
      </w:r>
      <w:proofErr w:type="spellStart"/>
      <w:r w:rsidR="002F5B7D">
        <w:rPr>
          <w:rFonts w:ascii="Times New Roman" w:hAnsi="Times New Roman" w:cs="Times New Roman"/>
          <w:sz w:val="28"/>
          <w:szCs w:val="28"/>
          <w:lang w:val="ru-RU"/>
        </w:rPr>
        <w:t>ці</w:t>
      </w:r>
      <w:proofErr w:type="gramStart"/>
      <w:r w:rsidR="002F5B7D">
        <w:rPr>
          <w:rFonts w:ascii="Times New Roman" w:hAnsi="Times New Roman" w:cs="Times New Roman"/>
          <w:sz w:val="28"/>
          <w:szCs w:val="28"/>
          <w:lang w:val="ru-RU"/>
        </w:rPr>
        <w:t>на</w:t>
      </w:r>
      <w:proofErr w:type="spellEnd"/>
      <w:proofErr w:type="gramEnd"/>
      <w:r w:rsidR="002F5B7D">
        <w:rPr>
          <w:rFonts w:ascii="Times New Roman" w:hAnsi="Times New Roman" w:cs="Times New Roman"/>
          <w:sz w:val="28"/>
          <w:szCs w:val="28"/>
          <w:lang w:val="ru-RU"/>
        </w:rPr>
        <w:t xml:space="preserve"> не </w:t>
      </w:r>
      <w:proofErr w:type="spellStart"/>
      <w:r w:rsidR="002F5B7D">
        <w:rPr>
          <w:rFonts w:ascii="Times New Roman" w:hAnsi="Times New Roman" w:cs="Times New Roman"/>
          <w:sz w:val="28"/>
          <w:szCs w:val="28"/>
          <w:lang w:val="ru-RU"/>
        </w:rPr>
        <w:t>призвела</w:t>
      </w:r>
      <w:proofErr w:type="spellEnd"/>
      <w:r w:rsidR="002F5B7D">
        <w:rPr>
          <w:rFonts w:ascii="Times New Roman" w:hAnsi="Times New Roman" w:cs="Times New Roman"/>
          <w:sz w:val="28"/>
          <w:szCs w:val="28"/>
          <w:lang w:val="ru-RU"/>
        </w:rPr>
        <w:t xml:space="preserve"> до </w:t>
      </w:r>
      <w:proofErr w:type="spellStart"/>
      <w:r w:rsidR="002F5B7D">
        <w:rPr>
          <w:rFonts w:ascii="Times New Roman" w:hAnsi="Times New Roman" w:cs="Times New Roman"/>
          <w:sz w:val="28"/>
          <w:szCs w:val="28"/>
          <w:lang w:val="ru-RU"/>
        </w:rPr>
        <w:t>збільшення</w:t>
      </w:r>
      <w:proofErr w:type="spellEnd"/>
      <w:r w:rsidR="002F5B7D">
        <w:rPr>
          <w:rFonts w:ascii="Times New Roman" w:hAnsi="Times New Roman" w:cs="Times New Roman"/>
          <w:sz w:val="28"/>
          <w:szCs w:val="28"/>
          <w:lang w:val="ru-RU"/>
        </w:rPr>
        <w:t xml:space="preserve"> </w:t>
      </w:r>
      <w:proofErr w:type="spellStart"/>
      <w:r w:rsidR="002F5B7D">
        <w:rPr>
          <w:rFonts w:ascii="Times New Roman" w:hAnsi="Times New Roman" w:cs="Times New Roman"/>
          <w:sz w:val="28"/>
          <w:szCs w:val="28"/>
          <w:lang w:val="ru-RU"/>
        </w:rPr>
        <w:t>загальної</w:t>
      </w:r>
      <w:proofErr w:type="spellEnd"/>
      <w:r w:rsidR="002F5B7D">
        <w:rPr>
          <w:rFonts w:ascii="Times New Roman" w:hAnsi="Times New Roman" w:cs="Times New Roman"/>
          <w:sz w:val="28"/>
          <w:szCs w:val="28"/>
          <w:lang w:val="ru-RU"/>
        </w:rPr>
        <w:t xml:space="preserve"> </w:t>
      </w:r>
      <w:proofErr w:type="spellStart"/>
      <w:r w:rsidR="002F5B7D">
        <w:rPr>
          <w:rFonts w:ascii="Times New Roman" w:hAnsi="Times New Roman" w:cs="Times New Roman"/>
          <w:sz w:val="28"/>
          <w:szCs w:val="28"/>
          <w:lang w:val="ru-RU"/>
        </w:rPr>
        <w:t>суми</w:t>
      </w:r>
      <w:proofErr w:type="spellEnd"/>
      <w:r w:rsidR="002F5B7D">
        <w:rPr>
          <w:rFonts w:ascii="Times New Roman" w:hAnsi="Times New Roman" w:cs="Times New Roman"/>
          <w:sz w:val="28"/>
          <w:szCs w:val="28"/>
          <w:lang w:val="ru-RU"/>
        </w:rPr>
        <w:t xml:space="preserve"> договору, не </w:t>
      </w:r>
      <w:proofErr w:type="spellStart"/>
      <w:r w:rsidR="002F5B7D">
        <w:rPr>
          <w:rFonts w:ascii="Times New Roman" w:hAnsi="Times New Roman" w:cs="Times New Roman"/>
          <w:sz w:val="28"/>
          <w:szCs w:val="28"/>
          <w:lang w:val="ru-RU"/>
        </w:rPr>
        <w:t>перевищувала</w:t>
      </w:r>
      <w:proofErr w:type="spellEnd"/>
      <w:r w:rsidR="002F5B7D">
        <w:rPr>
          <w:rFonts w:ascii="Times New Roman" w:hAnsi="Times New Roman" w:cs="Times New Roman"/>
          <w:sz w:val="28"/>
          <w:szCs w:val="28"/>
          <w:lang w:val="ru-RU"/>
        </w:rPr>
        <w:t xml:space="preserve"> </w:t>
      </w:r>
      <w:proofErr w:type="spellStart"/>
      <w:r w:rsidR="002F5B7D">
        <w:rPr>
          <w:rFonts w:ascii="Times New Roman" w:hAnsi="Times New Roman" w:cs="Times New Roman"/>
          <w:sz w:val="28"/>
          <w:szCs w:val="28"/>
          <w:lang w:val="ru-RU"/>
        </w:rPr>
        <w:t>середню</w:t>
      </w:r>
      <w:proofErr w:type="spellEnd"/>
      <w:r w:rsidR="002F5B7D">
        <w:rPr>
          <w:rFonts w:ascii="Times New Roman" w:hAnsi="Times New Roman" w:cs="Times New Roman"/>
          <w:sz w:val="28"/>
          <w:szCs w:val="28"/>
          <w:lang w:val="ru-RU"/>
        </w:rPr>
        <w:t xml:space="preserve"> </w:t>
      </w:r>
      <w:proofErr w:type="spellStart"/>
      <w:r w:rsidR="002F5B7D">
        <w:rPr>
          <w:rFonts w:ascii="Times New Roman" w:hAnsi="Times New Roman" w:cs="Times New Roman"/>
          <w:sz w:val="28"/>
          <w:szCs w:val="28"/>
          <w:lang w:val="ru-RU"/>
        </w:rPr>
        <w:t>ціну</w:t>
      </w:r>
      <w:proofErr w:type="spellEnd"/>
      <w:r w:rsidR="002F5B7D">
        <w:rPr>
          <w:rFonts w:ascii="Times New Roman" w:hAnsi="Times New Roman" w:cs="Times New Roman"/>
          <w:sz w:val="28"/>
          <w:szCs w:val="28"/>
          <w:lang w:val="ru-RU"/>
        </w:rPr>
        <w:t xml:space="preserve"> за товар та не </w:t>
      </w:r>
      <w:proofErr w:type="spellStart"/>
      <w:r w:rsidR="002F5B7D">
        <w:rPr>
          <w:rFonts w:ascii="Times New Roman" w:hAnsi="Times New Roman" w:cs="Times New Roman"/>
          <w:sz w:val="28"/>
          <w:szCs w:val="28"/>
          <w:lang w:val="ru-RU"/>
        </w:rPr>
        <w:t>суперечила</w:t>
      </w:r>
      <w:proofErr w:type="spellEnd"/>
      <w:r w:rsidR="002F5B7D">
        <w:rPr>
          <w:rFonts w:ascii="Times New Roman" w:hAnsi="Times New Roman" w:cs="Times New Roman"/>
          <w:sz w:val="28"/>
          <w:szCs w:val="28"/>
          <w:lang w:val="ru-RU"/>
        </w:rPr>
        <w:t xml:space="preserve"> </w:t>
      </w:r>
      <w:proofErr w:type="spellStart"/>
      <w:r w:rsidR="002F5B7D">
        <w:rPr>
          <w:rFonts w:ascii="Times New Roman" w:hAnsi="Times New Roman" w:cs="Times New Roman"/>
          <w:sz w:val="28"/>
          <w:szCs w:val="28"/>
          <w:lang w:val="ru-RU"/>
        </w:rPr>
        <w:t>умовам</w:t>
      </w:r>
      <w:proofErr w:type="spellEnd"/>
      <w:r w:rsidR="002F5B7D">
        <w:rPr>
          <w:rFonts w:ascii="Times New Roman" w:hAnsi="Times New Roman" w:cs="Times New Roman"/>
          <w:sz w:val="28"/>
          <w:szCs w:val="28"/>
          <w:lang w:val="ru-RU"/>
        </w:rPr>
        <w:t xml:space="preserve"> </w:t>
      </w:r>
      <w:proofErr w:type="spellStart"/>
      <w:r w:rsidR="002F5B7D">
        <w:rPr>
          <w:rFonts w:ascii="Times New Roman" w:hAnsi="Times New Roman" w:cs="Times New Roman"/>
          <w:sz w:val="28"/>
          <w:szCs w:val="28"/>
          <w:lang w:val="ru-RU"/>
        </w:rPr>
        <w:t>тендерної</w:t>
      </w:r>
      <w:proofErr w:type="spellEnd"/>
      <w:r w:rsidR="002F5B7D">
        <w:rPr>
          <w:rFonts w:ascii="Times New Roman" w:hAnsi="Times New Roman" w:cs="Times New Roman"/>
          <w:sz w:val="28"/>
          <w:szCs w:val="28"/>
          <w:lang w:val="ru-RU"/>
        </w:rPr>
        <w:t xml:space="preserve"> </w:t>
      </w:r>
      <w:proofErr w:type="spellStart"/>
      <w:r w:rsidR="002F5B7D">
        <w:rPr>
          <w:rFonts w:ascii="Times New Roman" w:hAnsi="Times New Roman" w:cs="Times New Roman"/>
          <w:sz w:val="28"/>
          <w:szCs w:val="28"/>
          <w:lang w:val="ru-RU"/>
        </w:rPr>
        <w:t>документації</w:t>
      </w:r>
      <w:proofErr w:type="spellEnd"/>
      <w:r w:rsidR="00BF60F4">
        <w:rPr>
          <w:rFonts w:ascii="Times New Roman" w:hAnsi="Times New Roman" w:cs="Times New Roman"/>
          <w:sz w:val="28"/>
          <w:szCs w:val="28"/>
          <w:lang w:val="ru-RU"/>
        </w:rPr>
        <w:t>.</w:t>
      </w:r>
    </w:p>
    <w:p w:rsidR="00BF60F4" w:rsidRPr="00490800" w:rsidRDefault="00BF60F4" w:rsidP="00BF60F4">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w:t>
      </w:r>
      <w:r w:rsidRPr="00490800">
        <w:rPr>
          <w:rFonts w:ascii="Times New Roman" w:hAnsi="Times New Roman" w:cs="Times New Roman"/>
          <w:sz w:val="28"/>
          <w:szCs w:val="28"/>
          <w:lang w:val="ru-RU"/>
        </w:rPr>
        <w:t xml:space="preserve">ля </w:t>
      </w:r>
      <w:proofErr w:type="spellStart"/>
      <w:r w:rsidRPr="00490800">
        <w:rPr>
          <w:rFonts w:ascii="Times New Roman" w:hAnsi="Times New Roman" w:cs="Times New Roman"/>
          <w:sz w:val="28"/>
          <w:szCs w:val="28"/>
          <w:lang w:val="ru-RU"/>
        </w:rPr>
        <w:t>прийняття</w:t>
      </w:r>
      <w:proofErr w:type="spellEnd"/>
      <w:r w:rsidRPr="00490800">
        <w:rPr>
          <w:rFonts w:ascii="Times New Roman" w:hAnsi="Times New Roman" w:cs="Times New Roman"/>
          <w:sz w:val="28"/>
          <w:szCs w:val="28"/>
          <w:lang w:val="ru-RU"/>
        </w:rPr>
        <w:t xml:space="preserve"> </w:t>
      </w:r>
      <w:proofErr w:type="spellStart"/>
      <w:proofErr w:type="gramStart"/>
      <w:r w:rsidRPr="00490800">
        <w:rPr>
          <w:rFonts w:ascii="Times New Roman" w:hAnsi="Times New Roman" w:cs="Times New Roman"/>
          <w:sz w:val="28"/>
          <w:szCs w:val="28"/>
          <w:lang w:val="ru-RU"/>
        </w:rPr>
        <w:t>р</w:t>
      </w:r>
      <w:proofErr w:type="gramEnd"/>
      <w:r w:rsidRPr="00490800">
        <w:rPr>
          <w:rFonts w:ascii="Times New Roman" w:hAnsi="Times New Roman" w:cs="Times New Roman"/>
          <w:sz w:val="28"/>
          <w:szCs w:val="28"/>
          <w:lang w:val="ru-RU"/>
        </w:rPr>
        <w:t>ішення</w:t>
      </w:r>
      <w:proofErr w:type="spellEnd"/>
      <w:r w:rsidRPr="00490800">
        <w:rPr>
          <w:rFonts w:ascii="Times New Roman" w:hAnsi="Times New Roman" w:cs="Times New Roman"/>
          <w:sz w:val="28"/>
          <w:szCs w:val="28"/>
          <w:lang w:val="ru-RU"/>
        </w:rPr>
        <w:t xml:space="preserve"> про </w:t>
      </w:r>
      <w:proofErr w:type="spellStart"/>
      <w:r w:rsidRPr="00490800">
        <w:rPr>
          <w:rFonts w:ascii="Times New Roman" w:hAnsi="Times New Roman" w:cs="Times New Roman"/>
          <w:sz w:val="28"/>
          <w:szCs w:val="28"/>
          <w:lang w:val="ru-RU"/>
        </w:rPr>
        <w:t>збільшення</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ціни</w:t>
      </w:r>
      <w:proofErr w:type="spellEnd"/>
      <w:r w:rsidRPr="00490800">
        <w:rPr>
          <w:rFonts w:ascii="Times New Roman" w:hAnsi="Times New Roman" w:cs="Times New Roman"/>
          <w:sz w:val="28"/>
          <w:szCs w:val="28"/>
          <w:lang w:val="ru-RU"/>
        </w:rPr>
        <w:t xml:space="preserve"> товару у </w:t>
      </w:r>
      <w:proofErr w:type="spellStart"/>
      <w:r w:rsidRPr="00490800">
        <w:rPr>
          <w:rFonts w:ascii="Times New Roman" w:hAnsi="Times New Roman" w:cs="Times New Roman"/>
          <w:sz w:val="28"/>
          <w:szCs w:val="28"/>
          <w:lang w:val="ru-RU"/>
        </w:rPr>
        <w:t>замовника</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були</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обґрунтовані</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підстави</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зокрема</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надана</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постачальником</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довідка</w:t>
      </w:r>
      <w:proofErr w:type="spellEnd"/>
      <w:r w:rsidRPr="00490800">
        <w:rPr>
          <w:rFonts w:ascii="Times New Roman" w:hAnsi="Times New Roman" w:cs="Times New Roman"/>
          <w:sz w:val="28"/>
          <w:szCs w:val="28"/>
          <w:lang w:val="ru-RU"/>
        </w:rPr>
        <w:t xml:space="preserve"> Державного </w:t>
      </w:r>
      <w:proofErr w:type="spellStart"/>
      <w:r w:rsidRPr="00490800">
        <w:rPr>
          <w:rFonts w:ascii="Times New Roman" w:hAnsi="Times New Roman" w:cs="Times New Roman"/>
          <w:sz w:val="28"/>
          <w:szCs w:val="28"/>
          <w:lang w:val="ru-RU"/>
        </w:rPr>
        <w:t>підприємства</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Державний</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інформаційно-аналітичний</w:t>
      </w:r>
      <w:proofErr w:type="spellEnd"/>
      <w:r w:rsidRPr="00490800">
        <w:rPr>
          <w:rFonts w:ascii="Times New Roman" w:hAnsi="Times New Roman" w:cs="Times New Roman"/>
          <w:sz w:val="28"/>
          <w:szCs w:val="28"/>
          <w:lang w:val="ru-RU"/>
        </w:rPr>
        <w:t xml:space="preserve"> центр </w:t>
      </w:r>
      <w:proofErr w:type="spellStart"/>
      <w:r w:rsidRPr="00490800">
        <w:rPr>
          <w:rFonts w:ascii="Times New Roman" w:hAnsi="Times New Roman" w:cs="Times New Roman"/>
          <w:sz w:val="28"/>
          <w:szCs w:val="28"/>
          <w:lang w:val="ru-RU"/>
        </w:rPr>
        <w:t>моніторингу</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зовнішніх</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товарних</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ринків</w:t>
      </w:r>
      <w:proofErr w:type="spellEnd"/>
      <w:r w:rsidRPr="00490800">
        <w:rPr>
          <w:rFonts w:ascii="Times New Roman" w:hAnsi="Times New Roman" w:cs="Times New Roman"/>
          <w:sz w:val="28"/>
          <w:szCs w:val="28"/>
          <w:lang w:val="ru-RU"/>
        </w:rPr>
        <w:t>"</w:t>
      </w:r>
      <w:r w:rsidR="00C13F4E">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від</w:t>
      </w:r>
      <w:proofErr w:type="spellEnd"/>
      <w:r w:rsidRPr="00490800">
        <w:rPr>
          <w:rFonts w:ascii="Times New Roman" w:hAnsi="Times New Roman" w:cs="Times New Roman"/>
          <w:sz w:val="28"/>
          <w:szCs w:val="28"/>
          <w:lang w:val="ru-RU"/>
        </w:rPr>
        <w:t xml:space="preserve"> 11.05.2019, станом на 02.05.2019 </w:t>
      </w:r>
      <w:proofErr w:type="spellStart"/>
      <w:r w:rsidRPr="00490800">
        <w:rPr>
          <w:rFonts w:ascii="Times New Roman" w:hAnsi="Times New Roman" w:cs="Times New Roman"/>
          <w:sz w:val="28"/>
          <w:szCs w:val="28"/>
          <w:lang w:val="ru-RU"/>
        </w:rPr>
        <w:t>верхня</w:t>
      </w:r>
      <w:proofErr w:type="spellEnd"/>
      <w:r w:rsidRPr="00490800">
        <w:rPr>
          <w:rFonts w:ascii="Times New Roman" w:hAnsi="Times New Roman" w:cs="Times New Roman"/>
          <w:sz w:val="28"/>
          <w:szCs w:val="28"/>
          <w:lang w:val="ru-RU"/>
        </w:rPr>
        <w:t xml:space="preserve"> та </w:t>
      </w:r>
      <w:proofErr w:type="spellStart"/>
      <w:r w:rsidRPr="00490800">
        <w:rPr>
          <w:rFonts w:ascii="Times New Roman" w:hAnsi="Times New Roman" w:cs="Times New Roman"/>
          <w:sz w:val="28"/>
          <w:szCs w:val="28"/>
          <w:lang w:val="ru-RU"/>
        </w:rPr>
        <w:t>нижня</w:t>
      </w:r>
      <w:proofErr w:type="spellEnd"/>
      <w:r w:rsidRPr="00490800">
        <w:rPr>
          <w:rFonts w:ascii="Times New Roman" w:hAnsi="Times New Roman" w:cs="Times New Roman"/>
          <w:sz w:val="28"/>
          <w:szCs w:val="28"/>
          <w:lang w:val="ru-RU"/>
        </w:rPr>
        <w:t xml:space="preserve"> межа </w:t>
      </w:r>
      <w:proofErr w:type="spellStart"/>
      <w:r w:rsidRPr="00490800">
        <w:rPr>
          <w:rFonts w:ascii="Times New Roman" w:hAnsi="Times New Roman" w:cs="Times New Roman"/>
          <w:sz w:val="28"/>
          <w:szCs w:val="28"/>
          <w:lang w:val="ru-RU"/>
        </w:rPr>
        <w:t>вартості</w:t>
      </w:r>
      <w:proofErr w:type="spellEnd"/>
      <w:r w:rsidRPr="00490800">
        <w:rPr>
          <w:rFonts w:ascii="Times New Roman" w:hAnsi="Times New Roman" w:cs="Times New Roman"/>
          <w:sz w:val="28"/>
          <w:szCs w:val="28"/>
          <w:lang w:val="ru-RU"/>
        </w:rPr>
        <w:t xml:space="preserve"> дизельного </w:t>
      </w:r>
      <w:proofErr w:type="spellStart"/>
      <w:r w:rsidRPr="00490800">
        <w:rPr>
          <w:rFonts w:ascii="Times New Roman" w:hAnsi="Times New Roman" w:cs="Times New Roman"/>
          <w:sz w:val="28"/>
          <w:szCs w:val="28"/>
          <w:lang w:val="ru-RU"/>
        </w:rPr>
        <w:t>палива</w:t>
      </w:r>
      <w:proofErr w:type="spellEnd"/>
      <w:r w:rsidRPr="00490800">
        <w:rPr>
          <w:rFonts w:ascii="Times New Roman" w:hAnsi="Times New Roman" w:cs="Times New Roman"/>
          <w:sz w:val="28"/>
          <w:szCs w:val="28"/>
          <w:lang w:val="ru-RU"/>
        </w:rPr>
        <w:t xml:space="preserve"> становила 26,46 - 31,55 </w:t>
      </w:r>
      <w:proofErr w:type="spellStart"/>
      <w:r w:rsidRPr="00490800">
        <w:rPr>
          <w:rFonts w:ascii="Times New Roman" w:hAnsi="Times New Roman" w:cs="Times New Roman"/>
          <w:sz w:val="28"/>
          <w:szCs w:val="28"/>
          <w:lang w:val="ru-RU"/>
        </w:rPr>
        <w:t>грн</w:t>
      </w:r>
      <w:proofErr w:type="spellEnd"/>
      <w:r w:rsidRPr="00490800">
        <w:rPr>
          <w:rFonts w:ascii="Times New Roman" w:hAnsi="Times New Roman" w:cs="Times New Roman"/>
          <w:sz w:val="28"/>
          <w:szCs w:val="28"/>
          <w:lang w:val="ru-RU"/>
        </w:rPr>
        <w:t xml:space="preserve">/л, </w:t>
      </w:r>
      <w:proofErr w:type="spellStart"/>
      <w:r w:rsidRPr="00490800">
        <w:rPr>
          <w:rFonts w:ascii="Times New Roman" w:hAnsi="Times New Roman" w:cs="Times New Roman"/>
          <w:sz w:val="28"/>
          <w:szCs w:val="28"/>
          <w:lang w:val="ru-RU"/>
        </w:rPr>
        <w:t>що</w:t>
      </w:r>
      <w:proofErr w:type="spellEnd"/>
      <w:r w:rsidRPr="00490800">
        <w:rPr>
          <w:rFonts w:ascii="Times New Roman" w:hAnsi="Times New Roman" w:cs="Times New Roman"/>
          <w:sz w:val="28"/>
          <w:szCs w:val="28"/>
          <w:lang w:val="ru-RU"/>
        </w:rPr>
        <w:t xml:space="preserve"> не </w:t>
      </w:r>
      <w:proofErr w:type="spellStart"/>
      <w:r w:rsidRPr="00490800">
        <w:rPr>
          <w:rFonts w:ascii="Times New Roman" w:hAnsi="Times New Roman" w:cs="Times New Roman"/>
          <w:sz w:val="28"/>
          <w:szCs w:val="28"/>
          <w:lang w:val="ru-RU"/>
        </w:rPr>
        <w:t>суперечить</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п</w:t>
      </w:r>
      <w:r w:rsidRPr="00490800">
        <w:rPr>
          <w:rFonts w:ascii="Times New Roman" w:hAnsi="Times New Roman" w:cs="Times New Roman"/>
          <w:sz w:val="28"/>
          <w:szCs w:val="28"/>
        </w:rPr>
        <w:t>ункту</w:t>
      </w:r>
      <w:proofErr w:type="spellEnd"/>
      <w:r w:rsidRPr="00490800">
        <w:rPr>
          <w:rFonts w:ascii="Times New Roman" w:hAnsi="Times New Roman" w:cs="Times New Roman"/>
          <w:sz w:val="28"/>
          <w:szCs w:val="28"/>
          <w:lang w:val="ru-RU"/>
        </w:rPr>
        <w:t xml:space="preserve"> 2 </w:t>
      </w:r>
      <w:proofErr w:type="spellStart"/>
      <w:r w:rsidRPr="00490800">
        <w:rPr>
          <w:rFonts w:ascii="Times New Roman" w:hAnsi="Times New Roman" w:cs="Times New Roman"/>
          <w:sz w:val="28"/>
          <w:szCs w:val="28"/>
          <w:lang w:val="ru-RU"/>
        </w:rPr>
        <w:t>частини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четвертої</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статті</w:t>
      </w:r>
      <w:proofErr w:type="spellEnd"/>
      <w:r w:rsidRPr="00490800">
        <w:rPr>
          <w:rFonts w:ascii="Times New Roman" w:hAnsi="Times New Roman" w:cs="Times New Roman"/>
          <w:sz w:val="28"/>
          <w:szCs w:val="28"/>
          <w:lang w:val="ru-RU"/>
        </w:rPr>
        <w:t xml:space="preserve"> 36 Закону </w:t>
      </w:r>
      <w:proofErr w:type="spellStart"/>
      <w:r w:rsidRPr="00490800">
        <w:rPr>
          <w:rFonts w:ascii="Times New Roman" w:hAnsi="Times New Roman" w:cs="Times New Roman"/>
          <w:sz w:val="28"/>
          <w:szCs w:val="28"/>
          <w:lang w:val="ru-RU"/>
        </w:rPr>
        <w:t>України</w:t>
      </w:r>
      <w:proofErr w:type="spellEnd"/>
      <w:r w:rsidRPr="00490800">
        <w:rPr>
          <w:rFonts w:ascii="Times New Roman" w:hAnsi="Times New Roman" w:cs="Times New Roman"/>
          <w:sz w:val="28"/>
          <w:szCs w:val="28"/>
          <w:lang w:val="ru-RU"/>
        </w:rPr>
        <w:t xml:space="preserve"> "Про </w:t>
      </w:r>
      <w:proofErr w:type="spellStart"/>
      <w:r w:rsidRPr="00490800">
        <w:rPr>
          <w:rFonts w:ascii="Times New Roman" w:hAnsi="Times New Roman" w:cs="Times New Roman"/>
          <w:sz w:val="28"/>
          <w:szCs w:val="28"/>
          <w:lang w:val="ru-RU"/>
        </w:rPr>
        <w:t>публічні</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закупі</w:t>
      </w:r>
      <w:proofErr w:type="gramStart"/>
      <w:r w:rsidRPr="00490800">
        <w:rPr>
          <w:rFonts w:ascii="Times New Roman" w:hAnsi="Times New Roman" w:cs="Times New Roman"/>
          <w:sz w:val="28"/>
          <w:szCs w:val="28"/>
          <w:lang w:val="ru-RU"/>
        </w:rPr>
        <w:t>вл</w:t>
      </w:r>
      <w:proofErr w:type="gramEnd"/>
      <w:r w:rsidRPr="00490800">
        <w:rPr>
          <w:rFonts w:ascii="Times New Roman" w:hAnsi="Times New Roman" w:cs="Times New Roman"/>
          <w:sz w:val="28"/>
          <w:szCs w:val="28"/>
          <w:lang w:val="ru-RU"/>
        </w:rPr>
        <w:t>і</w:t>
      </w:r>
      <w:proofErr w:type="spellEnd"/>
      <w:r w:rsidRPr="00490800">
        <w:rPr>
          <w:rFonts w:ascii="Times New Roman" w:hAnsi="Times New Roman" w:cs="Times New Roman"/>
          <w:sz w:val="28"/>
          <w:szCs w:val="28"/>
          <w:lang w:val="ru-RU"/>
        </w:rPr>
        <w:t>".</w:t>
      </w:r>
    </w:p>
    <w:p w:rsidR="00BF60F4" w:rsidRDefault="00BF60F4" w:rsidP="00BF60F4">
      <w:pPr>
        <w:spacing w:after="0"/>
        <w:ind w:firstLine="709"/>
        <w:jc w:val="both"/>
        <w:rPr>
          <w:rFonts w:ascii="Times New Roman" w:hAnsi="Times New Roman" w:cs="Times New Roman"/>
          <w:sz w:val="28"/>
          <w:szCs w:val="28"/>
          <w:lang w:val="ru-RU"/>
        </w:rPr>
      </w:pPr>
      <w:proofErr w:type="spellStart"/>
      <w:proofErr w:type="gramStart"/>
      <w:r w:rsidRPr="00490800">
        <w:rPr>
          <w:rFonts w:ascii="Times New Roman" w:hAnsi="Times New Roman" w:cs="Times New Roman"/>
          <w:sz w:val="28"/>
          <w:szCs w:val="28"/>
          <w:lang w:val="ru-RU"/>
        </w:rPr>
        <w:t>П</w:t>
      </w:r>
      <w:proofErr w:type="gramEnd"/>
      <w:r w:rsidRPr="00490800">
        <w:rPr>
          <w:rFonts w:ascii="Times New Roman" w:hAnsi="Times New Roman" w:cs="Times New Roman"/>
          <w:sz w:val="28"/>
          <w:szCs w:val="28"/>
          <w:lang w:val="ru-RU"/>
        </w:rPr>
        <w:t>ідписання</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позивачем</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додаткової</w:t>
      </w:r>
      <w:proofErr w:type="spellEnd"/>
      <w:r w:rsidRPr="00490800">
        <w:rPr>
          <w:rFonts w:ascii="Times New Roman" w:hAnsi="Times New Roman" w:cs="Times New Roman"/>
          <w:sz w:val="28"/>
          <w:szCs w:val="28"/>
          <w:lang w:val="ru-RU"/>
        </w:rPr>
        <w:t xml:space="preserve"> угоди, </w:t>
      </w:r>
      <w:proofErr w:type="spellStart"/>
      <w:r w:rsidRPr="00490800">
        <w:rPr>
          <w:rFonts w:ascii="Times New Roman" w:hAnsi="Times New Roman" w:cs="Times New Roman"/>
          <w:sz w:val="28"/>
          <w:szCs w:val="28"/>
          <w:lang w:val="ru-RU"/>
        </w:rPr>
        <w:t>якою</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збільшувалась</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ціна</w:t>
      </w:r>
      <w:proofErr w:type="spellEnd"/>
      <w:r w:rsidRPr="00490800">
        <w:rPr>
          <w:rFonts w:ascii="Times New Roman" w:hAnsi="Times New Roman" w:cs="Times New Roman"/>
          <w:sz w:val="28"/>
          <w:szCs w:val="28"/>
          <w:lang w:val="ru-RU"/>
        </w:rPr>
        <w:t xml:space="preserve"> товару, </w:t>
      </w:r>
      <w:proofErr w:type="spellStart"/>
      <w:r w:rsidRPr="00490800">
        <w:rPr>
          <w:rFonts w:ascii="Times New Roman" w:hAnsi="Times New Roman" w:cs="Times New Roman"/>
          <w:sz w:val="28"/>
          <w:szCs w:val="28"/>
          <w:lang w:val="ru-RU"/>
        </w:rPr>
        <w:t>подальша</w:t>
      </w:r>
      <w:proofErr w:type="spellEnd"/>
      <w:r w:rsidRPr="00490800">
        <w:rPr>
          <w:rFonts w:ascii="Times New Roman" w:hAnsi="Times New Roman" w:cs="Times New Roman"/>
          <w:sz w:val="28"/>
          <w:szCs w:val="28"/>
          <w:lang w:val="ru-RU"/>
        </w:rPr>
        <w:t xml:space="preserve"> поставка товару за </w:t>
      </w:r>
      <w:proofErr w:type="spellStart"/>
      <w:r w:rsidRPr="00490800">
        <w:rPr>
          <w:rFonts w:ascii="Times New Roman" w:hAnsi="Times New Roman" w:cs="Times New Roman"/>
          <w:sz w:val="28"/>
          <w:szCs w:val="28"/>
          <w:lang w:val="ru-RU"/>
        </w:rPr>
        <w:t>збільшеною</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ціною</w:t>
      </w:r>
      <w:proofErr w:type="spellEnd"/>
      <w:r w:rsidRPr="00490800">
        <w:rPr>
          <w:rFonts w:ascii="Times New Roman" w:hAnsi="Times New Roman" w:cs="Times New Roman"/>
          <w:sz w:val="28"/>
          <w:szCs w:val="28"/>
          <w:lang w:val="ru-RU"/>
        </w:rPr>
        <w:t xml:space="preserve"> та </w:t>
      </w:r>
      <w:proofErr w:type="spellStart"/>
      <w:r w:rsidRPr="00490800">
        <w:rPr>
          <w:rFonts w:ascii="Times New Roman" w:hAnsi="Times New Roman" w:cs="Times New Roman"/>
          <w:sz w:val="28"/>
          <w:szCs w:val="28"/>
          <w:lang w:val="ru-RU"/>
        </w:rPr>
        <w:t>отримання</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коштів</w:t>
      </w:r>
      <w:proofErr w:type="spellEnd"/>
      <w:r w:rsidRPr="00490800">
        <w:rPr>
          <w:rFonts w:ascii="Times New Roman" w:hAnsi="Times New Roman" w:cs="Times New Roman"/>
          <w:sz w:val="28"/>
          <w:szCs w:val="28"/>
          <w:lang w:val="ru-RU"/>
        </w:rPr>
        <w:t xml:space="preserve"> за </w:t>
      </w:r>
      <w:proofErr w:type="spellStart"/>
      <w:r w:rsidRPr="00490800">
        <w:rPr>
          <w:rFonts w:ascii="Times New Roman" w:hAnsi="Times New Roman" w:cs="Times New Roman"/>
          <w:sz w:val="28"/>
          <w:szCs w:val="28"/>
          <w:lang w:val="ru-RU"/>
        </w:rPr>
        <w:t>поставлений</w:t>
      </w:r>
      <w:proofErr w:type="spellEnd"/>
      <w:r w:rsidRPr="00490800">
        <w:rPr>
          <w:rFonts w:ascii="Times New Roman" w:hAnsi="Times New Roman" w:cs="Times New Roman"/>
          <w:sz w:val="28"/>
          <w:szCs w:val="28"/>
          <w:lang w:val="ru-RU"/>
        </w:rPr>
        <w:t xml:space="preserve"> товар </w:t>
      </w:r>
      <w:proofErr w:type="spellStart"/>
      <w:r w:rsidRPr="00490800">
        <w:rPr>
          <w:rFonts w:ascii="Times New Roman" w:hAnsi="Times New Roman" w:cs="Times New Roman"/>
          <w:sz w:val="28"/>
          <w:szCs w:val="28"/>
          <w:lang w:val="ru-RU"/>
        </w:rPr>
        <w:t>свідчить</w:t>
      </w:r>
      <w:proofErr w:type="spellEnd"/>
      <w:r w:rsidRPr="00490800">
        <w:rPr>
          <w:rFonts w:ascii="Times New Roman" w:hAnsi="Times New Roman" w:cs="Times New Roman"/>
          <w:sz w:val="28"/>
          <w:szCs w:val="28"/>
          <w:lang w:val="ru-RU"/>
        </w:rPr>
        <w:t xml:space="preserve"> про </w:t>
      </w:r>
      <w:proofErr w:type="spellStart"/>
      <w:r w:rsidRPr="00490800">
        <w:rPr>
          <w:rFonts w:ascii="Times New Roman" w:hAnsi="Times New Roman" w:cs="Times New Roman"/>
          <w:sz w:val="28"/>
          <w:szCs w:val="28"/>
          <w:lang w:val="ru-RU"/>
        </w:rPr>
        <w:t>відсутність</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заперечень</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сторін</w:t>
      </w:r>
      <w:proofErr w:type="spellEnd"/>
      <w:r w:rsidRPr="00490800">
        <w:rPr>
          <w:rFonts w:ascii="Times New Roman" w:hAnsi="Times New Roman" w:cs="Times New Roman"/>
          <w:sz w:val="28"/>
          <w:szCs w:val="28"/>
          <w:lang w:val="ru-RU"/>
        </w:rPr>
        <w:t xml:space="preserve"> та </w:t>
      </w:r>
      <w:proofErr w:type="spellStart"/>
      <w:r w:rsidRPr="00490800">
        <w:rPr>
          <w:rFonts w:ascii="Times New Roman" w:hAnsi="Times New Roman" w:cs="Times New Roman"/>
          <w:sz w:val="28"/>
          <w:szCs w:val="28"/>
          <w:lang w:val="ru-RU"/>
        </w:rPr>
        <w:t>вчинення</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позивачем</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оспорюваної</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додаткової</w:t>
      </w:r>
      <w:proofErr w:type="spellEnd"/>
      <w:r w:rsidRPr="00490800">
        <w:rPr>
          <w:rFonts w:ascii="Times New Roman" w:hAnsi="Times New Roman" w:cs="Times New Roman"/>
          <w:sz w:val="28"/>
          <w:szCs w:val="28"/>
          <w:lang w:val="ru-RU"/>
        </w:rPr>
        <w:t xml:space="preserve"> угоди за </w:t>
      </w:r>
      <w:proofErr w:type="spellStart"/>
      <w:r w:rsidRPr="00490800">
        <w:rPr>
          <w:rFonts w:ascii="Times New Roman" w:hAnsi="Times New Roman" w:cs="Times New Roman"/>
          <w:sz w:val="28"/>
          <w:szCs w:val="28"/>
          <w:lang w:val="ru-RU"/>
        </w:rPr>
        <w:t>власним</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волеявиявленням</w:t>
      </w:r>
      <w:proofErr w:type="spellEnd"/>
      <w:r w:rsidRPr="00490800">
        <w:rPr>
          <w:rFonts w:ascii="Times New Roman" w:hAnsi="Times New Roman" w:cs="Times New Roman"/>
          <w:sz w:val="28"/>
          <w:szCs w:val="28"/>
          <w:lang w:val="ru-RU"/>
        </w:rPr>
        <w:t>.</w:t>
      </w:r>
    </w:p>
    <w:p w:rsidR="0071093F" w:rsidRPr="00490800" w:rsidRDefault="0071093F" w:rsidP="00BF60F4">
      <w:pPr>
        <w:spacing w:after="0"/>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Касаційний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господарський</w:t>
      </w:r>
      <w:proofErr w:type="spellEnd"/>
      <w:r>
        <w:rPr>
          <w:rFonts w:ascii="Times New Roman" w:hAnsi="Times New Roman" w:cs="Times New Roman"/>
          <w:sz w:val="28"/>
          <w:szCs w:val="28"/>
          <w:lang w:val="ru-RU"/>
        </w:rPr>
        <w:t xml:space="preserve"> суд у </w:t>
      </w:r>
      <w:proofErr w:type="spellStart"/>
      <w:r>
        <w:rPr>
          <w:rFonts w:ascii="Times New Roman" w:hAnsi="Times New Roman" w:cs="Times New Roman"/>
          <w:sz w:val="28"/>
          <w:szCs w:val="28"/>
          <w:lang w:val="ru-RU"/>
        </w:rPr>
        <w:t>складі</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Верховного</w:t>
      </w:r>
      <w:proofErr w:type="gramEnd"/>
      <w:r>
        <w:rPr>
          <w:rFonts w:ascii="Times New Roman" w:hAnsi="Times New Roman" w:cs="Times New Roman"/>
          <w:sz w:val="28"/>
          <w:szCs w:val="28"/>
          <w:lang w:val="ru-RU"/>
        </w:rPr>
        <w:t xml:space="preserve"> Суду </w:t>
      </w:r>
      <w:proofErr w:type="spellStart"/>
      <w:r>
        <w:rPr>
          <w:rFonts w:ascii="Times New Roman" w:hAnsi="Times New Roman" w:cs="Times New Roman"/>
          <w:sz w:val="28"/>
          <w:szCs w:val="28"/>
          <w:lang w:val="ru-RU"/>
        </w:rPr>
        <w:t>ухвалою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w:t>
      </w:r>
      <w:proofErr w:type="spellEnd"/>
      <w:r>
        <w:rPr>
          <w:rFonts w:ascii="Times New Roman" w:hAnsi="Times New Roman" w:cs="Times New Roman"/>
          <w:sz w:val="28"/>
          <w:szCs w:val="28"/>
          <w:lang w:val="ru-RU"/>
        </w:rPr>
        <w:t xml:space="preserve"> 25.05.2021 </w:t>
      </w:r>
      <w:proofErr w:type="spellStart"/>
      <w:r>
        <w:rPr>
          <w:rFonts w:ascii="Times New Roman" w:hAnsi="Times New Roman" w:cs="Times New Roman"/>
          <w:sz w:val="28"/>
          <w:szCs w:val="28"/>
          <w:lang w:val="ru-RU"/>
        </w:rPr>
        <w:t>відмовив</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відкритті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касаційного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провадження</w:t>
      </w:r>
      <w:proofErr w:type="spellEnd"/>
      <w:r>
        <w:rPr>
          <w:rFonts w:ascii="Times New Roman" w:hAnsi="Times New Roman" w:cs="Times New Roman"/>
          <w:sz w:val="28"/>
          <w:szCs w:val="28"/>
          <w:lang w:val="ru-RU"/>
        </w:rPr>
        <w:t>.</w:t>
      </w:r>
    </w:p>
    <w:p w:rsidR="00EC0D7F" w:rsidRPr="0036206E" w:rsidRDefault="00EC0D7F" w:rsidP="004E4D7E">
      <w:pPr>
        <w:spacing w:after="0"/>
        <w:ind w:firstLine="709"/>
        <w:jc w:val="both"/>
        <w:rPr>
          <w:rFonts w:ascii="Times New Roman" w:hAnsi="Times New Roman"/>
          <w:sz w:val="28"/>
          <w:szCs w:val="28"/>
          <w:lang w:val="ru-RU"/>
        </w:rPr>
      </w:pPr>
    </w:p>
    <w:p w:rsidR="00B750F4" w:rsidRPr="002C7B88" w:rsidRDefault="0036206E" w:rsidP="004E4D7E">
      <w:pPr>
        <w:spacing w:after="0"/>
        <w:ind w:firstLine="709"/>
        <w:jc w:val="both"/>
        <w:rPr>
          <w:rFonts w:ascii="Times New Roman" w:eastAsia="Times New Roman" w:hAnsi="Times New Roman" w:cs="Times New Roman"/>
          <w:sz w:val="28"/>
          <w:szCs w:val="28"/>
        </w:rPr>
      </w:pPr>
      <w:proofErr w:type="spellStart"/>
      <w:r>
        <w:rPr>
          <w:rFonts w:ascii="Times New Roman" w:hAnsi="Times New Roman"/>
          <w:sz w:val="28"/>
          <w:szCs w:val="28"/>
          <w:lang w:val="ru-RU"/>
        </w:rPr>
        <w:t>Також</w:t>
      </w:r>
      <w:proofErr w:type="spellEnd"/>
      <w:r>
        <w:rPr>
          <w:rFonts w:ascii="Times New Roman" w:hAnsi="Times New Roman"/>
          <w:sz w:val="28"/>
          <w:szCs w:val="28"/>
          <w:lang w:val="ru-RU"/>
        </w:rPr>
        <w:t xml:space="preserve"> я</w:t>
      </w:r>
      <w:r w:rsidR="00E261D3">
        <w:rPr>
          <w:rFonts w:ascii="Times New Roman" w:hAnsi="Times New Roman"/>
          <w:sz w:val="28"/>
          <w:szCs w:val="28"/>
        </w:rPr>
        <w:t xml:space="preserve">к приклад можна навести справу </w:t>
      </w:r>
      <w:r w:rsidR="00E261D3" w:rsidRPr="00355AA9">
        <w:rPr>
          <w:rFonts w:ascii="Times New Roman" w:hAnsi="Times New Roman"/>
          <w:b/>
          <w:sz w:val="28"/>
          <w:szCs w:val="28"/>
        </w:rPr>
        <w:t>№ 910/21013/20</w:t>
      </w:r>
      <w:r w:rsidR="00734AED">
        <w:rPr>
          <w:rFonts w:ascii="Times New Roman" w:hAnsi="Times New Roman"/>
          <w:b/>
          <w:sz w:val="28"/>
          <w:szCs w:val="28"/>
        </w:rPr>
        <w:t>,</w:t>
      </w:r>
      <w:r w:rsidR="00E261D3">
        <w:rPr>
          <w:rFonts w:ascii="Times New Roman" w:hAnsi="Times New Roman"/>
          <w:sz w:val="28"/>
          <w:szCs w:val="28"/>
        </w:rPr>
        <w:t xml:space="preserve"> в якій </w:t>
      </w:r>
      <w:r w:rsidR="002C7B88">
        <w:rPr>
          <w:rFonts w:ascii="Times New Roman" w:hAnsi="Times New Roman"/>
          <w:sz w:val="28"/>
          <w:szCs w:val="28"/>
        </w:rPr>
        <w:t>прокурор</w:t>
      </w:r>
      <w:r w:rsidR="00E261D3">
        <w:rPr>
          <w:rFonts w:ascii="Times New Roman" w:hAnsi="Times New Roman"/>
          <w:sz w:val="28"/>
          <w:szCs w:val="28"/>
        </w:rPr>
        <w:t xml:space="preserve"> звер</w:t>
      </w:r>
      <w:r>
        <w:rPr>
          <w:rFonts w:ascii="Times New Roman" w:hAnsi="Times New Roman"/>
          <w:sz w:val="28"/>
          <w:szCs w:val="28"/>
        </w:rPr>
        <w:t>н</w:t>
      </w:r>
      <w:r w:rsidR="00E261D3">
        <w:rPr>
          <w:rFonts w:ascii="Times New Roman" w:hAnsi="Times New Roman"/>
          <w:sz w:val="28"/>
          <w:szCs w:val="28"/>
        </w:rPr>
        <w:t>увся до суду з позовом про визнання недійсними додаткових угод</w:t>
      </w:r>
      <w:r w:rsidR="00734AED">
        <w:rPr>
          <w:rFonts w:ascii="Times New Roman" w:hAnsi="Times New Roman"/>
          <w:sz w:val="28"/>
          <w:szCs w:val="28"/>
        </w:rPr>
        <w:t xml:space="preserve"> до договору </w:t>
      </w:r>
      <w:proofErr w:type="spellStart"/>
      <w:r w:rsidR="00734AED">
        <w:rPr>
          <w:rFonts w:ascii="Times New Roman" w:hAnsi="Times New Roman"/>
          <w:sz w:val="28"/>
          <w:szCs w:val="28"/>
        </w:rPr>
        <w:t>генпідряду</w:t>
      </w:r>
      <w:proofErr w:type="spellEnd"/>
      <w:r w:rsidR="00E261D3">
        <w:rPr>
          <w:rFonts w:ascii="Times New Roman" w:hAnsi="Times New Roman"/>
          <w:sz w:val="28"/>
          <w:szCs w:val="28"/>
        </w:rPr>
        <w:t xml:space="preserve">, </w:t>
      </w:r>
      <w:proofErr w:type="gramStart"/>
      <w:r w:rsidR="00E261D3">
        <w:rPr>
          <w:rFonts w:ascii="Times New Roman" w:hAnsi="Times New Roman"/>
          <w:sz w:val="28"/>
          <w:szCs w:val="28"/>
        </w:rPr>
        <w:t>р</w:t>
      </w:r>
      <w:proofErr w:type="gramEnd"/>
      <w:r w:rsidR="00E261D3">
        <w:rPr>
          <w:rFonts w:ascii="Times New Roman" w:hAnsi="Times New Roman"/>
          <w:sz w:val="28"/>
          <w:szCs w:val="28"/>
        </w:rPr>
        <w:t xml:space="preserve">ішення </w:t>
      </w:r>
      <w:r w:rsidR="00E261D3" w:rsidRPr="002C7B88">
        <w:rPr>
          <w:rFonts w:ascii="Times New Roman" w:eastAsia="Times New Roman" w:hAnsi="Times New Roman" w:cs="Times New Roman"/>
          <w:sz w:val="28"/>
          <w:szCs w:val="28"/>
        </w:rPr>
        <w:t>тендерного комітету та договору</w:t>
      </w:r>
      <w:r w:rsidR="00171847">
        <w:rPr>
          <w:rFonts w:ascii="Times New Roman" w:eastAsia="Times New Roman" w:hAnsi="Times New Roman" w:cs="Times New Roman"/>
          <w:sz w:val="28"/>
          <w:szCs w:val="28"/>
        </w:rPr>
        <w:t xml:space="preserve"> </w:t>
      </w:r>
      <w:proofErr w:type="spellStart"/>
      <w:r w:rsidR="00171847">
        <w:rPr>
          <w:rFonts w:ascii="Times New Roman" w:eastAsia="Times New Roman" w:hAnsi="Times New Roman" w:cs="Times New Roman"/>
          <w:sz w:val="28"/>
          <w:szCs w:val="28"/>
        </w:rPr>
        <w:t>генпідряду</w:t>
      </w:r>
      <w:proofErr w:type="spellEnd"/>
      <w:r w:rsidR="00E261D3" w:rsidRPr="002C7B88">
        <w:rPr>
          <w:rFonts w:ascii="Times New Roman" w:eastAsia="Times New Roman" w:hAnsi="Times New Roman" w:cs="Times New Roman"/>
          <w:sz w:val="28"/>
          <w:szCs w:val="28"/>
        </w:rPr>
        <w:t>.</w:t>
      </w:r>
    </w:p>
    <w:p w:rsidR="002C7B88" w:rsidRPr="002C7B88" w:rsidRDefault="002C7B88" w:rsidP="002C7B88">
      <w:pPr>
        <w:spacing w:after="0"/>
        <w:ind w:firstLine="709"/>
        <w:jc w:val="both"/>
        <w:rPr>
          <w:rFonts w:ascii="Times New Roman" w:eastAsia="Times New Roman" w:hAnsi="Times New Roman" w:cs="Times New Roman"/>
          <w:sz w:val="28"/>
          <w:szCs w:val="28"/>
        </w:rPr>
      </w:pPr>
      <w:r w:rsidRPr="002C7B88">
        <w:rPr>
          <w:rFonts w:ascii="Times New Roman" w:eastAsia="Times New Roman" w:hAnsi="Times New Roman" w:cs="Times New Roman"/>
          <w:sz w:val="28"/>
          <w:szCs w:val="28"/>
        </w:rPr>
        <w:t xml:space="preserve">В обґрунтування позовних вимог прокурор зазначив, що додаткові угоди № 25, № 26 укладені з порушенням вимог закону, оскільки </w:t>
      </w:r>
      <w:r w:rsidR="00734AED">
        <w:rPr>
          <w:rFonts w:ascii="Times New Roman" w:eastAsia="Times New Roman" w:hAnsi="Times New Roman" w:cs="Times New Roman"/>
          <w:sz w:val="28"/>
          <w:szCs w:val="28"/>
        </w:rPr>
        <w:t xml:space="preserve">ними визнано порядок зміни ціни, а </w:t>
      </w:r>
      <w:r w:rsidRPr="002C7B88">
        <w:rPr>
          <w:rFonts w:ascii="Times New Roman" w:eastAsia="Times New Roman" w:hAnsi="Times New Roman" w:cs="Times New Roman"/>
          <w:sz w:val="28"/>
          <w:szCs w:val="28"/>
        </w:rPr>
        <w:t>істотні умови договору про закупівлю не можуть змінюватися після його підписання до виконання зобов</w:t>
      </w:r>
      <w:r w:rsidR="00FC7BFB">
        <w:rPr>
          <w:rFonts w:ascii="Times New Roman" w:eastAsia="Times New Roman" w:hAnsi="Times New Roman" w:cs="Times New Roman"/>
          <w:sz w:val="28"/>
          <w:szCs w:val="28"/>
        </w:rPr>
        <w:t>’</w:t>
      </w:r>
      <w:r w:rsidRPr="002C7B88">
        <w:rPr>
          <w:rFonts w:ascii="Times New Roman" w:eastAsia="Times New Roman" w:hAnsi="Times New Roman" w:cs="Times New Roman"/>
          <w:sz w:val="28"/>
          <w:szCs w:val="28"/>
        </w:rPr>
        <w:t xml:space="preserve">язань сторонами в повному обсязі, крім визначених законом випадків, за умови встановлення в договорі про закупівлю порядку зміни ціни. Таким чином, оскільки додаткові угоди № 25 та № 26 є недійсними, як такі, що не відповідають діючому на час їх укладення Закону, то недійсними є і наступні укладені між сторонами додаткові угоди </w:t>
      </w:r>
      <w:r>
        <w:rPr>
          <w:rFonts w:ascii="Times New Roman" w:eastAsia="Times New Roman" w:hAnsi="Times New Roman" w:cs="Times New Roman"/>
          <w:sz w:val="28"/>
          <w:szCs w:val="28"/>
        </w:rPr>
        <w:t xml:space="preserve">№ 27 </w:t>
      </w:r>
      <w:r w:rsidRPr="002C7B88">
        <w:rPr>
          <w:rFonts w:ascii="Times New Roman" w:eastAsia="Times New Roman" w:hAnsi="Times New Roman" w:cs="Times New Roman"/>
          <w:sz w:val="28"/>
          <w:szCs w:val="28"/>
        </w:rPr>
        <w:t xml:space="preserve">та, які є похідними від додаткових угод № 25, № 26. </w:t>
      </w:r>
    </w:p>
    <w:p w:rsidR="002C7B88" w:rsidRPr="002C7B88" w:rsidRDefault="002C7B88" w:rsidP="002C7B88">
      <w:pPr>
        <w:spacing w:after="0"/>
        <w:ind w:firstLine="709"/>
        <w:jc w:val="both"/>
        <w:rPr>
          <w:rFonts w:ascii="Times New Roman" w:eastAsia="Times New Roman" w:hAnsi="Times New Roman" w:cs="Times New Roman"/>
          <w:sz w:val="28"/>
          <w:szCs w:val="28"/>
        </w:rPr>
      </w:pPr>
      <w:r w:rsidRPr="002C7B88">
        <w:rPr>
          <w:rFonts w:ascii="Times New Roman" w:eastAsia="Times New Roman" w:hAnsi="Times New Roman" w:cs="Times New Roman"/>
          <w:sz w:val="28"/>
          <w:szCs w:val="28"/>
        </w:rPr>
        <w:t>Крім того</w:t>
      </w:r>
      <w:r w:rsidR="00734AED">
        <w:rPr>
          <w:rFonts w:ascii="Times New Roman" w:eastAsia="Times New Roman" w:hAnsi="Times New Roman" w:cs="Times New Roman"/>
          <w:sz w:val="28"/>
          <w:szCs w:val="28"/>
        </w:rPr>
        <w:t>,</w:t>
      </w:r>
      <w:r w:rsidRPr="002C7B88">
        <w:rPr>
          <w:rFonts w:ascii="Times New Roman" w:eastAsia="Times New Roman" w:hAnsi="Times New Roman" w:cs="Times New Roman"/>
          <w:sz w:val="28"/>
          <w:szCs w:val="28"/>
        </w:rPr>
        <w:t xml:space="preserve"> прокурор зазначав, що незаконність вказаних ним додаткових угод стала передумовою та дозволила укласти договір </w:t>
      </w:r>
      <w:proofErr w:type="spellStart"/>
      <w:r w:rsidRPr="002C7B88">
        <w:rPr>
          <w:rFonts w:ascii="Times New Roman" w:eastAsia="Times New Roman" w:hAnsi="Times New Roman" w:cs="Times New Roman"/>
          <w:sz w:val="28"/>
          <w:szCs w:val="28"/>
        </w:rPr>
        <w:t>генпідряду</w:t>
      </w:r>
      <w:proofErr w:type="spellEnd"/>
      <w:r w:rsidRPr="002C7B88">
        <w:rPr>
          <w:rFonts w:ascii="Times New Roman" w:eastAsia="Times New Roman" w:hAnsi="Times New Roman" w:cs="Times New Roman"/>
          <w:sz w:val="28"/>
          <w:szCs w:val="28"/>
        </w:rPr>
        <w:t xml:space="preserve">, внаслідок чого в порушення вимог </w:t>
      </w:r>
      <w:r>
        <w:rPr>
          <w:rFonts w:ascii="Times New Roman" w:eastAsia="Times New Roman" w:hAnsi="Times New Roman" w:cs="Times New Roman"/>
          <w:sz w:val="28"/>
          <w:szCs w:val="28"/>
        </w:rPr>
        <w:t>пункту</w:t>
      </w:r>
      <w:r w:rsidRPr="002C7B88">
        <w:rPr>
          <w:rFonts w:ascii="Times New Roman" w:eastAsia="Times New Roman" w:hAnsi="Times New Roman" w:cs="Times New Roman"/>
          <w:sz w:val="28"/>
          <w:szCs w:val="28"/>
        </w:rPr>
        <w:t xml:space="preserve"> 6 </w:t>
      </w:r>
      <w:r>
        <w:rPr>
          <w:rFonts w:ascii="Times New Roman" w:eastAsia="Times New Roman" w:hAnsi="Times New Roman" w:cs="Times New Roman"/>
          <w:sz w:val="28"/>
          <w:szCs w:val="28"/>
        </w:rPr>
        <w:t>частини другої статті</w:t>
      </w:r>
      <w:r w:rsidRPr="002C7B88">
        <w:rPr>
          <w:rFonts w:ascii="Times New Roman" w:eastAsia="Times New Roman" w:hAnsi="Times New Roman" w:cs="Times New Roman"/>
          <w:sz w:val="28"/>
          <w:szCs w:val="28"/>
        </w:rPr>
        <w:t xml:space="preserve"> 35 Закону України </w:t>
      </w:r>
      <w:r w:rsidR="00D76DB1">
        <w:rPr>
          <w:rFonts w:ascii="Times New Roman" w:eastAsia="Times New Roman" w:hAnsi="Times New Roman" w:cs="Times New Roman"/>
          <w:sz w:val="28"/>
          <w:szCs w:val="28"/>
        </w:rPr>
        <w:t>"</w:t>
      </w:r>
      <w:r w:rsidRPr="002C7B88">
        <w:rPr>
          <w:rFonts w:ascii="Times New Roman" w:eastAsia="Times New Roman" w:hAnsi="Times New Roman" w:cs="Times New Roman"/>
          <w:sz w:val="28"/>
          <w:szCs w:val="28"/>
        </w:rPr>
        <w:t xml:space="preserve">Про </w:t>
      </w:r>
      <w:r w:rsidRPr="002C7B88">
        <w:rPr>
          <w:rFonts w:ascii="Times New Roman" w:eastAsia="Times New Roman" w:hAnsi="Times New Roman" w:cs="Times New Roman"/>
          <w:sz w:val="28"/>
          <w:szCs w:val="28"/>
        </w:rPr>
        <w:lastRenderedPageBreak/>
        <w:t>публічні закупівлі</w:t>
      </w:r>
      <w:r w:rsidR="00D76DB1">
        <w:rPr>
          <w:rFonts w:ascii="Times New Roman" w:eastAsia="Times New Roman" w:hAnsi="Times New Roman" w:cs="Times New Roman"/>
          <w:sz w:val="28"/>
          <w:szCs w:val="28"/>
        </w:rPr>
        <w:t>"</w:t>
      </w:r>
      <w:r w:rsidRPr="002C7B88">
        <w:rPr>
          <w:rFonts w:ascii="Times New Roman" w:eastAsia="Times New Roman" w:hAnsi="Times New Roman" w:cs="Times New Roman"/>
          <w:sz w:val="28"/>
          <w:szCs w:val="28"/>
        </w:rPr>
        <w:t xml:space="preserve"> вартість робіт збільшилас</w:t>
      </w:r>
      <w:r w:rsidR="00C13F4E">
        <w:rPr>
          <w:rFonts w:ascii="Times New Roman" w:eastAsia="Times New Roman" w:hAnsi="Times New Roman" w:cs="Times New Roman"/>
          <w:sz w:val="28"/>
          <w:szCs w:val="28"/>
        </w:rPr>
        <w:t>ь</w:t>
      </w:r>
      <w:r w:rsidRPr="002C7B88">
        <w:rPr>
          <w:rFonts w:ascii="Times New Roman" w:eastAsia="Times New Roman" w:hAnsi="Times New Roman" w:cs="Times New Roman"/>
          <w:sz w:val="28"/>
          <w:szCs w:val="28"/>
        </w:rPr>
        <w:t xml:space="preserve"> більш ніж на 50% від встановленої вартості робіт за первинним договором. </w:t>
      </w:r>
    </w:p>
    <w:p w:rsidR="00027818" w:rsidRDefault="002C7B88" w:rsidP="002C7B88">
      <w:pPr>
        <w:spacing w:after="0"/>
        <w:ind w:firstLine="709"/>
        <w:jc w:val="both"/>
        <w:rPr>
          <w:rFonts w:ascii="Times New Roman" w:eastAsia="Times New Roman" w:hAnsi="Times New Roman" w:cs="Times New Roman"/>
          <w:sz w:val="28"/>
          <w:szCs w:val="28"/>
        </w:rPr>
      </w:pPr>
      <w:r w:rsidRPr="002C7B88">
        <w:rPr>
          <w:rFonts w:ascii="Times New Roman" w:eastAsia="Times New Roman" w:hAnsi="Times New Roman" w:cs="Times New Roman"/>
          <w:sz w:val="28"/>
          <w:szCs w:val="28"/>
        </w:rPr>
        <w:t>Рішенням Господарського суду міста Києва від 09.06.2021</w:t>
      </w:r>
      <w:r w:rsidR="00EC0D7F">
        <w:rPr>
          <w:rFonts w:ascii="Times New Roman" w:eastAsia="Times New Roman" w:hAnsi="Times New Roman" w:cs="Times New Roman"/>
          <w:sz w:val="28"/>
          <w:szCs w:val="28"/>
        </w:rPr>
        <w:t>,</w:t>
      </w:r>
      <w:r w:rsidRPr="002C7B88">
        <w:rPr>
          <w:rFonts w:ascii="Times New Roman" w:eastAsia="Times New Roman" w:hAnsi="Times New Roman" w:cs="Times New Roman"/>
          <w:sz w:val="28"/>
          <w:szCs w:val="28"/>
        </w:rPr>
        <w:t xml:space="preserve"> </w:t>
      </w:r>
      <w:r w:rsidR="00EC0D7F">
        <w:rPr>
          <w:rFonts w:ascii="Times New Roman" w:eastAsia="Times New Roman" w:hAnsi="Times New Roman" w:cs="Times New Roman"/>
          <w:sz w:val="28"/>
          <w:szCs w:val="28"/>
        </w:rPr>
        <w:t xml:space="preserve">залишеним без змін постановою Північного апеляційного господарського суду від 06.10.2021, </w:t>
      </w:r>
      <w:r w:rsidRPr="002C7B88">
        <w:rPr>
          <w:rFonts w:ascii="Times New Roman" w:eastAsia="Times New Roman" w:hAnsi="Times New Roman" w:cs="Times New Roman"/>
          <w:sz w:val="28"/>
          <w:szCs w:val="28"/>
        </w:rPr>
        <w:t>у задоволенні позову відмовлено повністю.</w:t>
      </w:r>
    </w:p>
    <w:p w:rsidR="00EC0D7F" w:rsidRPr="00490800" w:rsidRDefault="00EC0D7F" w:rsidP="00EC0D7F">
      <w:pPr>
        <w:spacing w:after="0"/>
        <w:ind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rPr>
        <w:t xml:space="preserve">Господарські суди виходили з того, що </w:t>
      </w:r>
      <w:proofErr w:type="spellStart"/>
      <w:r w:rsidRPr="00490800">
        <w:rPr>
          <w:rFonts w:ascii="Times New Roman" w:hAnsi="Times New Roman" w:cs="Times New Roman"/>
          <w:sz w:val="28"/>
          <w:szCs w:val="28"/>
          <w:lang w:val="ru-RU"/>
        </w:rPr>
        <w:t>зміна</w:t>
      </w:r>
      <w:proofErr w:type="spellEnd"/>
      <w:r w:rsidRPr="00490800">
        <w:rPr>
          <w:rFonts w:ascii="Times New Roman" w:hAnsi="Times New Roman" w:cs="Times New Roman"/>
          <w:sz w:val="28"/>
          <w:szCs w:val="28"/>
          <w:lang w:val="ru-RU"/>
        </w:rPr>
        <w:t xml:space="preserve"> умов </w:t>
      </w:r>
      <w:proofErr w:type="spellStart"/>
      <w:r w:rsidRPr="00490800">
        <w:rPr>
          <w:rFonts w:ascii="Times New Roman" w:hAnsi="Times New Roman" w:cs="Times New Roman"/>
          <w:sz w:val="28"/>
          <w:szCs w:val="28"/>
          <w:lang w:val="ru-RU"/>
        </w:rPr>
        <w:t>договорів</w:t>
      </w:r>
      <w:proofErr w:type="spellEnd"/>
      <w:r w:rsidRPr="00490800">
        <w:rPr>
          <w:rFonts w:ascii="Times New Roman" w:hAnsi="Times New Roman" w:cs="Times New Roman"/>
          <w:sz w:val="28"/>
          <w:szCs w:val="28"/>
          <w:lang w:val="ru-RU"/>
        </w:rPr>
        <w:t xml:space="preserve"> про </w:t>
      </w:r>
      <w:proofErr w:type="spellStart"/>
      <w:r w:rsidRPr="00490800">
        <w:rPr>
          <w:rFonts w:ascii="Times New Roman" w:hAnsi="Times New Roman" w:cs="Times New Roman"/>
          <w:sz w:val="28"/>
          <w:szCs w:val="28"/>
          <w:lang w:val="ru-RU"/>
        </w:rPr>
        <w:t>закупівлю</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укладених</w:t>
      </w:r>
      <w:proofErr w:type="spellEnd"/>
      <w:r w:rsidRPr="00490800">
        <w:rPr>
          <w:rFonts w:ascii="Times New Roman" w:hAnsi="Times New Roman" w:cs="Times New Roman"/>
          <w:sz w:val="28"/>
          <w:szCs w:val="28"/>
          <w:lang w:val="ru-RU"/>
        </w:rPr>
        <w:t xml:space="preserve"> за результатами процедур </w:t>
      </w:r>
      <w:proofErr w:type="spellStart"/>
      <w:r w:rsidRPr="00490800">
        <w:rPr>
          <w:rFonts w:ascii="Times New Roman" w:hAnsi="Times New Roman" w:cs="Times New Roman"/>
          <w:sz w:val="28"/>
          <w:szCs w:val="28"/>
          <w:lang w:val="ru-RU"/>
        </w:rPr>
        <w:t>закупівель</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проведених</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відповідно</w:t>
      </w:r>
      <w:proofErr w:type="spellEnd"/>
      <w:r w:rsidRPr="00490800">
        <w:rPr>
          <w:rFonts w:ascii="Times New Roman" w:hAnsi="Times New Roman" w:cs="Times New Roman"/>
          <w:sz w:val="28"/>
          <w:szCs w:val="28"/>
          <w:lang w:val="ru-RU"/>
        </w:rPr>
        <w:t xml:space="preserve"> до Закону </w:t>
      </w:r>
      <w:proofErr w:type="spellStart"/>
      <w:r w:rsidRPr="00490800">
        <w:rPr>
          <w:rFonts w:ascii="Times New Roman" w:hAnsi="Times New Roman" w:cs="Times New Roman"/>
          <w:sz w:val="28"/>
          <w:szCs w:val="28"/>
          <w:lang w:val="ru-RU"/>
        </w:rPr>
        <w:t>України</w:t>
      </w:r>
      <w:proofErr w:type="spellEnd"/>
      <w:r w:rsidRPr="00490800">
        <w:rPr>
          <w:rFonts w:ascii="Times New Roman" w:hAnsi="Times New Roman" w:cs="Times New Roman"/>
          <w:sz w:val="28"/>
          <w:szCs w:val="28"/>
          <w:lang w:val="ru-RU"/>
        </w:rPr>
        <w:t xml:space="preserve"> "Про </w:t>
      </w:r>
      <w:proofErr w:type="spellStart"/>
      <w:r w:rsidRPr="00490800">
        <w:rPr>
          <w:rFonts w:ascii="Times New Roman" w:hAnsi="Times New Roman" w:cs="Times New Roman"/>
          <w:sz w:val="28"/>
          <w:szCs w:val="28"/>
          <w:lang w:val="ru-RU"/>
        </w:rPr>
        <w:t>здійснення</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державних</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закупівель</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може</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здійснюва</w:t>
      </w:r>
      <w:r w:rsidR="00C13F4E">
        <w:rPr>
          <w:rFonts w:ascii="Times New Roman" w:hAnsi="Times New Roman" w:cs="Times New Roman"/>
          <w:sz w:val="28"/>
          <w:szCs w:val="28"/>
          <w:lang w:val="ru-RU"/>
        </w:rPr>
        <w:t>т</w:t>
      </w:r>
      <w:r w:rsidRPr="00490800">
        <w:rPr>
          <w:rFonts w:ascii="Times New Roman" w:hAnsi="Times New Roman" w:cs="Times New Roman"/>
          <w:sz w:val="28"/>
          <w:szCs w:val="28"/>
          <w:lang w:val="ru-RU"/>
        </w:rPr>
        <w:t>ись</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відповідно</w:t>
      </w:r>
      <w:proofErr w:type="spellEnd"/>
      <w:r w:rsidRPr="00490800">
        <w:rPr>
          <w:rFonts w:ascii="Times New Roman" w:hAnsi="Times New Roman" w:cs="Times New Roman"/>
          <w:sz w:val="28"/>
          <w:szCs w:val="28"/>
          <w:lang w:val="ru-RU"/>
        </w:rPr>
        <w:t xml:space="preserve"> до умов та порядку, </w:t>
      </w:r>
      <w:proofErr w:type="spellStart"/>
      <w:r w:rsidRPr="00490800">
        <w:rPr>
          <w:rFonts w:ascii="Times New Roman" w:hAnsi="Times New Roman" w:cs="Times New Roman"/>
          <w:sz w:val="28"/>
          <w:szCs w:val="28"/>
          <w:lang w:val="ru-RU"/>
        </w:rPr>
        <w:t>що</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були</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визначені</w:t>
      </w:r>
      <w:proofErr w:type="spellEnd"/>
      <w:r w:rsidRPr="00490800">
        <w:rPr>
          <w:rFonts w:ascii="Times New Roman" w:hAnsi="Times New Roman" w:cs="Times New Roman"/>
          <w:sz w:val="28"/>
          <w:szCs w:val="28"/>
          <w:lang w:val="ru-RU"/>
        </w:rPr>
        <w:t xml:space="preserve"> у таких договорах </w:t>
      </w:r>
      <w:proofErr w:type="spellStart"/>
      <w:r w:rsidRPr="00490800">
        <w:rPr>
          <w:rFonts w:ascii="Times New Roman" w:hAnsi="Times New Roman" w:cs="Times New Roman"/>
          <w:sz w:val="28"/>
          <w:szCs w:val="28"/>
          <w:lang w:val="ru-RU"/>
        </w:rPr>
        <w:t>відповідно</w:t>
      </w:r>
      <w:proofErr w:type="spellEnd"/>
      <w:r w:rsidRPr="00490800">
        <w:rPr>
          <w:rFonts w:ascii="Times New Roman" w:hAnsi="Times New Roman" w:cs="Times New Roman"/>
          <w:sz w:val="28"/>
          <w:szCs w:val="28"/>
          <w:lang w:val="ru-RU"/>
        </w:rPr>
        <w:t xml:space="preserve"> до </w:t>
      </w:r>
      <w:proofErr w:type="spellStart"/>
      <w:r w:rsidRPr="00490800">
        <w:rPr>
          <w:rFonts w:ascii="Times New Roman" w:hAnsi="Times New Roman" w:cs="Times New Roman"/>
          <w:sz w:val="28"/>
          <w:szCs w:val="28"/>
          <w:lang w:val="ru-RU"/>
        </w:rPr>
        <w:t>статті</w:t>
      </w:r>
      <w:proofErr w:type="spellEnd"/>
      <w:r w:rsidRPr="00490800">
        <w:rPr>
          <w:rFonts w:ascii="Times New Roman" w:hAnsi="Times New Roman" w:cs="Times New Roman"/>
          <w:sz w:val="28"/>
          <w:szCs w:val="28"/>
          <w:lang w:val="ru-RU"/>
        </w:rPr>
        <w:t xml:space="preserve"> 40 </w:t>
      </w:r>
      <w:proofErr w:type="spellStart"/>
      <w:r w:rsidRPr="00490800">
        <w:rPr>
          <w:rFonts w:ascii="Times New Roman" w:hAnsi="Times New Roman" w:cs="Times New Roman"/>
          <w:sz w:val="28"/>
          <w:szCs w:val="28"/>
          <w:lang w:val="ru-RU"/>
        </w:rPr>
        <w:t>згаданого</w:t>
      </w:r>
      <w:proofErr w:type="spellEnd"/>
      <w:r w:rsidRPr="00490800">
        <w:rPr>
          <w:rFonts w:ascii="Times New Roman" w:hAnsi="Times New Roman" w:cs="Times New Roman"/>
          <w:sz w:val="28"/>
          <w:szCs w:val="28"/>
          <w:lang w:val="ru-RU"/>
        </w:rPr>
        <w:t xml:space="preserve"> Закону, при тому, </w:t>
      </w:r>
      <w:proofErr w:type="spellStart"/>
      <w:r w:rsidRPr="00490800">
        <w:rPr>
          <w:rFonts w:ascii="Times New Roman" w:hAnsi="Times New Roman" w:cs="Times New Roman"/>
          <w:sz w:val="28"/>
          <w:szCs w:val="28"/>
          <w:lang w:val="ru-RU"/>
        </w:rPr>
        <w:t>що</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первинним</w:t>
      </w:r>
      <w:proofErr w:type="spellEnd"/>
      <w:r w:rsidRPr="00490800">
        <w:rPr>
          <w:rFonts w:ascii="Times New Roman" w:hAnsi="Times New Roman" w:cs="Times New Roman"/>
          <w:sz w:val="28"/>
          <w:szCs w:val="28"/>
          <w:lang w:val="ru-RU"/>
        </w:rPr>
        <w:t xml:space="preserve"> договором </w:t>
      </w:r>
      <w:proofErr w:type="spellStart"/>
      <w:r w:rsidRPr="00490800">
        <w:rPr>
          <w:rFonts w:ascii="Times New Roman" w:hAnsi="Times New Roman" w:cs="Times New Roman"/>
          <w:sz w:val="28"/>
          <w:szCs w:val="28"/>
          <w:lang w:val="ru-RU"/>
        </w:rPr>
        <w:t>був</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визначений</w:t>
      </w:r>
      <w:proofErr w:type="spellEnd"/>
      <w:r w:rsidRPr="00490800">
        <w:rPr>
          <w:rFonts w:ascii="Times New Roman" w:hAnsi="Times New Roman" w:cs="Times New Roman"/>
          <w:sz w:val="28"/>
          <w:szCs w:val="28"/>
          <w:lang w:val="ru-RU"/>
        </w:rPr>
        <w:t xml:space="preserve"> порядок </w:t>
      </w:r>
      <w:proofErr w:type="spellStart"/>
      <w:r w:rsidRPr="00490800">
        <w:rPr>
          <w:rFonts w:ascii="Times New Roman" w:hAnsi="Times New Roman" w:cs="Times New Roman"/>
          <w:sz w:val="28"/>
          <w:szCs w:val="28"/>
          <w:lang w:val="ru-RU"/>
        </w:rPr>
        <w:t>зміни</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ціни</w:t>
      </w:r>
      <w:proofErr w:type="spellEnd"/>
      <w:r w:rsidRPr="00490800">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Також</w:t>
      </w:r>
      <w:proofErr w:type="spellEnd"/>
      <w:r>
        <w:rPr>
          <w:rFonts w:ascii="Times New Roman" w:hAnsi="Times New Roman" w:cs="Times New Roman"/>
          <w:sz w:val="28"/>
          <w:szCs w:val="28"/>
          <w:lang w:val="ru-RU"/>
        </w:rPr>
        <w:t xml:space="preserve"> суди </w:t>
      </w:r>
      <w:proofErr w:type="spellStart"/>
      <w:r>
        <w:rPr>
          <w:rFonts w:ascii="Times New Roman" w:hAnsi="Times New Roman" w:cs="Times New Roman"/>
          <w:sz w:val="28"/>
          <w:szCs w:val="28"/>
          <w:lang w:val="ru-RU"/>
        </w:rPr>
        <w:t>вказали</w:t>
      </w:r>
      <w:proofErr w:type="spellEnd"/>
      <w:r>
        <w:rPr>
          <w:rFonts w:ascii="Times New Roman" w:hAnsi="Times New Roman" w:cs="Times New Roman"/>
          <w:sz w:val="28"/>
          <w:szCs w:val="28"/>
          <w:lang w:val="ru-RU"/>
        </w:rPr>
        <w:t xml:space="preserve"> </w:t>
      </w:r>
      <w:r w:rsidRPr="00490800">
        <w:rPr>
          <w:rFonts w:ascii="Times New Roman" w:hAnsi="Times New Roman" w:cs="Times New Roman"/>
          <w:sz w:val="28"/>
          <w:szCs w:val="28"/>
          <w:lang w:val="ru-RU"/>
        </w:rPr>
        <w:t xml:space="preserve">на </w:t>
      </w:r>
      <w:proofErr w:type="spellStart"/>
      <w:r w:rsidRPr="00490800">
        <w:rPr>
          <w:rFonts w:ascii="Times New Roman" w:hAnsi="Times New Roman" w:cs="Times New Roman"/>
          <w:sz w:val="28"/>
          <w:szCs w:val="28"/>
          <w:lang w:val="ru-RU"/>
        </w:rPr>
        <w:t>дію</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актів</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цивільного</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законодавства</w:t>
      </w:r>
      <w:proofErr w:type="spellEnd"/>
      <w:r w:rsidRPr="00490800">
        <w:rPr>
          <w:rFonts w:ascii="Times New Roman" w:hAnsi="Times New Roman" w:cs="Times New Roman"/>
          <w:sz w:val="28"/>
          <w:szCs w:val="28"/>
          <w:lang w:val="ru-RU"/>
        </w:rPr>
        <w:t xml:space="preserve"> у </w:t>
      </w:r>
      <w:proofErr w:type="spellStart"/>
      <w:r w:rsidRPr="00490800">
        <w:rPr>
          <w:rFonts w:ascii="Times New Roman" w:hAnsi="Times New Roman" w:cs="Times New Roman"/>
          <w:sz w:val="28"/>
          <w:szCs w:val="28"/>
          <w:lang w:val="ru-RU"/>
        </w:rPr>
        <w:t>часі</w:t>
      </w:r>
      <w:proofErr w:type="spellEnd"/>
      <w:r w:rsidRPr="00490800">
        <w:rPr>
          <w:rFonts w:ascii="Times New Roman" w:hAnsi="Times New Roman" w:cs="Times New Roman"/>
          <w:sz w:val="28"/>
          <w:szCs w:val="28"/>
          <w:lang w:val="ru-RU"/>
        </w:rPr>
        <w:t xml:space="preserve"> та </w:t>
      </w:r>
      <w:proofErr w:type="spellStart"/>
      <w:r w:rsidRPr="00490800">
        <w:rPr>
          <w:rFonts w:ascii="Times New Roman" w:hAnsi="Times New Roman" w:cs="Times New Roman"/>
          <w:sz w:val="28"/>
          <w:szCs w:val="28"/>
          <w:lang w:val="ru-RU"/>
        </w:rPr>
        <w:t>умови</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укладеного</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між</w:t>
      </w:r>
      <w:proofErr w:type="spellEnd"/>
      <w:r w:rsidRPr="00490800">
        <w:rPr>
          <w:rFonts w:ascii="Times New Roman" w:hAnsi="Times New Roman" w:cs="Times New Roman"/>
          <w:sz w:val="28"/>
          <w:szCs w:val="28"/>
          <w:lang w:val="ru-RU"/>
        </w:rPr>
        <w:t xml:space="preserve"> сторонами договору, </w:t>
      </w:r>
      <w:proofErr w:type="spellStart"/>
      <w:r w:rsidRPr="00490800">
        <w:rPr>
          <w:rFonts w:ascii="Times New Roman" w:hAnsi="Times New Roman" w:cs="Times New Roman"/>
          <w:sz w:val="28"/>
          <w:szCs w:val="28"/>
          <w:lang w:val="ru-RU"/>
        </w:rPr>
        <w:t>які</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є</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сталими</w:t>
      </w:r>
      <w:proofErr w:type="spellEnd"/>
      <w:r w:rsidRPr="00490800">
        <w:rPr>
          <w:rFonts w:ascii="Times New Roman" w:hAnsi="Times New Roman" w:cs="Times New Roman"/>
          <w:sz w:val="28"/>
          <w:szCs w:val="28"/>
          <w:lang w:val="ru-RU"/>
        </w:rPr>
        <w:t xml:space="preserve"> для </w:t>
      </w:r>
      <w:proofErr w:type="spellStart"/>
      <w:r w:rsidRPr="00490800">
        <w:rPr>
          <w:rFonts w:ascii="Times New Roman" w:hAnsi="Times New Roman" w:cs="Times New Roman"/>
          <w:sz w:val="28"/>
          <w:szCs w:val="28"/>
          <w:lang w:val="ru-RU"/>
        </w:rPr>
        <w:t>сторін</w:t>
      </w:r>
      <w:proofErr w:type="spellEnd"/>
      <w:r w:rsidRPr="00490800">
        <w:rPr>
          <w:rFonts w:ascii="Times New Roman" w:hAnsi="Times New Roman" w:cs="Times New Roman"/>
          <w:sz w:val="28"/>
          <w:szCs w:val="28"/>
          <w:lang w:val="ru-RU"/>
        </w:rPr>
        <w:t xml:space="preserve"> на час </w:t>
      </w:r>
      <w:proofErr w:type="spellStart"/>
      <w:r w:rsidRPr="00490800">
        <w:rPr>
          <w:rFonts w:ascii="Times New Roman" w:hAnsi="Times New Roman" w:cs="Times New Roman"/>
          <w:sz w:val="28"/>
          <w:szCs w:val="28"/>
          <w:lang w:val="ru-RU"/>
        </w:rPr>
        <w:t>існування</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договірних</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відносин</w:t>
      </w:r>
      <w:proofErr w:type="spellEnd"/>
      <w:r w:rsidRPr="00490800">
        <w:rPr>
          <w:rFonts w:ascii="Times New Roman" w:hAnsi="Times New Roman" w:cs="Times New Roman"/>
          <w:sz w:val="28"/>
          <w:szCs w:val="28"/>
          <w:lang w:val="ru-RU"/>
        </w:rPr>
        <w:t xml:space="preserve">, та </w:t>
      </w:r>
      <w:proofErr w:type="spellStart"/>
      <w:r w:rsidRPr="00490800">
        <w:rPr>
          <w:rFonts w:ascii="Times New Roman" w:hAnsi="Times New Roman" w:cs="Times New Roman"/>
          <w:sz w:val="28"/>
          <w:szCs w:val="28"/>
          <w:lang w:val="ru-RU"/>
        </w:rPr>
        <w:t>вказав</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що</w:t>
      </w:r>
      <w:proofErr w:type="spellEnd"/>
      <w:r w:rsidRPr="00490800">
        <w:rPr>
          <w:rFonts w:ascii="Times New Roman" w:hAnsi="Times New Roman" w:cs="Times New Roman"/>
          <w:sz w:val="28"/>
          <w:szCs w:val="28"/>
          <w:lang w:val="ru-RU"/>
        </w:rPr>
        <w:t xml:space="preserve"> до </w:t>
      </w:r>
      <w:proofErr w:type="spellStart"/>
      <w:r w:rsidR="00C13F4E">
        <w:rPr>
          <w:rFonts w:ascii="Times New Roman" w:hAnsi="Times New Roman" w:cs="Times New Roman"/>
          <w:sz w:val="28"/>
          <w:szCs w:val="28"/>
          <w:lang w:val="ru-RU"/>
        </w:rPr>
        <w:t>правовідносин</w:t>
      </w:r>
      <w:proofErr w:type="spellEnd"/>
      <w:r w:rsidR="00C13F4E">
        <w:rPr>
          <w:rFonts w:ascii="Times New Roman" w:hAnsi="Times New Roman" w:cs="Times New Roman"/>
          <w:sz w:val="28"/>
          <w:szCs w:val="28"/>
          <w:lang w:val="ru-RU"/>
        </w:rPr>
        <w:t xml:space="preserve"> </w:t>
      </w:r>
      <w:proofErr w:type="spellStart"/>
      <w:r w:rsidR="00C13F4E">
        <w:rPr>
          <w:rFonts w:ascii="Times New Roman" w:hAnsi="Times New Roman" w:cs="Times New Roman"/>
          <w:sz w:val="28"/>
          <w:szCs w:val="28"/>
          <w:lang w:val="ru-RU"/>
        </w:rPr>
        <w:t>внесення</w:t>
      </w:r>
      <w:proofErr w:type="spellEnd"/>
      <w:r w:rsidR="00C13F4E">
        <w:rPr>
          <w:rFonts w:ascii="Times New Roman" w:hAnsi="Times New Roman" w:cs="Times New Roman"/>
          <w:sz w:val="28"/>
          <w:szCs w:val="28"/>
          <w:lang w:val="ru-RU"/>
        </w:rPr>
        <w:t xml:space="preserve"> </w:t>
      </w:r>
      <w:proofErr w:type="spellStart"/>
      <w:r w:rsidR="00C13F4E">
        <w:rPr>
          <w:rFonts w:ascii="Times New Roman" w:hAnsi="Times New Roman" w:cs="Times New Roman"/>
          <w:sz w:val="28"/>
          <w:szCs w:val="28"/>
          <w:lang w:val="ru-RU"/>
        </w:rPr>
        <w:t>змін</w:t>
      </w:r>
      <w:proofErr w:type="spellEnd"/>
      <w:r w:rsidR="00C13F4E">
        <w:rPr>
          <w:rFonts w:ascii="Times New Roman" w:hAnsi="Times New Roman" w:cs="Times New Roman"/>
          <w:sz w:val="28"/>
          <w:szCs w:val="28"/>
          <w:lang w:val="ru-RU"/>
        </w:rPr>
        <w:t xml:space="preserve"> до д</w:t>
      </w:r>
      <w:r w:rsidRPr="00490800">
        <w:rPr>
          <w:rFonts w:ascii="Times New Roman" w:hAnsi="Times New Roman" w:cs="Times New Roman"/>
          <w:sz w:val="28"/>
          <w:szCs w:val="28"/>
          <w:lang w:val="ru-RU"/>
        </w:rPr>
        <w:t xml:space="preserve">оговору </w:t>
      </w:r>
      <w:proofErr w:type="spellStart"/>
      <w:r w:rsidRPr="00490800">
        <w:rPr>
          <w:rFonts w:ascii="Times New Roman" w:hAnsi="Times New Roman" w:cs="Times New Roman"/>
          <w:sz w:val="28"/>
          <w:szCs w:val="28"/>
          <w:lang w:val="ru-RU"/>
        </w:rPr>
        <w:t>слід</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застосовувати</w:t>
      </w:r>
      <w:proofErr w:type="spellEnd"/>
      <w:r w:rsidRPr="00490800">
        <w:rPr>
          <w:rFonts w:ascii="Times New Roman" w:hAnsi="Times New Roman" w:cs="Times New Roman"/>
          <w:sz w:val="28"/>
          <w:szCs w:val="28"/>
          <w:lang w:val="ru-RU"/>
        </w:rPr>
        <w:t xml:space="preserve"> Закон </w:t>
      </w:r>
      <w:proofErr w:type="spellStart"/>
      <w:r w:rsidRPr="00490800">
        <w:rPr>
          <w:rFonts w:ascii="Times New Roman" w:hAnsi="Times New Roman" w:cs="Times New Roman"/>
          <w:sz w:val="28"/>
          <w:szCs w:val="28"/>
          <w:lang w:val="ru-RU"/>
        </w:rPr>
        <w:t>України</w:t>
      </w:r>
      <w:proofErr w:type="spellEnd"/>
      <w:r w:rsidRPr="00490800">
        <w:rPr>
          <w:rFonts w:ascii="Times New Roman" w:hAnsi="Times New Roman" w:cs="Times New Roman"/>
          <w:sz w:val="28"/>
          <w:szCs w:val="28"/>
          <w:lang w:val="ru-RU"/>
        </w:rPr>
        <w:t xml:space="preserve"> "Про </w:t>
      </w:r>
      <w:proofErr w:type="spellStart"/>
      <w:r w:rsidRPr="00490800">
        <w:rPr>
          <w:rFonts w:ascii="Times New Roman" w:hAnsi="Times New Roman" w:cs="Times New Roman"/>
          <w:sz w:val="28"/>
          <w:szCs w:val="28"/>
          <w:lang w:val="ru-RU"/>
        </w:rPr>
        <w:t>здійснення</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державних</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закупівель</w:t>
      </w:r>
      <w:proofErr w:type="spellEnd"/>
      <w:r w:rsidRPr="00490800">
        <w:rPr>
          <w:rFonts w:ascii="Times New Roman" w:hAnsi="Times New Roman" w:cs="Times New Roman"/>
          <w:sz w:val="28"/>
          <w:szCs w:val="28"/>
          <w:lang w:val="ru-RU"/>
        </w:rPr>
        <w:t>".</w:t>
      </w:r>
      <w:proofErr w:type="gramEnd"/>
      <w:r w:rsidRPr="00490800">
        <w:rPr>
          <w:rFonts w:ascii="Times New Roman" w:hAnsi="Times New Roman" w:cs="Times New Roman"/>
          <w:sz w:val="28"/>
          <w:szCs w:val="28"/>
          <w:lang w:val="ru-RU"/>
        </w:rPr>
        <w:t xml:space="preserve"> Суди </w:t>
      </w:r>
      <w:proofErr w:type="spellStart"/>
      <w:r>
        <w:rPr>
          <w:rFonts w:ascii="Times New Roman" w:hAnsi="Times New Roman" w:cs="Times New Roman"/>
          <w:sz w:val="28"/>
          <w:szCs w:val="28"/>
          <w:lang w:val="ru-RU"/>
        </w:rPr>
        <w:t>зазначили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уклавши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додаткову</w:t>
      </w:r>
      <w:proofErr w:type="spellEnd"/>
      <w:r>
        <w:rPr>
          <w:rFonts w:ascii="Times New Roman" w:hAnsi="Times New Roman" w:cs="Times New Roman"/>
          <w:sz w:val="28"/>
          <w:szCs w:val="28"/>
          <w:lang w:val="ru-RU"/>
        </w:rPr>
        <w:t xml:space="preserve"> угоду № </w:t>
      </w:r>
      <w:r w:rsidRPr="00490800">
        <w:rPr>
          <w:rFonts w:ascii="Times New Roman" w:hAnsi="Times New Roman" w:cs="Times New Roman"/>
          <w:sz w:val="28"/>
          <w:szCs w:val="28"/>
          <w:lang w:val="ru-RU"/>
        </w:rPr>
        <w:t>25</w:t>
      </w:r>
      <w:r w:rsidR="00734AED">
        <w:rPr>
          <w:rFonts w:ascii="Times New Roman" w:hAnsi="Times New Roman" w:cs="Times New Roman"/>
          <w:sz w:val="28"/>
          <w:szCs w:val="28"/>
          <w:lang w:val="ru-RU"/>
        </w:rPr>
        <w:t>,</w:t>
      </w:r>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сторони</w:t>
      </w:r>
      <w:proofErr w:type="spellEnd"/>
      <w:r w:rsidRPr="00490800">
        <w:rPr>
          <w:rFonts w:ascii="Times New Roman" w:hAnsi="Times New Roman" w:cs="Times New Roman"/>
          <w:sz w:val="28"/>
          <w:szCs w:val="28"/>
          <w:lang w:val="ru-RU"/>
        </w:rPr>
        <w:t xml:space="preserve"> не </w:t>
      </w:r>
      <w:proofErr w:type="spellStart"/>
      <w:r w:rsidRPr="00490800">
        <w:rPr>
          <w:rFonts w:ascii="Times New Roman" w:hAnsi="Times New Roman" w:cs="Times New Roman"/>
          <w:sz w:val="28"/>
          <w:szCs w:val="28"/>
          <w:lang w:val="ru-RU"/>
        </w:rPr>
        <w:t>змінювали</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його</w:t>
      </w:r>
      <w:proofErr w:type="spellEnd"/>
      <w:r w:rsidRPr="00490800">
        <w:rPr>
          <w:rFonts w:ascii="Times New Roman" w:hAnsi="Times New Roman" w:cs="Times New Roman"/>
          <w:sz w:val="28"/>
          <w:szCs w:val="28"/>
          <w:lang w:val="ru-RU"/>
        </w:rPr>
        <w:t xml:space="preserve"> предмету, </w:t>
      </w:r>
      <w:proofErr w:type="spellStart"/>
      <w:r w:rsidRPr="00490800">
        <w:rPr>
          <w:rFonts w:ascii="Times New Roman" w:hAnsi="Times New Roman" w:cs="Times New Roman"/>
          <w:sz w:val="28"/>
          <w:szCs w:val="28"/>
          <w:lang w:val="ru-RU"/>
        </w:rPr>
        <w:t>ціни</w:t>
      </w:r>
      <w:proofErr w:type="spellEnd"/>
      <w:r w:rsidRPr="00490800">
        <w:rPr>
          <w:rFonts w:ascii="Times New Roman" w:hAnsi="Times New Roman" w:cs="Times New Roman"/>
          <w:sz w:val="28"/>
          <w:szCs w:val="28"/>
          <w:lang w:val="ru-RU"/>
        </w:rPr>
        <w:t xml:space="preserve"> та строку </w:t>
      </w:r>
      <w:proofErr w:type="spellStart"/>
      <w:r w:rsidRPr="00490800">
        <w:rPr>
          <w:rFonts w:ascii="Times New Roman" w:hAnsi="Times New Roman" w:cs="Times New Roman"/>
          <w:sz w:val="28"/>
          <w:szCs w:val="28"/>
          <w:lang w:val="ru-RU"/>
        </w:rPr>
        <w:t>дії</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фактично</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лише</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конкретизували</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обмежили</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випадки</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коригування</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ціни</w:t>
      </w:r>
      <w:proofErr w:type="spellEnd"/>
      <w:r w:rsidRPr="00490800">
        <w:rPr>
          <w:rFonts w:ascii="Times New Roman" w:hAnsi="Times New Roman" w:cs="Times New Roman"/>
          <w:sz w:val="28"/>
          <w:szCs w:val="28"/>
          <w:lang w:val="ru-RU"/>
        </w:rPr>
        <w:t xml:space="preserve"> </w:t>
      </w:r>
      <w:r w:rsidR="00C13F4E">
        <w:rPr>
          <w:rFonts w:ascii="Times New Roman" w:hAnsi="Times New Roman" w:cs="Times New Roman"/>
          <w:sz w:val="28"/>
          <w:szCs w:val="28"/>
          <w:lang w:val="ru-RU"/>
        </w:rPr>
        <w:t>д</w:t>
      </w:r>
      <w:r>
        <w:rPr>
          <w:rFonts w:ascii="Times New Roman" w:hAnsi="Times New Roman" w:cs="Times New Roman"/>
          <w:sz w:val="28"/>
          <w:szCs w:val="28"/>
          <w:lang w:val="ru-RU"/>
        </w:rPr>
        <w:t xml:space="preserve">оговору, а </w:t>
      </w:r>
      <w:proofErr w:type="spellStart"/>
      <w:r>
        <w:rPr>
          <w:rFonts w:ascii="Times New Roman" w:hAnsi="Times New Roman" w:cs="Times New Roman"/>
          <w:sz w:val="28"/>
          <w:szCs w:val="28"/>
          <w:lang w:val="ru-RU"/>
        </w:rPr>
        <w:t>додатковою</w:t>
      </w:r>
      <w:proofErr w:type="spellEnd"/>
      <w:r>
        <w:rPr>
          <w:rFonts w:ascii="Times New Roman" w:hAnsi="Times New Roman" w:cs="Times New Roman"/>
          <w:sz w:val="28"/>
          <w:szCs w:val="28"/>
          <w:lang w:val="ru-RU"/>
        </w:rPr>
        <w:t xml:space="preserve"> угодою № </w:t>
      </w:r>
      <w:r w:rsidRPr="00490800">
        <w:rPr>
          <w:rFonts w:ascii="Times New Roman" w:hAnsi="Times New Roman" w:cs="Times New Roman"/>
          <w:sz w:val="28"/>
          <w:szCs w:val="28"/>
          <w:lang w:val="ru-RU"/>
        </w:rPr>
        <w:t xml:space="preserve">26 на </w:t>
      </w:r>
      <w:proofErr w:type="spellStart"/>
      <w:proofErr w:type="gramStart"/>
      <w:r w:rsidRPr="00490800">
        <w:rPr>
          <w:rFonts w:ascii="Times New Roman" w:hAnsi="Times New Roman" w:cs="Times New Roman"/>
          <w:sz w:val="28"/>
          <w:szCs w:val="28"/>
          <w:lang w:val="ru-RU"/>
        </w:rPr>
        <w:t>п</w:t>
      </w:r>
      <w:proofErr w:type="gramEnd"/>
      <w:r w:rsidRPr="00490800">
        <w:rPr>
          <w:rFonts w:ascii="Times New Roman" w:hAnsi="Times New Roman" w:cs="Times New Roman"/>
          <w:sz w:val="28"/>
          <w:szCs w:val="28"/>
          <w:lang w:val="ru-RU"/>
        </w:rPr>
        <w:t>ідставі</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частини</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п</w:t>
      </w:r>
      <w:r w:rsidR="00FC7BFB">
        <w:rPr>
          <w:rFonts w:ascii="Times New Roman" w:hAnsi="Times New Roman" w:cs="Times New Roman"/>
          <w:sz w:val="28"/>
          <w:szCs w:val="28"/>
          <w:lang w:val="ru-RU"/>
        </w:rPr>
        <w:t>’</w:t>
      </w:r>
      <w:r w:rsidRPr="00490800">
        <w:rPr>
          <w:rFonts w:ascii="Times New Roman" w:hAnsi="Times New Roman" w:cs="Times New Roman"/>
          <w:sz w:val="28"/>
          <w:szCs w:val="28"/>
          <w:lang w:val="ru-RU"/>
        </w:rPr>
        <w:t>ятої</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статті</w:t>
      </w:r>
      <w:proofErr w:type="spellEnd"/>
      <w:r w:rsidRPr="00490800">
        <w:rPr>
          <w:rFonts w:ascii="Times New Roman" w:hAnsi="Times New Roman" w:cs="Times New Roman"/>
          <w:sz w:val="28"/>
          <w:szCs w:val="28"/>
          <w:lang w:val="ru-RU"/>
        </w:rPr>
        <w:t xml:space="preserve"> 40 Закону </w:t>
      </w:r>
      <w:proofErr w:type="spellStart"/>
      <w:r w:rsidRPr="00490800">
        <w:rPr>
          <w:rFonts w:ascii="Times New Roman" w:hAnsi="Times New Roman" w:cs="Times New Roman"/>
          <w:sz w:val="28"/>
          <w:szCs w:val="28"/>
          <w:lang w:val="ru-RU"/>
        </w:rPr>
        <w:t>прав</w:t>
      </w:r>
      <w:r>
        <w:rPr>
          <w:rFonts w:ascii="Times New Roman" w:hAnsi="Times New Roman" w:cs="Times New Roman"/>
          <w:sz w:val="28"/>
          <w:szCs w:val="28"/>
          <w:lang w:val="ru-RU"/>
        </w:rPr>
        <w:t>омірно</w:t>
      </w:r>
      <w:proofErr w:type="spellEnd"/>
      <w:r>
        <w:rPr>
          <w:rFonts w:ascii="Times New Roman" w:hAnsi="Times New Roman" w:cs="Times New Roman"/>
          <w:sz w:val="28"/>
          <w:szCs w:val="28"/>
          <w:lang w:val="ru-RU"/>
        </w:rPr>
        <w:t xml:space="preserve"> </w:t>
      </w:r>
      <w:proofErr w:type="spellStart"/>
      <w:r w:rsidR="00C13F4E">
        <w:rPr>
          <w:rFonts w:ascii="Times New Roman" w:hAnsi="Times New Roman" w:cs="Times New Roman"/>
          <w:sz w:val="28"/>
          <w:szCs w:val="28"/>
          <w:lang w:val="ru-RU"/>
        </w:rPr>
        <w:t>збільшили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договірну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ціну</w:t>
      </w:r>
      <w:proofErr w:type="spellEnd"/>
      <w:r w:rsidRPr="00490800">
        <w:rPr>
          <w:rFonts w:ascii="Times New Roman" w:hAnsi="Times New Roman" w:cs="Times New Roman"/>
          <w:sz w:val="28"/>
          <w:szCs w:val="28"/>
          <w:lang w:val="ru-RU"/>
        </w:rPr>
        <w:t>.</w:t>
      </w:r>
    </w:p>
    <w:p w:rsidR="00EC0D7F" w:rsidRPr="00490800" w:rsidRDefault="00EC0D7F" w:rsidP="00EC0D7F">
      <w:pPr>
        <w:spacing w:after="0"/>
        <w:ind w:firstLine="709"/>
        <w:jc w:val="both"/>
        <w:rPr>
          <w:rFonts w:ascii="Times New Roman" w:hAnsi="Times New Roman" w:cs="Times New Roman"/>
          <w:sz w:val="28"/>
          <w:szCs w:val="28"/>
          <w:lang w:val="ru-RU"/>
        </w:rPr>
      </w:pPr>
      <w:proofErr w:type="spellStart"/>
      <w:proofErr w:type="gramStart"/>
      <w:r w:rsidRPr="00490800">
        <w:rPr>
          <w:rFonts w:ascii="Times New Roman" w:hAnsi="Times New Roman" w:cs="Times New Roman"/>
          <w:sz w:val="28"/>
          <w:szCs w:val="28"/>
          <w:lang w:val="ru-RU"/>
        </w:rPr>
        <w:t>П</w:t>
      </w:r>
      <w:proofErr w:type="gramEnd"/>
      <w:r w:rsidRPr="00490800">
        <w:rPr>
          <w:rFonts w:ascii="Times New Roman" w:hAnsi="Times New Roman" w:cs="Times New Roman"/>
          <w:sz w:val="28"/>
          <w:szCs w:val="28"/>
          <w:lang w:val="ru-RU"/>
        </w:rPr>
        <w:t>ідставою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укладення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додаткової</w:t>
      </w:r>
      <w:proofErr w:type="spellEnd"/>
      <w:r>
        <w:rPr>
          <w:rFonts w:ascii="Times New Roman" w:hAnsi="Times New Roman" w:cs="Times New Roman"/>
          <w:sz w:val="28"/>
          <w:szCs w:val="28"/>
          <w:lang w:val="ru-RU"/>
        </w:rPr>
        <w:t xml:space="preserve"> угоди до д</w:t>
      </w:r>
      <w:r w:rsidRPr="00490800">
        <w:rPr>
          <w:rFonts w:ascii="Times New Roman" w:hAnsi="Times New Roman" w:cs="Times New Roman"/>
          <w:sz w:val="28"/>
          <w:szCs w:val="28"/>
          <w:lang w:val="ru-RU"/>
        </w:rPr>
        <w:t xml:space="preserve">оговору </w:t>
      </w:r>
      <w:proofErr w:type="spellStart"/>
      <w:r w:rsidRPr="00490800">
        <w:rPr>
          <w:rFonts w:ascii="Times New Roman" w:hAnsi="Times New Roman" w:cs="Times New Roman"/>
          <w:sz w:val="28"/>
          <w:szCs w:val="28"/>
          <w:lang w:val="ru-RU"/>
        </w:rPr>
        <w:t>генпідряду</w:t>
      </w:r>
      <w:proofErr w:type="spellEnd"/>
      <w:r w:rsidRPr="00490800">
        <w:rPr>
          <w:rFonts w:ascii="Times New Roman" w:hAnsi="Times New Roman" w:cs="Times New Roman"/>
          <w:sz w:val="28"/>
          <w:szCs w:val="28"/>
          <w:lang w:val="ru-RU"/>
        </w:rPr>
        <w:t xml:space="preserve"> про </w:t>
      </w:r>
      <w:proofErr w:type="spellStart"/>
      <w:r w:rsidRPr="00490800">
        <w:rPr>
          <w:rFonts w:ascii="Times New Roman" w:hAnsi="Times New Roman" w:cs="Times New Roman"/>
          <w:sz w:val="28"/>
          <w:szCs w:val="28"/>
          <w:lang w:val="ru-RU"/>
        </w:rPr>
        <w:t>збільшення</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договірної</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ціни</w:t>
      </w:r>
      <w:proofErr w:type="spellEnd"/>
      <w:r w:rsidRPr="00490800">
        <w:rPr>
          <w:rFonts w:ascii="Times New Roman" w:hAnsi="Times New Roman" w:cs="Times New Roman"/>
          <w:sz w:val="28"/>
          <w:szCs w:val="28"/>
          <w:lang w:val="ru-RU"/>
        </w:rPr>
        <w:t xml:space="preserve"> стало </w:t>
      </w:r>
      <w:proofErr w:type="spellStart"/>
      <w:r w:rsidRPr="00490800">
        <w:rPr>
          <w:rFonts w:ascii="Times New Roman" w:hAnsi="Times New Roman" w:cs="Times New Roman"/>
          <w:sz w:val="28"/>
          <w:szCs w:val="28"/>
          <w:lang w:val="ru-RU"/>
        </w:rPr>
        <w:t>зростання</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індексу</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споживчих</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цін</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цін</w:t>
      </w:r>
      <w:proofErr w:type="spellEnd"/>
      <w:r w:rsidRPr="00490800">
        <w:rPr>
          <w:rFonts w:ascii="Times New Roman" w:hAnsi="Times New Roman" w:cs="Times New Roman"/>
          <w:sz w:val="28"/>
          <w:szCs w:val="28"/>
          <w:lang w:val="ru-RU"/>
        </w:rPr>
        <w:t xml:space="preserve"> на </w:t>
      </w:r>
      <w:proofErr w:type="spellStart"/>
      <w:r w:rsidRPr="00490800">
        <w:rPr>
          <w:rFonts w:ascii="Times New Roman" w:hAnsi="Times New Roman" w:cs="Times New Roman"/>
          <w:sz w:val="28"/>
          <w:szCs w:val="28"/>
          <w:lang w:val="ru-RU"/>
        </w:rPr>
        <w:t>матеріально-технічні</w:t>
      </w:r>
      <w:proofErr w:type="spellEnd"/>
      <w:r w:rsidRPr="00490800">
        <w:rPr>
          <w:rFonts w:ascii="Times New Roman" w:hAnsi="Times New Roman" w:cs="Times New Roman"/>
          <w:sz w:val="28"/>
          <w:szCs w:val="28"/>
          <w:lang w:val="ru-RU"/>
        </w:rPr>
        <w:t xml:space="preserve"> та </w:t>
      </w:r>
      <w:proofErr w:type="spellStart"/>
      <w:r w:rsidRPr="00490800">
        <w:rPr>
          <w:rFonts w:ascii="Times New Roman" w:hAnsi="Times New Roman" w:cs="Times New Roman"/>
          <w:sz w:val="28"/>
          <w:szCs w:val="28"/>
          <w:lang w:val="ru-RU"/>
        </w:rPr>
        <w:t>трудові</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ресурси</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зміни</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діючих</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нормативів</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щодо</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визначення</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рівня</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прибутку</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і</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адміністративних</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витрат</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що</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було</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відображено</w:t>
      </w:r>
      <w:proofErr w:type="spellEnd"/>
      <w:r w:rsidRPr="00490800">
        <w:rPr>
          <w:rFonts w:ascii="Times New Roman" w:hAnsi="Times New Roman" w:cs="Times New Roman"/>
          <w:sz w:val="28"/>
          <w:szCs w:val="28"/>
          <w:lang w:val="ru-RU"/>
        </w:rPr>
        <w:t xml:space="preserve"> в </w:t>
      </w:r>
      <w:proofErr w:type="spellStart"/>
      <w:r w:rsidRPr="00490800">
        <w:rPr>
          <w:rFonts w:ascii="Times New Roman" w:hAnsi="Times New Roman" w:cs="Times New Roman"/>
          <w:sz w:val="28"/>
          <w:szCs w:val="28"/>
          <w:lang w:val="ru-RU"/>
        </w:rPr>
        <w:t>експертному</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звіті</w:t>
      </w:r>
      <w:proofErr w:type="spellEnd"/>
      <w:r w:rsidRPr="00490800">
        <w:rPr>
          <w:rFonts w:ascii="Times New Roman" w:hAnsi="Times New Roman" w:cs="Times New Roman"/>
          <w:sz w:val="28"/>
          <w:szCs w:val="28"/>
          <w:lang w:val="ru-RU"/>
        </w:rPr>
        <w:t>.</w:t>
      </w:r>
    </w:p>
    <w:p w:rsidR="00EC0D7F" w:rsidRPr="00490800" w:rsidRDefault="00EC0D7F" w:rsidP="00EC0D7F">
      <w:pPr>
        <w:spacing w:after="0"/>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Додаткові</w:t>
      </w:r>
      <w:proofErr w:type="spellEnd"/>
      <w:r>
        <w:rPr>
          <w:rFonts w:ascii="Times New Roman" w:hAnsi="Times New Roman" w:cs="Times New Roman"/>
          <w:sz w:val="28"/>
          <w:szCs w:val="28"/>
          <w:lang w:val="ru-RU"/>
        </w:rPr>
        <w:t xml:space="preserve"> угоди № 27, № 28, № 29 до д</w:t>
      </w:r>
      <w:r w:rsidRPr="00490800">
        <w:rPr>
          <w:rFonts w:ascii="Times New Roman" w:hAnsi="Times New Roman" w:cs="Times New Roman"/>
          <w:sz w:val="28"/>
          <w:szCs w:val="28"/>
          <w:lang w:val="ru-RU"/>
        </w:rPr>
        <w:t xml:space="preserve">оговору </w:t>
      </w:r>
      <w:proofErr w:type="spellStart"/>
      <w:r w:rsidRPr="00490800">
        <w:rPr>
          <w:rFonts w:ascii="Times New Roman" w:hAnsi="Times New Roman" w:cs="Times New Roman"/>
          <w:sz w:val="28"/>
          <w:szCs w:val="28"/>
          <w:lang w:val="ru-RU"/>
        </w:rPr>
        <w:t>є</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п</w:t>
      </w:r>
      <w:r>
        <w:rPr>
          <w:rFonts w:ascii="Times New Roman" w:hAnsi="Times New Roman" w:cs="Times New Roman"/>
          <w:sz w:val="28"/>
          <w:szCs w:val="28"/>
          <w:lang w:val="ru-RU"/>
        </w:rPr>
        <w:t>охідними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додаткових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угод</w:t>
      </w:r>
      <w:proofErr w:type="spellEnd"/>
      <w:r>
        <w:rPr>
          <w:rFonts w:ascii="Times New Roman" w:hAnsi="Times New Roman" w:cs="Times New Roman"/>
          <w:sz w:val="28"/>
          <w:szCs w:val="28"/>
          <w:lang w:val="ru-RU"/>
        </w:rPr>
        <w:t xml:space="preserve"> № 25, № </w:t>
      </w:r>
      <w:r w:rsidRPr="00490800">
        <w:rPr>
          <w:rFonts w:ascii="Times New Roman" w:hAnsi="Times New Roman" w:cs="Times New Roman"/>
          <w:sz w:val="28"/>
          <w:szCs w:val="28"/>
          <w:lang w:val="ru-RU"/>
        </w:rPr>
        <w:t xml:space="preserve">26 та </w:t>
      </w:r>
      <w:proofErr w:type="spellStart"/>
      <w:proofErr w:type="gramStart"/>
      <w:r w:rsidRPr="00490800">
        <w:rPr>
          <w:rFonts w:ascii="Times New Roman" w:hAnsi="Times New Roman" w:cs="Times New Roman"/>
          <w:sz w:val="28"/>
          <w:szCs w:val="28"/>
          <w:lang w:val="ru-RU"/>
        </w:rPr>
        <w:t>п</w:t>
      </w:r>
      <w:proofErr w:type="gramEnd"/>
      <w:r w:rsidRPr="00490800">
        <w:rPr>
          <w:rFonts w:ascii="Times New Roman" w:hAnsi="Times New Roman" w:cs="Times New Roman"/>
          <w:sz w:val="28"/>
          <w:szCs w:val="28"/>
          <w:lang w:val="ru-RU"/>
        </w:rPr>
        <w:t>ідписані</w:t>
      </w:r>
      <w:proofErr w:type="spellEnd"/>
      <w:r w:rsidRPr="00490800">
        <w:rPr>
          <w:rFonts w:ascii="Times New Roman" w:hAnsi="Times New Roman" w:cs="Times New Roman"/>
          <w:sz w:val="28"/>
          <w:szCs w:val="28"/>
          <w:lang w:val="ru-RU"/>
        </w:rPr>
        <w:t xml:space="preserve"> на </w:t>
      </w:r>
      <w:proofErr w:type="spellStart"/>
      <w:r w:rsidRPr="00490800">
        <w:rPr>
          <w:rFonts w:ascii="Times New Roman" w:hAnsi="Times New Roman" w:cs="Times New Roman"/>
          <w:sz w:val="28"/>
          <w:szCs w:val="28"/>
          <w:lang w:val="ru-RU"/>
        </w:rPr>
        <w:t>їх</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виконання</w:t>
      </w:r>
      <w:proofErr w:type="spellEnd"/>
      <w:r w:rsidRPr="00490800">
        <w:rPr>
          <w:rFonts w:ascii="Times New Roman" w:hAnsi="Times New Roman" w:cs="Times New Roman"/>
          <w:sz w:val="28"/>
          <w:szCs w:val="28"/>
          <w:lang w:val="ru-RU"/>
        </w:rPr>
        <w:t xml:space="preserve">, тому </w:t>
      </w:r>
      <w:proofErr w:type="spellStart"/>
      <w:r w:rsidRPr="00490800">
        <w:rPr>
          <w:rFonts w:ascii="Times New Roman" w:hAnsi="Times New Roman" w:cs="Times New Roman"/>
          <w:sz w:val="28"/>
          <w:szCs w:val="28"/>
          <w:lang w:val="ru-RU"/>
        </w:rPr>
        <w:t>оскільки</w:t>
      </w:r>
      <w:proofErr w:type="spellEnd"/>
      <w:r w:rsidRPr="00490800">
        <w:rPr>
          <w:rFonts w:ascii="Times New Roman" w:hAnsi="Times New Roman" w:cs="Times New Roman"/>
          <w:sz w:val="28"/>
          <w:szCs w:val="28"/>
          <w:lang w:val="ru-RU"/>
        </w:rPr>
        <w:t xml:space="preserve"> суди не </w:t>
      </w:r>
      <w:proofErr w:type="spellStart"/>
      <w:r w:rsidRPr="00490800">
        <w:rPr>
          <w:rFonts w:ascii="Times New Roman" w:hAnsi="Times New Roman" w:cs="Times New Roman"/>
          <w:sz w:val="28"/>
          <w:szCs w:val="28"/>
          <w:lang w:val="ru-RU"/>
        </w:rPr>
        <w:t>знайшли</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правових</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підстав</w:t>
      </w:r>
      <w:proofErr w:type="spellEnd"/>
      <w:r w:rsidRPr="00490800">
        <w:rPr>
          <w:rFonts w:ascii="Times New Roman" w:hAnsi="Times New Roman" w:cs="Times New Roman"/>
          <w:sz w:val="28"/>
          <w:szCs w:val="28"/>
          <w:lang w:val="ru-RU"/>
        </w:rPr>
        <w:t xml:space="preserve"> для </w:t>
      </w:r>
      <w:proofErr w:type="spellStart"/>
      <w:r w:rsidRPr="00490800">
        <w:rPr>
          <w:rFonts w:ascii="Times New Roman" w:hAnsi="Times New Roman" w:cs="Times New Roman"/>
          <w:sz w:val="28"/>
          <w:szCs w:val="28"/>
          <w:lang w:val="ru-RU"/>
        </w:rPr>
        <w:t>задоволення</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позовних</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вимог</w:t>
      </w:r>
      <w:proofErr w:type="spellEnd"/>
      <w:r w:rsidRPr="00490800">
        <w:rPr>
          <w:rFonts w:ascii="Times New Roman" w:hAnsi="Times New Roman" w:cs="Times New Roman"/>
          <w:sz w:val="28"/>
          <w:szCs w:val="28"/>
          <w:lang w:val="ru-RU"/>
        </w:rPr>
        <w:t xml:space="preserve"> в </w:t>
      </w:r>
      <w:proofErr w:type="spellStart"/>
      <w:r w:rsidRPr="00490800">
        <w:rPr>
          <w:rFonts w:ascii="Times New Roman" w:hAnsi="Times New Roman" w:cs="Times New Roman"/>
          <w:sz w:val="28"/>
          <w:szCs w:val="28"/>
          <w:lang w:val="ru-RU"/>
        </w:rPr>
        <w:t>частині</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визнан</w:t>
      </w:r>
      <w:r>
        <w:rPr>
          <w:rFonts w:ascii="Times New Roman" w:hAnsi="Times New Roman" w:cs="Times New Roman"/>
          <w:sz w:val="28"/>
          <w:szCs w:val="28"/>
          <w:lang w:val="ru-RU"/>
        </w:rPr>
        <w:t>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недійсними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додаткових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угод</w:t>
      </w:r>
      <w:proofErr w:type="spellEnd"/>
      <w:r>
        <w:rPr>
          <w:rFonts w:ascii="Times New Roman" w:hAnsi="Times New Roman" w:cs="Times New Roman"/>
          <w:sz w:val="28"/>
          <w:szCs w:val="28"/>
          <w:lang w:val="ru-RU"/>
        </w:rPr>
        <w:t xml:space="preserve"> № 25, № 26 до д</w:t>
      </w:r>
      <w:r w:rsidRPr="00490800">
        <w:rPr>
          <w:rFonts w:ascii="Times New Roman" w:hAnsi="Times New Roman" w:cs="Times New Roman"/>
          <w:sz w:val="28"/>
          <w:szCs w:val="28"/>
          <w:lang w:val="ru-RU"/>
        </w:rPr>
        <w:t xml:space="preserve">оговору, не </w:t>
      </w:r>
      <w:proofErr w:type="spellStart"/>
      <w:r w:rsidRPr="00490800">
        <w:rPr>
          <w:rFonts w:ascii="Times New Roman" w:hAnsi="Times New Roman" w:cs="Times New Roman"/>
          <w:sz w:val="28"/>
          <w:szCs w:val="28"/>
          <w:lang w:val="ru-RU"/>
        </w:rPr>
        <w:t>підлягають</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задоволенню</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позовні</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вимоги</w:t>
      </w:r>
      <w:proofErr w:type="spellEnd"/>
      <w:r w:rsidRPr="00490800">
        <w:rPr>
          <w:rFonts w:ascii="Times New Roman" w:hAnsi="Times New Roman" w:cs="Times New Roman"/>
          <w:sz w:val="28"/>
          <w:szCs w:val="28"/>
          <w:lang w:val="ru-RU"/>
        </w:rPr>
        <w:t xml:space="preserve"> про </w:t>
      </w:r>
      <w:proofErr w:type="spellStart"/>
      <w:r w:rsidRPr="00490800">
        <w:rPr>
          <w:rFonts w:ascii="Times New Roman" w:hAnsi="Times New Roman" w:cs="Times New Roman"/>
          <w:sz w:val="28"/>
          <w:szCs w:val="28"/>
          <w:lang w:val="ru-RU"/>
        </w:rPr>
        <w:t>визнання</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недійсними</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додаткових</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угод</w:t>
      </w:r>
      <w:proofErr w:type="spellEnd"/>
      <w:r w:rsidRPr="00490800">
        <w:rPr>
          <w:rFonts w:ascii="Times New Roman" w:hAnsi="Times New Roman" w:cs="Times New Roman"/>
          <w:sz w:val="28"/>
          <w:szCs w:val="28"/>
          <w:lang w:val="ru-RU"/>
        </w:rPr>
        <w:t xml:space="preserve"> № 27, № 28, № 29.</w:t>
      </w:r>
    </w:p>
    <w:p w:rsidR="00EC0D7F" w:rsidRDefault="00EC0D7F" w:rsidP="00EC0D7F">
      <w:pPr>
        <w:spacing w:after="0"/>
        <w:ind w:firstLine="709"/>
        <w:jc w:val="both"/>
        <w:rPr>
          <w:rFonts w:ascii="Times New Roman" w:hAnsi="Times New Roman" w:cs="Times New Roman"/>
          <w:sz w:val="28"/>
          <w:szCs w:val="28"/>
          <w:lang w:val="ru-RU"/>
        </w:rPr>
      </w:pPr>
      <w:proofErr w:type="spellStart"/>
      <w:r w:rsidRPr="00490800">
        <w:rPr>
          <w:rFonts w:ascii="Times New Roman" w:hAnsi="Times New Roman" w:cs="Times New Roman"/>
          <w:sz w:val="28"/>
          <w:szCs w:val="28"/>
          <w:lang w:val="ru-RU"/>
        </w:rPr>
        <w:t>Укладення</w:t>
      </w:r>
      <w:proofErr w:type="spellEnd"/>
      <w:r w:rsidRPr="00490800">
        <w:rPr>
          <w:rFonts w:ascii="Times New Roman" w:hAnsi="Times New Roman" w:cs="Times New Roman"/>
          <w:sz w:val="28"/>
          <w:szCs w:val="28"/>
          <w:lang w:val="ru-RU"/>
        </w:rPr>
        <w:t xml:space="preserve"> сторонами договору про </w:t>
      </w:r>
      <w:proofErr w:type="spellStart"/>
      <w:r w:rsidRPr="00490800">
        <w:rPr>
          <w:rFonts w:ascii="Times New Roman" w:hAnsi="Times New Roman" w:cs="Times New Roman"/>
          <w:sz w:val="28"/>
          <w:szCs w:val="28"/>
          <w:lang w:val="ru-RU"/>
        </w:rPr>
        <w:t>виконання</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додаткових</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будівельних</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робіт</w:t>
      </w:r>
      <w:proofErr w:type="spellEnd"/>
      <w:r w:rsidRPr="00490800">
        <w:rPr>
          <w:rFonts w:ascii="Times New Roman" w:hAnsi="Times New Roman" w:cs="Times New Roman"/>
          <w:sz w:val="28"/>
          <w:szCs w:val="28"/>
          <w:lang w:val="ru-RU"/>
        </w:rPr>
        <w:t xml:space="preserve"> по </w:t>
      </w:r>
      <w:proofErr w:type="spellStart"/>
      <w:r w:rsidRPr="00490800">
        <w:rPr>
          <w:rFonts w:ascii="Times New Roman" w:hAnsi="Times New Roman" w:cs="Times New Roman"/>
          <w:sz w:val="28"/>
          <w:szCs w:val="28"/>
          <w:lang w:val="ru-RU"/>
        </w:rPr>
        <w:t>об</w:t>
      </w:r>
      <w:r w:rsidR="00FC7BFB">
        <w:rPr>
          <w:rFonts w:ascii="Times New Roman" w:hAnsi="Times New Roman" w:cs="Times New Roman"/>
          <w:sz w:val="28"/>
          <w:szCs w:val="28"/>
          <w:lang w:val="ru-RU"/>
        </w:rPr>
        <w:t>’</w:t>
      </w:r>
      <w:r w:rsidRPr="00490800">
        <w:rPr>
          <w:rFonts w:ascii="Times New Roman" w:hAnsi="Times New Roman" w:cs="Times New Roman"/>
          <w:sz w:val="28"/>
          <w:szCs w:val="28"/>
          <w:lang w:val="ru-RU"/>
        </w:rPr>
        <w:t>єкту</w:t>
      </w:r>
      <w:proofErr w:type="spellEnd"/>
      <w:r w:rsidRPr="00490800">
        <w:rPr>
          <w:rFonts w:ascii="Times New Roman" w:hAnsi="Times New Roman" w:cs="Times New Roman"/>
          <w:sz w:val="28"/>
          <w:szCs w:val="28"/>
          <w:lang w:val="ru-RU"/>
        </w:rPr>
        <w:t xml:space="preserve"> на </w:t>
      </w:r>
      <w:proofErr w:type="spellStart"/>
      <w:proofErr w:type="gramStart"/>
      <w:r w:rsidRPr="00490800">
        <w:rPr>
          <w:rFonts w:ascii="Times New Roman" w:hAnsi="Times New Roman" w:cs="Times New Roman"/>
          <w:sz w:val="28"/>
          <w:szCs w:val="28"/>
          <w:lang w:val="ru-RU"/>
        </w:rPr>
        <w:t>п</w:t>
      </w:r>
      <w:proofErr w:type="gramEnd"/>
      <w:r w:rsidRPr="00490800">
        <w:rPr>
          <w:rFonts w:ascii="Times New Roman" w:hAnsi="Times New Roman" w:cs="Times New Roman"/>
          <w:sz w:val="28"/>
          <w:szCs w:val="28"/>
          <w:lang w:val="ru-RU"/>
        </w:rPr>
        <w:t>ідставі</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проведення</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переговорно</w:t>
      </w:r>
      <w:r>
        <w:rPr>
          <w:rFonts w:ascii="Times New Roman" w:hAnsi="Times New Roman" w:cs="Times New Roman"/>
          <w:sz w:val="28"/>
          <w:szCs w:val="28"/>
          <w:lang w:val="ru-RU"/>
        </w:rPr>
        <w:t>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процедури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відповідає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умовам</w:t>
      </w:r>
      <w:proofErr w:type="spellEnd"/>
      <w:r>
        <w:rPr>
          <w:rFonts w:ascii="Times New Roman" w:hAnsi="Times New Roman" w:cs="Times New Roman"/>
          <w:sz w:val="28"/>
          <w:szCs w:val="28"/>
          <w:lang w:val="ru-RU"/>
        </w:rPr>
        <w:t xml:space="preserve"> д</w:t>
      </w:r>
      <w:r w:rsidRPr="00490800">
        <w:rPr>
          <w:rFonts w:ascii="Times New Roman" w:hAnsi="Times New Roman" w:cs="Times New Roman"/>
          <w:sz w:val="28"/>
          <w:szCs w:val="28"/>
          <w:lang w:val="ru-RU"/>
        </w:rPr>
        <w:t xml:space="preserve">оговору </w:t>
      </w:r>
      <w:proofErr w:type="spellStart"/>
      <w:r w:rsidRPr="00490800">
        <w:rPr>
          <w:rFonts w:ascii="Times New Roman" w:hAnsi="Times New Roman" w:cs="Times New Roman"/>
          <w:sz w:val="28"/>
          <w:szCs w:val="28"/>
          <w:lang w:val="ru-RU"/>
        </w:rPr>
        <w:t>підряду</w:t>
      </w:r>
      <w:proofErr w:type="spellEnd"/>
      <w:r w:rsidRPr="00490800">
        <w:rPr>
          <w:rFonts w:ascii="Times New Roman" w:hAnsi="Times New Roman" w:cs="Times New Roman"/>
          <w:sz w:val="28"/>
          <w:szCs w:val="28"/>
          <w:lang w:val="ru-RU"/>
        </w:rPr>
        <w:t xml:space="preserve"> у </w:t>
      </w:r>
      <w:proofErr w:type="spellStart"/>
      <w:r w:rsidRPr="00490800">
        <w:rPr>
          <w:rFonts w:ascii="Times New Roman" w:hAnsi="Times New Roman" w:cs="Times New Roman"/>
          <w:sz w:val="28"/>
          <w:szCs w:val="28"/>
          <w:lang w:val="ru-RU"/>
        </w:rPr>
        <w:t>редакції</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чинній</w:t>
      </w:r>
      <w:proofErr w:type="spellEnd"/>
      <w:r w:rsidRPr="00490800">
        <w:rPr>
          <w:rFonts w:ascii="Times New Roman" w:hAnsi="Times New Roman" w:cs="Times New Roman"/>
          <w:sz w:val="28"/>
          <w:szCs w:val="28"/>
          <w:lang w:val="ru-RU"/>
        </w:rPr>
        <w:t xml:space="preserve"> на мо</w:t>
      </w:r>
      <w:r>
        <w:rPr>
          <w:rFonts w:ascii="Times New Roman" w:hAnsi="Times New Roman" w:cs="Times New Roman"/>
          <w:sz w:val="28"/>
          <w:szCs w:val="28"/>
          <w:lang w:val="ru-RU"/>
        </w:rPr>
        <w:t xml:space="preserve">мент </w:t>
      </w:r>
      <w:proofErr w:type="spellStart"/>
      <w:r>
        <w:rPr>
          <w:rFonts w:ascii="Times New Roman" w:hAnsi="Times New Roman" w:cs="Times New Roman"/>
          <w:sz w:val="28"/>
          <w:szCs w:val="28"/>
          <w:lang w:val="ru-RU"/>
        </w:rPr>
        <w:t>укладення</w:t>
      </w:r>
      <w:proofErr w:type="spellEnd"/>
      <w:r>
        <w:rPr>
          <w:rFonts w:ascii="Times New Roman" w:hAnsi="Times New Roman" w:cs="Times New Roman"/>
          <w:sz w:val="28"/>
          <w:szCs w:val="28"/>
          <w:lang w:val="ru-RU"/>
        </w:rPr>
        <w:t xml:space="preserve"> договору</w:t>
      </w:r>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адже</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сторони</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передбачали</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можливість</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внесення</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змін</w:t>
      </w:r>
      <w:proofErr w:type="spellEnd"/>
      <w:r w:rsidRPr="00490800">
        <w:rPr>
          <w:rFonts w:ascii="Times New Roman" w:hAnsi="Times New Roman" w:cs="Times New Roman"/>
          <w:sz w:val="28"/>
          <w:szCs w:val="28"/>
          <w:lang w:val="ru-RU"/>
        </w:rPr>
        <w:t xml:space="preserve"> до умов договору </w:t>
      </w:r>
      <w:proofErr w:type="spellStart"/>
      <w:r w:rsidRPr="00490800">
        <w:rPr>
          <w:rFonts w:ascii="Times New Roman" w:hAnsi="Times New Roman" w:cs="Times New Roman"/>
          <w:sz w:val="28"/>
          <w:szCs w:val="28"/>
          <w:lang w:val="ru-RU"/>
        </w:rPr>
        <w:t>підряду</w:t>
      </w:r>
      <w:proofErr w:type="spellEnd"/>
      <w:r w:rsidRPr="00490800">
        <w:rPr>
          <w:rFonts w:ascii="Times New Roman" w:hAnsi="Times New Roman" w:cs="Times New Roman"/>
          <w:sz w:val="28"/>
          <w:szCs w:val="28"/>
          <w:lang w:val="ru-RU"/>
        </w:rPr>
        <w:t xml:space="preserve"> у </w:t>
      </w:r>
      <w:proofErr w:type="spellStart"/>
      <w:r w:rsidRPr="00490800">
        <w:rPr>
          <w:rFonts w:ascii="Times New Roman" w:hAnsi="Times New Roman" w:cs="Times New Roman"/>
          <w:sz w:val="28"/>
          <w:szCs w:val="28"/>
          <w:lang w:val="ru-RU"/>
        </w:rPr>
        <w:t>випадках</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внесення</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змін</w:t>
      </w:r>
      <w:proofErr w:type="spellEnd"/>
      <w:r w:rsidRPr="00490800">
        <w:rPr>
          <w:rFonts w:ascii="Times New Roman" w:hAnsi="Times New Roman" w:cs="Times New Roman"/>
          <w:sz w:val="28"/>
          <w:szCs w:val="28"/>
          <w:lang w:val="ru-RU"/>
        </w:rPr>
        <w:t xml:space="preserve"> до </w:t>
      </w:r>
      <w:proofErr w:type="spellStart"/>
      <w:r w:rsidRPr="00490800">
        <w:rPr>
          <w:rFonts w:ascii="Times New Roman" w:hAnsi="Times New Roman" w:cs="Times New Roman"/>
          <w:sz w:val="28"/>
          <w:szCs w:val="28"/>
          <w:lang w:val="ru-RU"/>
        </w:rPr>
        <w:t>проектної</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документації</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Застосування</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переговорної</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проце</w:t>
      </w:r>
      <w:r>
        <w:rPr>
          <w:rFonts w:ascii="Times New Roman" w:hAnsi="Times New Roman" w:cs="Times New Roman"/>
          <w:sz w:val="28"/>
          <w:szCs w:val="28"/>
          <w:lang w:val="ru-RU"/>
        </w:rPr>
        <w:t>дури</w:t>
      </w:r>
      <w:proofErr w:type="spellEnd"/>
      <w:r>
        <w:rPr>
          <w:rFonts w:ascii="Times New Roman" w:hAnsi="Times New Roman" w:cs="Times New Roman"/>
          <w:sz w:val="28"/>
          <w:szCs w:val="28"/>
          <w:lang w:val="ru-RU"/>
        </w:rPr>
        <w:t xml:space="preserve"> при </w:t>
      </w:r>
      <w:proofErr w:type="spellStart"/>
      <w:r>
        <w:rPr>
          <w:rFonts w:ascii="Times New Roman" w:hAnsi="Times New Roman" w:cs="Times New Roman"/>
          <w:sz w:val="28"/>
          <w:szCs w:val="28"/>
          <w:lang w:val="ru-RU"/>
        </w:rPr>
        <w:t>укладенні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оскарженого</w:t>
      </w:r>
      <w:proofErr w:type="spellEnd"/>
      <w:r>
        <w:rPr>
          <w:rFonts w:ascii="Times New Roman" w:hAnsi="Times New Roman" w:cs="Times New Roman"/>
          <w:sz w:val="28"/>
          <w:szCs w:val="28"/>
          <w:lang w:val="ru-RU"/>
        </w:rPr>
        <w:t xml:space="preserve"> д</w:t>
      </w:r>
      <w:r w:rsidRPr="00490800">
        <w:rPr>
          <w:rFonts w:ascii="Times New Roman" w:hAnsi="Times New Roman" w:cs="Times New Roman"/>
          <w:sz w:val="28"/>
          <w:szCs w:val="28"/>
          <w:lang w:val="ru-RU"/>
        </w:rPr>
        <w:t xml:space="preserve">оговору </w:t>
      </w:r>
      <w:proofErr w:type="spellStart"/>
      <w:r w:rsidRPr="00490800">
        <w:rPr>
          <w:rFonts w:ascii="Times New Roman" w:hAnsi="Times New Roman" w:cs="Times New Roman"/>
          <w:sz w:val="28"/>
          <w:szCs w:val="28"/>
          <w:lang w:val="ru-RU"/>
        </w:rPr>
        <w:t>генпідр</w:t>
      </w:r>
      <w:r>
        <w:rPr>
          <w:rFonts w:ascii="Times New Roman" w:hAnsi="Times New Roman" w:cs="Times New Roman"/>
          <w:sz w:val="28"/>
          <w:szCs w:val="28"/>
          <w:lang w:val="ru-RU"/>
        </w:rPr>
        <w:t>яду</w:t>
      </w:r>
      <w:proofErr w:type="spellEnd"/>
      <w:r>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є</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законним</w:t>
      </w:r>
      <w:proofErr w:type="spellEnd"/>
      <w:r w:rsidRPr="00490800">
        <w:rPr>
          <w:rFonts w:ascii="Times New Roman" w:hAnsi="Times New Roman" w:cs="Times New Roman"/>
          <w:sz w:val="28"/>
          <w:szCs w:val="28"/>
          <w:lang w:val="ru-RU"/>
        </w:rPr>
        <w:t>.</w:t>
      </w:r>
    </w:p>
    <w:p w:rsidR="0071093F" w:rsidRPr="00490800" w:rsidRDefault="0071093F" w:rsidP="00EC0D7F">
      <w:pPr>
        <w:spacing w:after="0"/>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Касаційний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господарський</w:t>
      </w:r>
      <w:proofErr w:type="spellEnd"/>
      <w:r>
        <w:rPr>
          <w:rFonts w:ascii="Times New Roman" w:hAnsi="Times New Roman" w:cs="Times New Roman"/>
          <w:sz w:val="28"/>
          <w:szCs w:val="28"/>
          <w:lang w:val="ru-RU"/>
        </w:rPr>
        <w:t xml:space="preserve"> суд у </w:t>
      </w:r>
      <w:proofErr w:type="spellStart"/>
      <w:r>
        <w:rPr>
          <w:rFonts w:ascii="Times New Roman" w:hAnsi="Times New Roman" w:cs="Times New Roman"/>
          <w:sz w:val="28"/>
          <w:szCs w:val="28"/>
          <w:lang w:val="ru-RU"/>
        </w:rPr>
        <w:t>складі</w:t>
      </w:r>
      <w:proofErr w:type="spellEnd"/>
      <w:r>
        <w:rPr>
          <w:rFonts w:ascii="Times New Roman" w:hAnsi="Times New Roman" w:cs="Times New Roman"/>
          <w:sz w:val="28"/>
          <w:szCs w:val="28"/>
          <w:lang w:val="ru-RU"/>
        </w:rPr>
        <w:t xml:space="preserve"> Верховного Суду </w:t>
      </w:r>
      <w:proofErr w:type="spellStart"/>
      <w:r>
        <w:rPr>
          <w:rFonts w:ascii="Times New Roman" w:hAnsi="Times New Roman" w:cs="Times New Roman"/>
          <w:sz w:val="28"/>
          <w:szCs w:val="28"/>
          <w:lang w:val="ru-RU"/>
        </w:rPr>
        <w:t>постановою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w:t>
      </w:r>
      <w:proofErr w:type="spellEnd"/>
      <w:r>
        <w:rPr>
          <w:rFonts w:ascii="Times New Roman" w:hAnsi="Times New Roman" w:cs="Times New Roman"/>
          <w:sz w:val="28"/>
          <w:szCs w:val="28"/>
          <w:lang w:val="ru-RU"/>
        </w:rPr>
        <w:t xml:space="preserve"> 26.01.2021 </w:t>
      </w:r>
      <w:proofErr w:type="spellStart"/>
      <w:r>
        <w:rPr>
          <w:rFonts w:ascii="Times New Roman" w:hAnsi="Times New Roman" w:cs="Times New Roman"/>
          <w:sz w:val="28"/>
          <w:szCs w:val="28"/>
          <w:lang w:val="ru-RU"/>
        </w:rPr>
        <w:t>залишив</w:t>
      </w:r>
      <w:proofErr w:type="spellEnd"/>
      <w:r>
        <w:rPr>
          <w:rFonts w:ascii="Times New Roman" w:hAnsi="Times New Roman" w:cs="Times New Roman"/>
          <w:sz w:val="28"/>
          <w:szCs w:val="28"/>
          <w:lang w:val="ru-RU"/>
        </w:rPr>
        <w:t xml:space="preserve"> без </w:t>
      </w:r>
      <w:proofErr w:type="spellStart"/>
      <w:r>
        <w:rPr>
          <w:rFonts w:ascii="Times New Roman" w:hAnsi="Times New Roman" w:cs="Times New Roman"/>
          <w:sz w:val="28"/>
          <w:szCs w:val="28"/>
          <w:lang w:val="ru-RU"/>
        </w:rPr>
        <w:t>змін</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р</w:t>
      </w:r>
      <w:proofErr w:type="gramEnd"/>
      <w:r>
        <w:rPr>
          <w:rFonts w:ascii="Times New Roman" w:hAnsi="Times New Roman" w:cs="Times New Roman"/>
          <w:sz w:val="28"/>
          <w:szCs w:val="28"/>
          <w:lang w:val="ru-RU"/>
        </w:rPr>
        <w:t>ішення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попередніх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інстанцій</w:t>
      </w:r>
      <w:proofErr w:type="spellEnd"/>
      <w:r>
        <w:rPr>
          <w:rFonts w:ascii="Times New Roman" w:hAnsi="Times New Roman" w:cs="Times New Roman"/>
          <w:sz w:val="28"/>
          <w:szCs w:val="28"/>
          <w:lang w:val="ru-RU"/>
        </w:rPr>
        <w:t>.</w:t>
      </w:r>
    </w:p>
    <w:p w:rsidR="00EC0D7F" w:rsidRDefault="00BF60F4" w:rsidP="002C7B88">
      <w:pPr>
        <w:spacing w:after="0"/>
        <w:ind w:firstLine="709"/>
        <w:jc w:val="both"/>
        <w:rPr>
          <w:rFonts w:ascii="Times New Roman" w:eastAsia="Times New Roman" w:hAnsi="Times New Roman" w:cs="Times New Roman"/>
          <w:sz w:val="28"/>
          <w:szCs w:val="28"/>
          <w:lang w:val="ru-RU"/>
        </w:rPr>
      </w:pPr>
      <w:proofErr w:type="spellStart"/>
      <w:r>
        <w:rPr>
          <w:rFonts w:ascii="Times New Roman" w:eastAsia="Times New Roman" w:hAnsi="Times New Roman" w:cs="Times New Roman"/>
          <w:sz w:val="28"/>
          <w:szCs w:val="28"/>
          <w:lang w:val="ru-RU"/>
        </w:rPr>
        <w:t>Аналогічними</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є</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справи</w:t>
      </w:r>
      <w:proofErr w:type="spellEnd"/>
      <w:r>
        <w:rPr>
          <w:rFonts w:ascii="Times New Roman" w:eastAsia="Times New Roman" w:hAnsi="Times New Roman" w:cs="Times New Roman"/>
          <w:sz w:val="28"/>
          <w:szCs w:val="28"/>
          <w:lang w:val="ru-RU"/>
        </w:rPr>
        <w:t xml:space="preserve"> </w:t>
      </w:r>
      <w:r w:rsidRPr="00734AED">
        <w:rPr>
          <w:rFonts w:ascii="Times New Roman" w:eastAsia="Times New Roman" w:hAnsi="Times New Roman" w:cs="Times New Roman"/>
          <w:b/>
          <w:sz w:val="28"/>
          <w:szCs w:val="28"/>
          <w:lang w:val="ru-RU"/>
        </w:rPr>
        <w:t>№ 923/1206/20, № 910/6811/19</w:t>
      </w:r>
      <w:r w:rsidR="00BC0908" w:rsidRPr="00734AED">
        <w:rPr>
          <w:rFonts w:ascii="Times New Roman" w:eastAsia="Times New Roman" w:hAnsi="Times New Roman" w:cs="Times New Roman"/>
          <w:b/>
          <w:sz w:val="28"/>
          <w:szCs w:val="28"/>
          <w:lang w:val="ru-RU"/>
        </w:rPr>
        <w:t>, № 910/3657/19</w:t>
      </w:r>
      <w:r w:rsidR="00873398" w:rsidRPr="00734AED">
        <w:rPr>
          <w:rFonts w:ascii="Times New Roman" w:eastAsia="Times New Roman" w:hAnsi="Times New Roman" w:cs="Times New Roman"/>
          <w:b/>
          <w:sz w:val="28"/>
          <w:szCs w:val="28"/>
          <w:lang w:val="ru-RU"/>
        </w:rPr>
        <w:t>.</w:t>
      </w:r>
    </w:p>
    <w:p w:rsidR="00873398" w:rsidRDefault="00873398" w:rsidP="002C7B88">
      <w:pPr>
        <w:spacing w:after="0"/>
        <w:ind w:firstLine="709"/>
        <w:jc w:val="both"/>
        <w:rPr>
          <w:rFonts w:ascii="Times New Roman" w:eastAsia="Times New Roman" w:hAnsi="Times New Roman" w:cs="Times New Roman"/>
          <w:sz w:val="28"/>
          <w:szCs w:val="28"/>
          <w:lang w:val="ru-RU"/>
        </w:rPr>
      </w:pPr>
    </w:p>
    <w:p w:rsidR="00873398" w:rsidRPr="00490800" w:rsidRDefault="00873398" w:rsidP="00873398">
      <w:pPr>
        <w:spacing w:after="0"/>
        <w:ind w:firstLine="709"/>
        <w:jc w:val="both"/>
        <w:rPr>
          <w:rFonts w:ascii="Times New Roman" w:hAnsi="Times New Roman" w:cs="Times New Roman"/>
          <w:sz w:val="28"/>
          <w:szCs w:val="28"/>
        </w:rPr>
      </w:pPr>
      <w:r w:rsidRPr="00490800">
        <w:rPr>
          <w:rFonts w:ascii="Times New Roman" w:hAnsi="Times New Roman" w:cs="Times New Roman"/>
          <w:sz w:val="28"/>
          <w:szCs w:val="28"/>
        </w:rPr>
        <w:lastRenderedPageBreak/>
        <w:t xml:space="preserve">У справі </w:t>
      </w:r>
      <w:r w:rsidRPr="00490800">
        <w:rPr>
          <w:rFonts w:ascii="Times New Roman" w:hAnsi="Times New Roman" w:cs="Times New Roman"/>
          <w:b/>
          <w:sz w:val="28"/>
          <w:szCs w:val="28"/>
        </w:rPr>
        <w:t>№</w:t>
      </w:r>
      <w:r>
        <w:rPr>
          <w:rFonts w:ascii="Times New Roman" w:hAnsi="Times New Roman" w:cs="Times New Roman"/>
          <w:b/>
          <w:sz w:val="28"/>
          <w:szCs w:val="28"/>
        </w:rPr>
        <w:t> </w:t>
      </w:r>
      <w:r w:rsidRPr="00490800">
        <w:rPr>
          <w:rFonts w:ascii="Times New Roman" w:hAnsi="Times New Roman" w:cs="Times New Roman"/>
          <w:b/>
          <w:sz w:val="28"/>
          <w:szCs w:val="28"/>
        </w:rPr>
        <w:t>910/6790/18</w:t>
      </w:r>
      <w:r w:rsidRPr="00490800">
        <w:rPr>
          <w:rFonts w:ascii="Times New Roman" w:hAnsi="Times New Roman" w:cs="Times New Roman"/>
          <w:sz w:val="28"/>
          <w:szCs w:val="28"/>
        </w:rPr>
        <w:t xml:space="preserve"> про визнання </w:t>
      </w:r>
      <w:r w:rsidR="007D3D6C">
        <w:rPr>
          <w:rFonts w:ascii="Times New Roman" w:hAnsi="Times New Roman" w:cs="Times New Roman"/>
          <w:sz w:val="28"/>
          <w:szCs w:val="28"/>
        </w:rPr>
        <w:t>додаткових угод до договору поставки</w:t>
      </w:r>
      <w:r w:rsidRPr="00490800">
        <w:rPr>
          <w:rFonts w:ascii="Times New Roman" w:hAnsi="Times New Roman" w:cs="Times New Roman"/>
          <w:sz w:val="28"/>
          <w:szCs w:val="28"/>
        </w:rPr>
        <w:t xml:space="preserve"> недійсними, рішенням Господарського суду міста Києва від 12.02.2019 позовні вимоги задоволено у повному обсязі.</w:t>
      </w:r>
    </w:p>
    <w:p w:rsidR="00873398" w:rsidRPr="00490800" w:rsidRDefault="00873398" w:rsidP="00873398">
      <w:pPr>
        <w:spacing w:after="0"/>
        <w:ind w:firstLine="709"/>
        <w:jc w:val="both"/>
        <w:rPr>
          <w:rFonts w:ascii="Times New Roman" w:hAnsi="Times New Roman" w:cs="Times New Roman"/>
          <w:sz w:val="28"/>
          <w:szCs w:val="28"/>
        </w:rPr>
      </w:pPr>
      <w:r w:rsidRPr="00490800">
        <w:rPr>
          <w:rFonts w:ascii="Times New Roman" w:hAnsi="Times New Roman" w:cs="Times New Roman"/>
          <w:sz w:val="28"/>
          <w:szCs w:val="28"/>
        </w:rPr>
        <w:t>Задовольняючи позовні вимоги, суд першої інстанції виходив із того, що спірні додаткові угоди №№ 1-5 були укладені за відсутності реального коливання (збільшення) ринкових цін на дизельне паливо у період з 28.10.2015 по 27.11.2015. Тому місцевий господарський суд дійшов висновку, що підписання додатко</w:t>
      </w:r>
      <w:r>
        <w:rPr>
          <w:rFonts w:ascii="Times New Roman" w:hAnsi="Times New Roman" w:cs="Times New Roman"/>
          <w:sz w:val="28"/>
          <w:szCs w:val="28"/>
        </w:rPr>
        <w:t xml:space="preserve">вих угод до договору поставки </w:t>
      </w:r>
      <w:r w:rsidRPr="00490800">
        <w:rPr>
          <w:rFonts w:ascii="Times New Roman" w:hAnsi="Times New Roman" w:cs="Times New Roman"/>
          <w:sz w:val="28"/>
          <w:szCs w:val="28"/>
        </w:rPr>
        <w:t>суперечи</w:t>
      </w:r>
      <w:r>
        <w:rPr>
          <w:rFonts w:ascii="Times New Roman" w:hAnsi="Times New Roman" w:cs="Times New Roman"/>
          <w:sz w:val="28"/>
          <w:szCs w:val="28"/>
        </w:rPr>
        <w:t>ть положенням пункту 2 частини п</w:t>
      </w:r>
      <w:r w:rsidR="00FC7BFB">
        <w:rPr>
          <w:rFonts w:ascii="Times New Roman" w:hAnsi="Times New Roman" w:cs="Times New Roman"/>
          <w:sz w:val="28"/>
          <w:szCs w:val="28"/>
        </w:rPr>
        <w:t>’</w:t>
      </w:r>
      <w:r>
        <w:rPr>
          <w:rFonts w:ascii="Times New Roman" w:hAnsi="Times New Roman" w:cs="Times New Roman"/>
          <w:sz w:val="28"/>
          <w:szCs w:val="28"/>
        </w:rPr>
        <w:t>ятої</w:t>
      </w:r>
      <w:r w:rsidRPr="00490800">
        <w:rPr>
          <w:rFonts w:ascii="Times New Roman" w:hAnsi="Times New Roman" w:cs="Times New Roman"/>
          <w:sz w:val="28"/>
          <w:szCs w:val="28"/>
        </w:rPr>
        <w:t xml:space="preserve"> статті 40 Закону України "Про здійснення державних закупівель", що згідно з положеннями статей 203, 215 ЦК України є підставою для визнання недійсними таких угод. Водночас</w:t>
      </w:r>
      <w:r w:rsidR="007D3D6C">
        <w:rPr>
          <w:rFonts w:ascii="Times New Roman" w:hAnsi="Times New Roman" w:cs="Times New Roman"/>
          <w:sz w:val="28"/>
          <w:szCs w:val="28"/>
        </w:rPr>
        <w:t>,</w:t>
      </w:r>
      <w:r w:rsidRPr="00490800">
        <w:rPr>
          <w:rFonts w:ascii="Times New Roman" w:hAnsi="Times New Roman" w:cs="Times New Roman"/>
          <w:sz w:val="28"/>
          <w:szCs w:val="28"/>
        </w:rPr>
        <w:t xml:space="preserve"> суд відхилив доводи позивача стосовно вчинення </w:t>
      </w:r>
      <w:proofErr w:type="spellStart"/>
      <w:r w:rsidRPr="00490800">
        <w:rPr>
          <w:rFonts w:ascii="Times New Roman" w:hAnsi="Times New Roman" w:cs="Times New Roman"/>
          <w:sz w:val="28"/>
          <w:szCs w:val="28"/>
        </w:rPr>
        <w:t>оспорюваних</w:t>
      </w:r>
      <w:proofErr w:type="spellEnd"/>
      <w:r w:rsidRPr="00490800">
        <w:rPr>
          <w:rFonts w:ascii="Times New Roman" w:hAnsi="Times New Roman" w:cs="Times New Roman"/>
          <w:sz w:val="28"/>
          <w:szCs w:val="28"/>
        </w:rPr>
        <w:t xml:space="preserve"> правочинів з метою, що завідомо суперечить інтересам держави і суспільства, зазначивши, що позивачем не доведено</w:t>
      </w:r>
      <w:r w:rsidR="007D3D6C">
        <w:rPr>
          <w:rFonts w:ascii="Times New Roman" w:hAnsi="Times New Roman" w:cs="Times New Roman"/>
          <w:sz w:val="28"/>
          <w:szCs w:val="28"/>
        </w:rPr>
        <w:t>,</w:t>
      </w:r>
      <w:r w:rsidRPr="00490800">
        <w:rPr>
          <w:rFonts w:ascii="Times New Roman" w:hAnsi="Times New Roman" w:cs="Times New Roman"/>
          <w:sz w:val="28"/>
          <w:szCs w:val="28"/>
        </w:rPr>
        <w:t xml:space="preserve"> у чому конкретно полягала завідомо суперечна інтересам держави і суспільства мета укладення угод, наявність їх протиправних наслідків, а також вина сторін у формі умислу; наявність та розмір заподіяних державі збитків внаслідок укладення таких угод.</w:t>
      </w:r>
    </w:p>
    <w:p w:rsidR="00873398" w:rsidRPr="00C435D9" w:rsidRDefault="00873398" w:rsidP="00873398">
      <w:pPr>
        <w:spacing w:after="0"/>
        <w:ind w:firstLine="709"/>
        <w:jc w:val="both"/>
        <w:rPr>
          <w:rFonts w:ascii="Times New Roman" w:hAnsi="Times New Roman"/>
          <w:sz w:val="28"/>
          <w:szCs w:val="28"/>
        </w:rPr>
      </w:pPr>
      <w:proofErr w:type="spellStart"/>
      <w:proofErr w:type="gramStart"/>
      <w:r w:rsidRPr="00490800">
        <w:rPr>
          <w:rFonts w:ascii="Times New Roman" w:hAnsi="Times New Roman" w:cs="Times New Roman"/>
          <w:sz w:val="28"/>
          <w:szCs w:val="28"/>
          <w:lang w:val="ru-RU"/>
        </w:rPr>
        <w:t>П</w:t>
      </w:r>
      <w:proofErr w:type="gramEnd"/>
      <w:r w:rsidRPr="00490800">
        <w:rPr>
          <w:rFonts w:ascii="Times New Roman" w:hAnsi="Times New Roman" w:cs="Times New Roman"/>
          <w:sz w:val="28"/>
          <w:szCs w:val="28"/>
          <w:lang w:val="ru-RU"/>
        </w:rPr>
        <w:t>івнічн</w:t>
      </w:r>
      <w:r>
        <w:rPr>
          <w:rFonts w:ascii="Times New Roman" w:hAnsi="Times New Roman" w:cs="Times New Roman"/>
          <w:sz w:val="28"/>
          <w:szCs w:val="28"/>
          <w:lang w:val="ru-RU"/>
        </w:rPr>
        <w:t>ий</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апеляційн</w:t>
      </w:r>
      <w:r>
        <w:rPr>
          <w:rFonts w:ascii="Times New Roman" w:hAnsi="Times New Roman" w:cs="Times New Roman"/>
          <w:sz w:val="28"/>
          <w:szCs w:val="28"/>
          <w:lang w:val="ru-RU"/>
        </w:rPr>
        <w:t>ий</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господарськ</w:t>
      </w:r>
      <w:r>
        <w:rPr>
          <w:rFonts w:ascii="Times New Roman" w:hAnsi="Times New Roman" w:cs="Times New Roman"/>
          <w:sz w:val="28"/>
          <w:szCs w:val="28"/>
          <w:lang w:val="ru-RU"/>
        </w:rPr>
        <w:t>ий</w:t>
      </w:r>
      <w:proofErr w:type="spellEnd"/>
      <w:r w:rsidRPr="00490800">
        <w:rPr>
          <w:rFonts w:ascii="Times New Roman" w:hAnsi="Times New Roman" w:cs="Times New Roman"/>
          <w:sz w:val="28"/>
          <w:szCs w:val="28"/>
          <w:lang w:val="ru-RU"/>
        </w:rPr>
        <w:t xml:space="preserve"> суд </w:t>
      </w:r>
      <w:proofErr w:type="spellStart"/>
      <w:r>
        <w:rPr>
          <w:rFonts w:ascii="Times New Roman" w:hAnsi="Times New Roman" w:cs="Times New Roman"/>
          <w:sz w:val="28"/>
          <w:szCs w:val="28"/>
          <w:lang w:val="ru-RU"/>
        </w:rPr>
        <w:t>п</w:t>
      </w:r>
      <w:r w:rsidRPr="00490800">
        <w:rPr>
          <w:rFonts w:ascii="Times New Roman" w:hAnsi="Times New Roman" w:cs="Times New Roman"/>
          <w:sz w:val="28"/>
          <w:szCs w:val="28"/>
          <w:lang w:val="ru-RU"/>
        </w:rPr>
        <w:t>остановою</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від</w:t>
      </w:r>
      <w:proofErr w:type="spellEnd"/>
      <w:r w:rsidRPr="00490800">
        <w:rPr>
          <w:rFonts w:ascii="Times New Roman" w:hAnsi="Times New Roman" w:cs="Times New Roman"/>
          <w:sz w:val="28"/>
          <w:szCs w:val="28"/>
          <w:lang w:val="ru-RU"/>
        </w:rPr>
        <w:t xml:space="preserve"> </w:t>
      </w:r>
      <w:r w:rsidRPr="00C13F4E">
        <w:rPr>
          <w:rFonts w:ascii="Times New Roman" w:hAnsi="Times New Roman" w:cs="Times New Roman"/>
          <w:sz w:val="28"/>
          <w:szCs w:val="28"/>
          <w:lang w:val="ru-RU"/>
        </w:rPr>
        <w:t>14.09.2020</w:t>
      </w:r>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змін</w:t>
      </w:r>
      <w:r>
        <w:rPr>
          <w:rFonts w:ascii="Times New Roman" w:hAnsi="Times New Roman" w:cs="Times New Roman"/>
          <w:sz w:val="28"/>
          <w:szCs w:val="28"/>
          <w:lang w:val="ru-RU"/>
        </w:rPr>
        <w:t>ив</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рішення</w:t>
      </w:r>
      <w:proofErr w:type="spellEnd"/>
      <w:r w:rsidRPr="00490800">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місцевого</w:t>
      </w:r>
      <w:proofErr w:type="spellEnd"/>
      <w:r>
        <w:rPr>
          <w:rFonts w:ascii="Times New Roman" w:hAnsi="Times New Roman" w:cs="Times New Roman"/>
          <w:sz w:val="28"/>
          <w:szCs w:val="28"/>
          <w:lang w:val="ru-RU"/>
        </w:rPr>
        <w:t xml:space="preserve"> суду</w:t>
      </w:r>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викла</w:t>
      </w:r>
      <w:r>
        <w:rPr>
          <w:rFonts w:ascii="Times New Roman" w:hAnsi="Times New Roman" w:cs="Times New Roman"/>
          <w:sz w:val="28"/>
          <w:szCs w:val="28"/>
          <w:lang w:val="ru-RU"/>
        </w:rPr>
        <w:t>в</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його</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мотивуваль</w:t>
      </w:r>
      <w:r>
        <w:rPr>
          <w:rFonts w:ascii="Times New Roman" w:hAnsi="Times New Roman" w:cs="Times New Roman"/>
          <w:sz w:val="28"/>
          <w:szCs w:val="28"/>
          <w:lang w:val="ru-RU"/>
        </w:rPr>
        <w:t>ну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частину</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редакції</w:t>
      </w:r>
      <w:proofErr w:type="spellEnd"/>
      <w:r>
        <w:rPr>
          <w:rFonts w:ascii="Times New Roman" w:hAnsi="Times New Roman" w:cs="Times New Roman"/>
          <w:sz w:val="28"/>
          <w:szCs w:val="28"/>
          <w:lang w:val="ru-RU"/>
        </w:rPr>
        <w:t xml:space="preserve"> </w:t>
      </w:r>
      <w:proofErr w:type="spellStart"/>
      <w:r w:rsidR="00171847">
        <w:rPr>
          <w:rFonts w:ascii="Times New Roman" w:hAnsi="Times New Roman" w:cs="Times New Roman"/>
          <w:sz w:val="28"/>
          <w:szCs w:val="28"/>
          <w:lang w:val="ru-RU"/>
        </w:rPr>
        <w:t>своєї</w:t>
      </w:r>
      <w:proofErr w:type="spellEnd"/>
      <w:r w:rsidR="007D3D6C">
        <w:rPr>
          <w:rFonts w:ascii="Times New Roman" w:hAnsi="Times New Roman" w:cs="Times New Roman"/>
          <w:sz w:val="28"/>
          <w:szCs w:val="28"/>
          <w:lang w:val="ru-RU"/>
        </w:rPr>
        <w:t xml:space="preserve"> </w:t>
      </w:r>
      <w:r>
        <w:rPr>
          <w:rFonts w:ascii="Times New Roman" w:hAnsi="Times New Roman" w:cs="Times New Roman"/>
          <w:sz w:val="28"/>
          <w:szCs w:val="28"/>
          <w:lang w:val="ru-RU"/>
        </w:rPr>
        <w:t>постанови;</w:t>
      </w:r>
      <w:r w:rsidRPr="00490800">
        <w:rPr>
          <w:rFonts w:ascii="Times New Roman" w:hAnsi="Times New Roman" w:cs="Times New Roman"/>
          <w:sz w:val="28"/>
          <w:szCs w:val="28"/>
          <w:lang w:val="ru-RU"/>
        </w:rPr>
        <w:t xml:space="preserve"> </w:t>
      </w:r>
      <w:r>
        <w:rPr>
          <w:rFonts w:ascii="Times New Roman" w:hAnsi="Times New Roman" w:cs="Times New Roman"/>
          <w:sz w:val="28"/>
          <w:szCs w:val="28"/>
          <w:lang w:val="ru-RU"/>
        </w:rPr>
        <w:t>у</w:t>
      </w:r>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решті</w:t>
      </w:r>
      <w:proofErr w:type="spellEnd"/>
      <w:r w:rsidRPr="00490800">
        <w:rPr>
          <w:rFonts w:ascii="Times New Roman" w:hAnsi="Times New Roman" w:cs="Times New Roman"/>
          <w:sz w:val="28"/>
          <w:szCs w:val="28"/>
          <w:lang w:val="ru-RU"/>
        </w:rPr>
        <w:t xml:space="preserve"> </w:t>
      </w:r>
      <w:r w:rsidRPr="00C435D9">
        <w:rPr>
          <w:rFonts w:ascii="Times New Roman" w:hAnsi="Times New Roman"/>
          <w:sz w:val="28"/>
          <w:szCs w:val="28"/>
        </w:rPr>
        <w:t>рішення залишив без змін.</w:t>
      </w:r>
    </w:p>
    <w:p w:rsidR="00873398" w:rsidRPr="00C435D9" w:rsidRDefault="00873398" w:rsidP="00873398">
      <w:pPr>
        <w:spacing w:after="0"/>
        <w:ind w:firstLine="709"/>
        <w:jc w:val="both"/>
        <w:rPr>
          <w:rFonts w:ascii="Times New Roman" w:hAnsi="Times New Roman"/>
          <w:sz w:val="28"/>
          <w:szCs w:val="28"/>
        </w:rPr>
      </w:pPr>
      <w:r w:rsidRPr="00C435D9">
        <w:rPr>
          <w:rFonts w:ascii="Times New Roman" w:hAnsi="Times New Roman"/>
          <w:sz w:val="28"/>
          <w:szCs w:val="28"/>
        </w:rPr>
        <w:t>Залишаючи без змін рішення суду першої інстанції, апеляційний суд погодився із наведеними висновками місцевого господарського суду. Водночас</w:t>
      </w:r>
      <w:r w:rsidR="007D3D6C">
        <w:rPr>
          <w:rFonts w:ascii="Times New Roman" w:hAnsi="Times New Roman"/>
          <w:sz w:val="28"/>
          <w:szCs w:val="28"/>
        </w:rPr>
        <w:t>,</w:t>
      </w:r>
      <w:r w:rsidRPr="00C435D9">
        <w:rPr>
          <w:rFonts w:ascii="Times New Roman" w:hAnsi="Times New Roman"/>
          <w:sz w:val="28"/>
          <w:szCs w:val="28"/>
        </w:rPr>
        <w:t xml:space="preserve"> суд апеляційної інстанції не погодився із висновком місцевого суду в частині відхилення доводів позивача щодо суперечності </w:t>
      </w:r>
      <w:proofErr w:type="spellStart"/>
      <w:r w:rsidRPr="00C435D9">
        <w:rPr>
          <w:rFonts w:ascii="Times New Roman" w:hAnsi="Times New Roman"/>
          <w:sz w:val="28"/>
          <w:szCs w:val="28"/>
        </w:rPr>
        <w:t>оспорюваних</w:t>
      </w:r>
      <w:proofErr w:type="spellEnd"/>
      <w:r w:rsidRPr="00C435D9">
        <w:rPr>
          <w:rFonts w:ascii="Times New Roman" w:hAnsi="Times New Roman"/>
          <w:sz w:val="28"/>
          <w:szCs w:val="28"/>
        </w:rPr>
        <w:t xml:space="preserve"> правочинів інтересам держави з таких підстав. </w:t>
      </w:r>
    </w:p>
    <w:p w:rsidR="00873398" w:rsidRPr="00C435D9" w:rsidRDefault="00873398" w:rsidP="00873398">
      <w:pPr>
        <w:spacing w:after="0"/>
        <w:ind w:firstLine="709"/>
        <w:jc w:val="both"/>
        <w:rPr>
          <w:rFonts w:ascii="Times New Roman" w:hAnsi="Times New Roman"/>
          <w:sz w:val="28"/>
          <w:szCs w:val="28"/>
        </w:rPr>
      </w:pPr>
      <w:r w:rsidRPr="00C435D9">
        <w:rPr>
          <w:rFonts w:ascii="Times New Roman" w:hAnsi="Times New Roman"/>
          <w:sz w:val="28"/>
          <w:szCs w:val="28"/>
        </w:rPr>
        <w:t>Північний апеляційний господарський суд дійшов висновку, що Державне підприємство "</w:t>
      </w:r>
      <w:proofErr w:type="spellStart"/>
      <w:r w:rsidRPr="00C435D9">
        <w:rPr>
          <w:rFonts w:ascii="Times New Roman" w:hAnsi="Times New Roman"/>
          <w:sz w:val="28"/>
          <w:szCs w:val="28"/>
        </w:rPr>
        <w:t>Укрзалізничпостач</w:t>
      </w:r>
      <w:proofErr w:type="spellEnd"/>
      <w:r w:rsidRPr="00C435D9">
        <w:rPr>
          <w:rFonts w:ascii="Times New Roman" w:hAnsi="Times New Roman"/>
          <w:sz w:val="28"/>
          <w:szCs w:val="28"/>
        </w:rPr>
        <w:t>" є "замовником" у розумінні статті</w:t>
      </w:r>
      <w:r w:rsidR="00C13F4E">
        <w:rPr>
          <w:rFonts w:ascii="Times New Roman" w:hAnsi="Times New Roman"/>
          <w:sz w:val="28"/>
          <w:szCs w:val="28"/>
        </w:rPr>
        <w:t> </w:t>
      </w:r>
      <w:r w:rsidRPr="00C435D9">
        <w:rPr>
          <w:rFonts w:ascii="Times New Roman" w:hAnsi="Times New Roman"/>
          <w:sz w:val="28"/>
          <w:szCs w:val="28"/>
        </w:rPr>
        <w:t xml:space="preserve">1 Закону України "Про здійснення державних закупівель", з огляду на що укладення договору поставки мало здійснюватися у відповідності до положень Закону України "Про здійснення державних закупівель". Крім того, суд дійшов висновку, що у цьому випадку суперечна інтересам держави і суспільства мета </w:t>
      </w:r>
      <w:proofErr w:type="spellStart"/>
      <w:r w:rsidRPr="00C435D9">
        <w:rPr>
          <w:rFonts w:ascii="Times New Roman" w:hAnsi="Times New Roman"/>
          <w:sz w:val="28"/>
          <w:szCs w:val="28"/>
        </w:rPr>
        <w:t>оспорюваних</w:t>
      </w:r>
      <w:proofErr w:type="spellEnd"/>
      <w:r w:rsidRPr="00C435D9">
        <w:rPr>
          <w:rFonts w:ascii="Times New Roman" w:hAnsi="Times New Roman"/>
          <w:sz w:val="28"/>
          <w:szCs w:val="28"/>
        </w:rPr>
        <w:t xml:space="preserve"> додаткових угод та їх наслідки полягали в укладенні таких правочинів сторонами шляхом зміни ціни договору, за відсутності збільшення вартості дизельного палива внаслідок коливань цін на відповідний товар на ринку, а отже – всупереч положенням пункту 2 частини п</w:t>
      </w:r>
      <w:r w:rsidR="00FC7BFB">
        <w:rPr>
          <w:rFonts w:ascii="Times New Roman" w:hAnsi="Times New Roman"/>
          <w:sz w:val="28"/>
          <w:szCs w:val="28"/>
        </w:rPr>
        <w:t>’</w:t>
      </w:r>
      <w:r w:rsidRPr="00C435D9">
        <w:rPr>
          <w:rFonts w:ascii="Times New Roman" w:hAnsi="Times New Roman"/>
          <w:sz w:val="28"/>
          <w:szCs w:val="28"/>
        </w:rPr>
        <w:t>ятої статті 40 Закону України "Про здійснення державних закупівель". Наявність таких намірів у відповідачів є очевидною, оскільки вони усвідомлювали або повинні були усвідомлювати протиправність укладення таких правочинів, за відсутності підстав, передбачених пунктом 2 частини п</w:t>
      </w:r>
      <w:r w:rsidR="00FC7BFB">
        <w:rPr>
          <w:rFonts w:ascii="Times New Roman" w:hAnsi="Times New Roman"/>
          <w:sz w:val="28"/>
          <w:szCs w:val="28"/>
        </w:rPr>
        <w:t>’</w:t>
      </w:r>
      <w:r w:rsidRPr="00C435D9">
        <w:rPr>
          <w:rFonts w:ascii="Times New Roman" w:hAnsi="Times New Roman"/>
          <w:sz w:val="28"/>
          <w:szCs w:val="28"/>
        </w:rPr>
        <w:t xml:space="preserve">ятої статті 40 Законом України "Про здійснення державних закупівель". </w:t>
      </w:r>
    </w:p>
    <w:p w:rsidR="00873398" w:rsidRPr="00C435D9" w:rsidRDefault="00873398" w:rsidP="00873398">
      <w:pPr>
        <w:spacing w:after="0"/>
        <w:ind w:firstLine="709"/>
        <w:jc w:val="both"/>
        <w:rPr>
          <w:rFonts w:ascii="Times New Roman" w:hAnsi="Times New Roman"/>
          <w:sz w:val="28"/>
          <w:szCs w:val="28"/>
        </w:rPr>
      </w:pPr>
      <w:r w:rsidRPr="00C435D9">
        <w:rPr>
          <w:rFonts w:ascii="Times New Roman" w:hAnsi="Times New Roman"/>
          <w:sz w:val="28"/>
          <w:szCs w:val="28"/>
        </w:rPr>
        <w:lastRenderedPageBreak/>
        <w:t>При цьому, з аналізу змісту оскаржуваних додаткових угод вбачається, що в результаті їх укладення відбулося підвищення ціни одиниці товару з одночасним зменшенням його кількості. Тобто після внесення змін додатковими угодами положення договору поставки про предмет, зокрема, кількість товару, що закуповується, не відповідають умові, запропонованій при укладенні договору, якою передбачалася закупівля дизельного палива обсягом 30 000 тонн; одночасно пункт 1 частини п</w:t>
      </w:r>
      <w:r w:rsidR="00FC7BFB">
        <w:rPr>
          <w:rFonts w:ascii="Times New Roman" w:hAnsi="Times New Roman"/>
          <w:sz w:val="28"/>
          <w:szCs w:val="28"/>
        </w:rPr>
        <w:t>’</w:t>
      </w:r>
      <w:r w:rsidRPr="00C435D9">
        <w:rPr>
          <w:rFonts w:ascii="Times New Roman" w:hAnsi="Times New Roman"/>
          <w:sz w:val="28"/>
          <w:szCs w:val="28"/>
        </w:rPr>
        <w:t>ятої статті 40 Закону передбачає можливість зменшення обсягів закупівлі, зокрема, з урахуванням фактичного обсягу видатків замовника, а не у зв</w:t>
      </w:r>
      <w:r w:rsidR="00FC7BFB">
        <w:rPr>
          <w:rFonts w:ascii="Times New Roman" w:hAnsi="Times New Roman"/>
          <w:sz w:val="28"/>
          <w:szCs w:val="28"/>
        </w:rPr>
        <w:t>’</w:t>
      </w:r>
      <w:r w:rsidRPr="00C435D9">
        <w:rPr>
          <w:rFonts w:ascii="Times New Roman" w:hAnsi="Times New Roman"/>
          <w:sz w:val="28"/>
          <w:szCs w:val="28"/>
        </w:rPr>
        <w:t>язку зі збільшенням ціни за одиницю товару. Зазначені обставини, за висновком апеляційного суду, свідчать про завідомо суперечну інтересам держави і суспільству мету укладення додаткових угод №№1-5, що фактично призвело до незабезпечення потреб держави у обсязі визначеному договором поставки.</w:t>
      </w:r>
    </w:p>
    <w:p w:rsidR="00873398" w:rsidRPr="00C435D9" w:rsidRDefault="00873398" w:rsidP="00873398">
      <w:pPr>
        <w:spacing w:after="0"/>
        <w:ind w:firstLine="709"/>
        <w:jc w:val="both"/>
        <w:rPr>
          <w:rFonts w:ascii="Times New Roman" w:hAnsi="Times New Roman"/>
          <w:sz w:val="28"/>
          <w:szCs w:val="28"/>
        </w:rPr>
      </w:pPr>
      <w:r w:rsidRPr="00C435D9">
        <w:rPr>
          <w:rFonts w:ascii="Times New Roman" w:hAnsi="Times New Roman"/>
          <w:sz w:val="28"/>
          <w:szCs w:val="28"/>
        </w:rPr>
        <w:t>Касаційний господарський суд у складі Верховного Суду постановою від 16.02.2021 постанову Північного апеляційного господарського суду від 14.09.2020 залишив без змін.</w:t>
      </w:r>
    </w:p>
    <w:p w:rsidR="00497488" w:rsidRPr="00C435D9" w:rsidRDefault="00497488" w:rsidP="00873398">
      <w:pPr>
        <w:spacing w:after="0"/>
        <w:ind w:firstLine="709"/>
        <w:jc w:val="both"/>
        <w:rPr>
          <w:rFonts w:ascii="Times New Roman" w:hAnsi="Times New Roman"/>
          <w:sz w:val="28"/>
          <w:szCs w:val="28"/>
        </w:rPr>
      </w:pPr>
    </w:p>
    <w:p w:rsidR="00497488" w:rsidRPr="00C435D9" w:rsidRDefault="00497488" w:rsidP="00497488">
      <w:pPr>
        <w:spacing w:after="0"/>
        <w:ind w:firstLine="709"/>
        <w:jc w:val="both"/>
        <w:rPr>
          <w:rFonts w:ascii="Times New Roman" w:hAnsi="Times New Roman"/>
          <w:sz w:val="28"/>
          <w:szCs w:val="28"/>
        </w:rPr>
      </w:pPr>
      <w:r w:rsidRPr="00C435D9">
        <w:rPr>
          <w:rFonts w:ascii="Times New Roman" w:hAnsi="Times New Roman"/>
          <w:sz w:val="28"/>
          <w:szCs w:val="28"/>
        </w:rPr>
        <w:t xml:space="preserve">У справі </w:t>
      </w:r>
      <w:r w:rsidRPr="00C435D9">
        <w:rPr>
          <w:rFonts w:ascii="Times New Roman" w:hAnsi="Times New Roman"/>
          <w:b/>
          <w:sz w:val="28"/>
          <w:szCs w:val="28"/>
        </w:rPr>
        <w:t>№ 906/755/20</w:t>
      </w:r>
      <w:r w:rsidRPr="00C435D9">
        <w:rPr>
          <w:rFonts w:ascii="Times New Roman" w:hAnsi="Times New Roman"/>
          <w:sz w:val="28"/>
          <w:szCs w:val="28"/>
        </w:rPr>
        <w:t xml:space="preserve"> Господарський суд міста Києва рішенням від 02.12.2020 відмовив у визнанні недійсною на майбутнє додаткової угоди </w:t>
      </w:r>
      <w:r w:rsidR="00C13F4E">
        <w:rPr>
          <w:rFonts w:ascii="Times New Roman" w:hAnsi="Times New Roman"/>
          <w:sz w:val="28"/>
          <w:szCs w:val="28"/>
        </w:rPr>
        <w:t xml:space="preserve">до </w:t>
      </w:r>
      <w:r w:rsidRPr="00C435D9">
        <w:rPr>
          <w:rFonts w:ascii="Times New Roman" w:hAnsi="Times New Roman"/>
          <w:sz w:val="28"/>
          <w:szCs w:val="28"/>
        </w:rPr>
        <w:t>договору</w:t>
      </w:r>
      <w:r w:rsidR="007D3D6C">
        <w:rPr>
          <w:rFonts w:ascii="Times New Roman" w:hAnsi="Times New Roman"/>
          <w:sz w:val="28"/>
          <w:szCs w:val="28"/>
        </w:rPr>
        <w:t>,</w:t>
      </w:r>
      <w:r w:rsidRPr="00C435D9">
        <w:rPr>
          <w:rFonts w:ascii="Times New Roman" w:hAnsi="Times New Roman"/>
          <w:sz w:val="28"/>
          <w:szCs w:val="28"/>
        </w:rPr>
        <w:t xml:space="preserve"> оскільки прокурором обрано нееф</w:t>
      </w:r>
      <w:r w:rsidR="00246AB5">
        <w:rPr>
          <w:rFonts w:ascii="Times New Roman" w:hAnsi="Times New Roman"/>
          <w:sz w:val="28"/>
          <w:szCs w:val="28"/>
        </w:rPr>
        <w:t>е</w:t>
      </w:r>
      <w:r w:rsidRPr="00C435D9">
        <w:rPr>
          <w:rFonts w:ascii="Times New Roman" w:hAnsi="Times New Roman"/>
          <w:sz w:val="28"/>
          <w:szCs w:val="28"/>
        </w:rPr>
        <w:t>кт</w:t>
      </w:r>
      <w:r w:rsidR="00246AB5">
        <w:rPr>
          <w:rFonts w:ascii="Times New Roman" w:hAnsi="Times New Roman"/>
          <w:sz w:val="28"/>
          <w:szCs w:val="28"/>
        </w:rPr>
        <w:t>и</w:t>
      </w:r>
      <w:r w:rsidRPr="00C435D9">
        <w:rPr>
          <w:rFonts w:ascii="Times New Roman" w:hAnsi="Times New Roman"/>
          <w:sz w:val="28"/>
          <w:szCs w:val="28"/>
        </w:rPr>
        <w:t xml:space="preserve">вний спосіб захисту порушеного права. </w:t>
      </w:r>
    </w:p>
    <w:p w:rsidR="00497488" w:rsidRPr="00C435D9" w:rsidRDefault="00497488" w:rsidP="00497488">
      <w:pPr>
        <w:spacing w:after="0"/>
        <w:ind w:firstLine="709"/>
        <w:jc w:val="both"/>
        <w:rPr>
          <w:rFonts w:ascii="Times New Roman" w:hAnsi="Times New Roman"/>
          <w:sz w:val="28"/>
          <w:szCs w:val="28"/>
        </w:rPr>
      </w:pPr>
      <w:r w:rsidRPr="00C435D9">
        <w:rPr>
          <w:rFonts w:ascii="Times New Roman" w:hAnsi="Times New Roman"/>
          <w:sz w:val="28"/>
          <w:szCs w:val="28"/>
        </w:rPr>
        <w:t>Північний апеляційний господарський суд постановою від 15.04.2021 скасував рішення суду першої інстанції, ухвалив нове рішення, яким позов задовольнив, визнав недійсною додаткову угоду до договору на постачання природного газу.</w:t>
      </w:r>
    </w:p>
    <w:p w:rsidR="00497488" w:rsidRPr="00C435D9" w:rsidRDefault="00497488" w:rsidP="00497488">
      <w:pPr>
        <w:spacing w:after="0"/>
        <w:ind w:firstLine="709"/>
        <w:jc w:val="both"/>
        <w:rPr>
          <w:rFonts w:ascii="Times New Roman" w:hAnsi="Times New Roman"/>
          <w:sz w:val="28"/>
          <w:szCs w:val="28"/>
        </w:rPr>
      </w:pPr>
      <w:r w:rsidRPr="00C435D9">
        <w:rPr>
          <w:rFonts w:ascii="Times New Roman" w:hAnsi="Times New Roman"/>
          <w:sz w:val="28"/>
          <w:szCs w:val="28"/>
        </w:rPr>
        <w:t xml:space="preserve">Апеляційним судом було встановлено, що між сторонами було укладено договір за результатами процедури відкритих торгів на виконання вимог Закону України "Про публічні закупівлі", станом на момент підписання договору були погоджені </w:t>
      </w:r>
      <w:r w:rsidR="009D7632" w:rsidRPr="00C435D9">
        <w:rPr>
          <w:rFonts w:ascii="Times New Roman" w:hAnsi="Times New Roman"/>
          <w:sz w:val="28"/>
          <w:szCs w:val="28"/>
        </w:rPr>
        <w:t>всі істотні умови – предмет, цін</w:t>
      </w:r>
      <w:r w:rsidR="007D3D6C">
        <w:rPr>
          <w:rFonts w:ascii="Times New Roman" w:hAnsi="Times New Roman"/>
          <w:sz w:val="28"/>
          <w:szCs w:val="28"/>
        </w:rPr>
        <w:t>а</w:t>
      </w:r>
      <w:r w:rsidR="009D7632" w:rsidRPr="00C435D9">
        <w:rPr>
          <w:rFonts w:ascii="Times New Roman" w:hAnsi="Times New Roman"/>
          <w:sz w:val="28"/>
          <w:szCs w:val="28"/>
        </w:rPr>
        <w:t xml:space="preserve"> та строк виконання </w:t>
      </w:r>
      <w:r w:rsidR="00C435D9" w:rsidRPr="00C435D9">
        <w:rPr>
          <w:rFonts w:ascii="Times New Roman" w:hAnsi="Times New Roman"/>
          <w:sz w:val="28"/>
          <w:szCs w:val="28"/>
        </w:rPr>
        <w:t>зобов</w:t>
      </w:r>
      <w:r w:rsidR="00FC7BFB">
        <w:rPr>
          <w:rFonts w:ascii="Times New Roman" w:hAnsi="Times New Roman"/>
          <w:sz w:val="28"/>
          <w:szCs w:val="28"/>
        </w:rPr>
        <w:t>’</w:t>
      </w:r>
      <w:r w:rsidR="00C435D9" w:rsidRPr="00C435D9">
        <w:rPr>
          <w:rFonts w:ascii="Times New Roman" w:hAnsi="Times New Roman"/>
          <w:sz w:val="28"/>
          <w:szCs w:val="28"/>
        </w:rPr>
        <w:t>язань</w:t>
      </w:r>
      <w:r w:rsidR="009D7632" w:rsidRPr="00C435D9">
        <w:rPr>
          <w:rFonts w:ascii="Times New Roman" w:hAnsi="Times New Roman"/>
          <w:sz w:val="28"/>
          <w:szCs w:val="28"/>
        </w:rPr>
        <w:t xml:space="preserve"> за договором </w:t>
      </w:r>
      <w:r w:rsidR="00C435D9" w:rsidRPr="00C435D9">
        <w:rPr>
          <w:rFonts w:ascii="Times New Roman" w:hAnsi="Times New Roman"/>
          <w:sz w:val="28"/>
          <w:szCs w:val="28"/>
        </w:rPr>
        <w:t xml:space="preserve">відповідно до вимог частини третьої статті 180 ГК України та Закону України "Про публічні закупівлі". </w:t>
      </w:r>
      <w:r w:rsidR="00C435D9">
        <w:rPr>
          <w:rFonts w:ascii="Times New Roman" w:hAnsi="Times New Roman"/>
          <w:sz w:val="28"/>
          <w:szCs w:val="28"/>
        </w:rPr>
        <w:t>Обґрунтовуючи необхідність укладення додаткової угоди до договору</w:t>
      </w:r>
      <w:r w:rsidR="00171847">
        <w:rPr>
          <w:rFonts w:ascii="Times New Roman" w:hAnsi="Times New Roman"/>
          <w:sz w:val="28"/>
          <w:szCs w:val="28"/>
        </w:rPr>
        <w:t>,</w:t>
      </w:r>
      <w:r w:rsidR="00C435D9">
        <w:rPr>
          <w:rFonts w:ascii="Times New Roman" w:hAnsi="Times New Roman"/>
          <w:sz w:val="28"/>
          <w:szCs w:val="28"/>
        </w:rPr>
        <w:t xml:space="preserve"> відповідач вказував на коливання цін на відповідний товар на ринку, однак не зміг підтвердити належними та допустимими доказами вартості продукції станом на дату укладення спірної додаткової угоди, а також наявності коливання цін на ринку (збільшення чи зменшення ціни за одиницю товару) за період з дати укладення відповідної додаткової угоди до договору.</w:t>
      </w:r>
    </w:p>
    <w:p w:rsidR="00C435D9" w:rsidRPr="00246AB5" w:rsidRDefault="00C435D9" w:rsidP="00C435D9">
      <w:pPr>
        <w:spacing w:after="0"/>
        <w:ind w:firstLine="709"/>
        <w:jc w:val="both"/>
        <w:rPr>
          <w:rFonts w:ascii="Times New Roman" w:hAnsi="Times New Roman"/>
          <w:sz w:val="28"/>
          <w:szCs w:val="28"/>
        </w:rPr>
      </w:pPr>
      <w:r w:rsidRPr="00C435D9">
        <w:rPr>
          <w:rFonts w:ascii="Times New Roman" w:hAnsi="Times New Roman" w:cs="Times New Roman"/>
          <w:sz w:val="28"/>
          <w:szCs w:val="28"/>
        </w:rPr>
        <w:t xml:space="preserve">Крім того, суд апеляційної інстанції врахував, що пункт 2 частини четвертої статті 36 Закону України "Про публічні закупівлі" (в редакції, чинній на момент виникнення спірних правовідносин) визначає право сторін змінити ціну за одиницю товару у разі саме істотної зміни ринкової ціни на товар в </w:t>
      </w:r>
      <w:r w:rsidRPr="00C435D9">
        <w:rPr>
          <w:rFonts w:ascii="Times New Roman" w:hAnsi="Times New Roman" w:cs="Times New Roman"/>
          <w:sz w:val="28"/>
          <w:szCs w:val="28"/>
        </w:rPr>
        <w:lastRenderedPageBreak/>
        <w:t xml:space="preserve">проміжок часу після укладення договору про закупівлю до повного його виконання. </w:t>
      </w:r>
      <w:r w:rsidRPr="00490800">
        <w:rPr>
          <w:rFonts w:ascii="Times New Roman" w:hAnsi="Times New Roman" w:cs="Times New Roman"/>
          <w:sz w:val="28"/>
          <w:szCs w:val="28"/>
          <w:lang w:val="ru-RU"/>
        </w:rPr>
        <w:t xml:space="preserve">При </w:t>
      </w:r>
      <w:proofErr w:type="spellStart"/>
      <w:r w:rsidRPr="00490800">
        <w:rPr>
          <w:rFonts w:ascii="Times New Roman" w:hAnsi="Times New Roman" w:cs="Times New Roman"/>
          <w:sz w:val="28"/>
          <w:szCs w:val="28"/>
          <w:lang w:val="ru-RU"/>
        </w:rPr>
        <w:t>цьому</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документи</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оприлюднені</w:t>
      </w:r>
      <w:proofErr w:type="spellEnd"/>
      <w:r w:rsidRPr="00490800">
        <w:rPr>
          <w:rFonts w:ascii="Times New Roman" w:hAnsi="Times New Roman" w:cs="Times New Roman"/>
          <w:sz w:val="28"/>
          <w:szCs w:val="28"/>
          <w:lang w:val="ru-RU"/>
        </w:rPr>
        <w:t xml:space="preserve"> в </w:t>
      </w:r>
      <w:proofErr w:type="spellStart"/>
      <w:r w:rsidRPr="00490800">
        <w:rPr>
          <w:rFonts w:ascii="Times New Roman" w:hAnsi="Times New Roman" w:cs="Times New Roman"/>
          <w:sz w:val="28"/>
          <w:szCs w:val="28"/>
          <w:lang w:val="ru-RU"/>
        </w:rPr>
        <w:t>якості</w:t>
      </w:r>
      <w:proofErr w:type="spellEnd"/>
      <w:r w:rsidRPr="00490800">
        <w:rPr>
          <w:rFonts w:ascii="Times New Roman" w:hAnsi="Times New Roman" w:cs="Times New Roman"/>
          <w:sz w:val="28"/>
          <w:szCs w:val="28"/>
          <w:lang w:val="ru-RU"/>
        </w:rPr>
        <w:t xml:space="preserve"> документального </w:t>
      </w:r>
      <w:proofErr w:type="spellStart"/>
      <w:proofErr w:type="gramStart"/>
      <w:r w:rsidRPr="00490800">
        <w:rPr>
          <w:rFonts w:ascii="Times New Roman" w:hAnsi="Times New Roman" w:cs="Times New Roman"/>
          <w:sz w:val="28"/>
          <w:szCs w:val="28"/>
          <w:lang w:val="ru-RU"/>
        </w:rPr>
        <w:t>п</w:t>
      </w:r>
      <w:proofErr w:type="gramEnd"/>
      <w:r w:rsidRPr="00490800">
        <w:rPr>
          <w:rFonts w:ascii="Times New Roman" w:hAnsi="Times New Roman" w:cs="Times New Roman"/>
          <w:sz w:val="28"/>
          <w:szCs w:val="28"/>
          <w:lang w:val="ru-RU"/>
        </w:rPr>
        <w:t>ідтвердження</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існування</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правових</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підстав</w:t>
      </w:r>
      <w:proofErr w:type="spellEnd"/>
      <w:r w:rsidRPr="00490800">
        <w:rPr>
          <w:rFonts w:ascii="Times New Roman" w:hAnsi="Times New Roman" w:cs="Times New Roman"/>
          <w:sz w:val="28"/>
          <w:szCs w:val="28"/>
          <w:lang w:val="ru-RU"/>
        </w:rPr>
        <w:t xml:space="preserve"> для </w:t>
      </w:r>
      <w:proofErr w:type="spellStart"/>
      <w:r w:rsidRPr="00490800">
        <w:rPr>
          <w:rFonts w:ascii="Times New Roman" w:hAnsi="Times New Roman" w:cs="Times New Roman"/>
          <w:sz w:val="28"/>
          <w:szCs w:val="28"/>
          <w:lang w:val="ru-RU"/>
        </w:rPr>
        <w:t>укладення</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оскаржуваної</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додаткової</w:t>
      </w:r>
      <w:proofErr w:type="spellEnd"/>
      <w:r w:rsidRPr="00490800">
        <w:rPr>
          <w:rFonts w:ascii="Times New Roman" w:hAnsi="Times New Roman" w:cs="Times New Roman"/>
          <w:sz w:val="28"/>
          <w:szCs w:val="28"/>
          <w:lang w:val="ru-RU"/>
        </w:rPr>
        <w:t xml:space="preserve"> угоди, не </w:t>
      </w:r>
      <w:proofErr w:type="spellStart"/>
      <w:r w:rsidRPr="00490800">
        <w:rPr>
          <w:rFonts w:ascii="Times New Roman" w:hAnsi="Times New Roman" w:cs="Times New Roman"/>
          <w:sz w:val="28"/>
          <w:szCs w:val="28"/>
          <w:lang w:val="ru-RU"/>
        </w:rPr>
        <w:t>свідч</w:t>
      </w:r>
      <w:r>
        <w:rPr>
          <w:rFonts w:ascii="Times New Roman" w:hAnsi="Times New Roman" w:cs="Times New Roman"/>
          <w:sz w:val="28"/>
          <w:szCs w:val="28"/>
          <w:lang w:val="ru-RU"/>
        </w:rPr>
        <w:t>или</w:t>
      </w:r>
      <w:proofErr w:type="spellEnd"/>
      <w:r w:rsidRPr="00490800">
        <w:rPr>
          <w:rFonts w:ascii="Times New Roman" w:hAnsi="Times New Roman" w:cs="Times New Roman"/>
          <w:sz w:val="28"/>
          <w:szCs w:val="28"/>
          <w:lang w:val="ru-RU"/>
        </w:rPr>
        <w:t xml:space="preserve"> про </w:t>
      </w:r>
      <w:proofErr w:type="spellStart"/>
      <w:r w:rsidRPr="00490800">
        <w:rPr>
          <w:rFonts w:ascii="Times New Roman" w:hAnsi="Times New Roman" w:cs="Times New Roman"/>
          <w:sz w:val="28"/>
          <w:szCs w:val="28"/>
          <w:lang w:val="ru-RU"/>
        </w:rPr>
        <w:t>підвищення</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цін</w:t>
      </w:r>
      <w:proofErr w:type="spellEnd"/>
      <w:r w:rsidRPr="00490800">
        <w:rPr>
          <w:rFonts w:ascii="Times New Roman" w:hAnsi="Times New Roman" w:cs="Times New Roman"/>
          <w:sz w:val="28"/>
          <w:szCs w:val="28"/>
          <w:lang w:val="ru-RU"/>
        </w:rPr>
        <w:t xml:space="preserve"> на </w:t>
      </w:r>
      <w:proofErr w:type="spellStart"/>
      <w:r w:rsidRPr="00490800">
        <w:rPr>
          <w:rFonts w:ascii="Times New Roman" w:hAnsi="Times New Roman" w:cs="Times New Roman"/>
          <w:sz w:val="28"/>
          <w:szCs w:val="28"/>
          <w:lang w:val="ru-RU"/>
        </w:rPr>
        <w:t>природний</w:t>
      </w:r>
      <w:proofErr w:type="spellEnd"/>
      <w:r w:rsidRPr="00490800">
        <w:rPr>
          <w:rFonts w:ascii="Times New Roman" w:hAnsi="Times New Roman" w:cs="Times New Roman"/>
          <w:sz w:val="28"/>
          <w:szCs w:val="28"/>
          <w:lang w:val="ru-RU"/>
        </w:rPr>
        <w:t xml:space="preserve"> газ </w:t>
      </w:r>
      <w:proofErr w:type="spellStart"/>
      <w:r w:rsidRPr="00490800">
        <w:rPr>
          <w:rFonts w:ascii="Times New Roman" w:hAnsi="Times New Roman" w:cs="Times New Roman"/>
          <w:sz w:val="28"/>
          <w:szCs w:val="28"/>
          <w:lang w:val="ru-RU"/>
        </w:rPr>
        <w:t>впродовж</w:t>
      </w:r>
      <w:proofErr w:type="spellEnd"/>
      <w:r w:rsidRPr="00490800">
        <w:rPr>
          <w:rFonts w:ascii="Times New Roman" w:hAnsi="Times New Roman" w:cs="Times New Roman"/>
          <w:sz w:val="28"/>
          <w:szCs w:val="28"/>
          <w:lang w:val="ru-RU"/>
        </w:rPr>
        <w:t xml:space="preserve"> часу </w:t>
      </w:r>
      <w:proofErr w:type="spellStart"/>
      <w:r w:rsidRPr="00490800">
        <w:rPr>
          <w:rFonts w:ascii="Times New Roman" w:hAnsi="Times New Roman" w:cs="Times New Roman"/>
          <w:sz w:val="28"/>
          <w:szCs w:val="28"/>
          <w:lang w:val="ru-RU"/>
        </w:rPr>
        <w:t>з</w:t>
      </w:r>
      <w:proofErr w:type="spellEnd"/>
      <w:r w:rsidRPr="00490800">
        <w:rPr>
          <w:rFonts w:ascii="Times New Roman" w:hAnsi="Times New Roman" w:cs="Times New Roman"/>
          <w:sz w:val="28"/>
          <w:szCs w:val="28"/>
          <w:lang w:val="ru-RU"/>
        </w:rPr>
        <w:t xml:space="preserve"> 10.12.2019 по 21.01.2020, </w:t>
      </w:r>
      <w:proofErr w:type="spellStart"/>
      <w:r w:rsidRPr="00490800">
        <w:rPr>
          <w:rFonts w:ascii="Times New Roman" w:hAnsi="Times New Roman" w:cs="Times New Roman"/>
          <w:sz w:val="28"/>
          <w:szCs w:val="28"/>
          <w:lang w:val="ru-RU"/>
        </w:rPr>
        <w:t>оскільки</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надають</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інформацію</w:t>
      </w:r>
      <w:proofErr w:type="spellEnd"/>
      <w:r w:rsidRPr="00490800">
        <w:rPr>
          <w:rFonts w:ascii="Times New Roman" w:hAnsi="Times New Roman" w:cs="Times New Roman"/>
          <w:sz w:val="28"/>
          <w:szCs w:val="28"/>
          <w:lang w:val="ru-RU"/>
        </w:rPr>
        <w:t xml:space="preserve"> про </w:t>
      </w:r>
      <w:proofErr w:type="spellStart"/>
      <w:r w:rsidRPr="00490800">
        <w:rPr>
          <w:rFonts w:ascii="Times New Roman" w:hAnsi="Times New Roman" w:cs="Times New Roman"/>
          <w:sz w:val="28"/>
          <w:szCs w:val="28"/>
          <w:lang w:val="ru-RU"/>
        </w:rPr>
        <w:t>його</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вартість</w:t>
      </w:r>
      <w:proofErr w:type="spellEnd"/>
      <w:r w:rsidRPr="00490800">
        <w:rPr>
          <w:rFonts w:ascii="Times New Roman" w:hAnsi="Times New Roman" w:cs="Times New Roman"/>
          <w:sz w:val="28"/>
          <w:szCs w:val="28"/>
          <w:lang w:val="ru-RU"/>
        </w:rPr>
        <w:t xml:space="preserve"> станом на </w:t>
      </w:r>
      <w:proofErr w:type="spellStart"/>
      <w:r w:rsidRPr="00490800">
        <w:rPr>
          <w:rFonts w:ascii="Times New Roman" w:hAnsi="Times New Roman" w:cs="Times New Roman"/>
          <w:sz w:val="28"/>
          <w:szCs w:val="28"/>
          <w:lang w:val="ru-RU"/>
        </w:rPr>
        <w:t>січень</w:t>
      </w:r>
      <w:proofErr w:type="spellEnd"/>
      <w:r w:rsidRPr="00490800">
        <w:rPr>
          <w:rFonts w:ascii="Times New Roman" w:hAnsi="Times New Roman" w:cs="Times New Roman"/>
          <w:sz w:val="28"/>
          <w:szCs w:val="28"/>
          <w:lang w:val="ru-RU"/>
        </w:rPr>
        <w:t xml:space="preserve"> 2020 року без </w:t>
      </w:r>
      <w:proofErr w:type="spellStart"/>
      <w:r w:rsidRPr="00490800">
        <w:rPr>
          <w:rFonts w:ascii="Times New Roman" w:hAnsi="Times New Roman" w:cs="Times New Roman"/>
          <w:sz w:val="28"/>
          <w:szCs w:val="28"/>
          <w:lang w:val="ru-RU"/>
        </w:rPr>
        <w:t>аналізу</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зміни</w:t>
      </w:r>
      <w:proofErr w:type="spellEnd"/>
      <w:r w:rsidRPr="00490800">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ціни</w:t>
      </w:r>
      <w:proofErr w:type="spellEnd"/>
      <w:r w:rsidRPr="00490800">
        <w:rPr>
          <w:rFonts w:ascii="Times New Roman" w:hAnsi="Times New Roman" w:cs="Times New Roman"/>
          <w:sz w:val="28"/>
          <w:szCs w:val="28"/>
          <w:lang w:val="ru-RU"/>
        </w:rPr>
        <w:t xml:space="preserve"> за час </w:t>
      </w:r>
      <w:proofErr w:type="spellStart"/>
      <w:r w:rsidRPr="00490800">
        <w:rPr>
          <w:rFonts w:ascii="Times New Roman" w:hAnsi="Times New Roman" w:cs="Times New Roman"/>
          <w:sz w:val="28"/>
          <w:szCs w:val="28"/>
          <w:lang w:val="ru-RU"/>
        </w:rPr>
        <w:t>дії</w:t>
      </w:r>
      <w:proofErr w:type="spellEnd"/>
      <w:r w:rsidRPr="00490800">
        <w:rPr>
          <w:rFonts w:ascii="Times New Roman" w:hAnsi="Times New Roman" w:cs="Times New Roman"/>
          <w:sz w:val="28"/>
          <w:szCs w:val="28"/>
          <w:lang w:val="ru-RU"/>
        </w:rPr>
        <w:t xml:space="preserve"> договору.</w:t>
      </w:r>
      <w:r w:rsidR="00FC7BFB">
        <w:rPr>
          <w:rFonts w:ascii="Times New Roman" w:hAnsi="Times New Roman" w:cs="Times New Roman"/>
          <w:sz w:val="28"/>
          <w:szCs w:val="28"/>
          <w:lang w:val="ru-RU"/>
        </w:rPr>
        <w:t xml:space="preserve"> </w:t>
      </w:r>
      <w:proofErr w:type="spellStart"/>
      <w:r w:rsidRPr="00490800">
        <w:rPr>
          <w:rFonts w:ascii="Times New Roman" w:hAnsi="Times New Roman" w:cs="Times New Roman"/>
          <w:sz w:val="28"/>
          <w:szCs w:val="28"/>
          <w:lang w:val="ru-RU"/>
        </w:rPr>
        <w:t>Крім</w:t>
      </w:r>
      <w:proofErr w:type="spellEnd"/>
      <w:r w:rsidRPr="00490800">
        <w:rPr>
          <w:rFonts w:ascii="Times New Roman" w:hAnsi="Times New Roman" w:cs="Times New Roman"/>
          <w:sz w:val="28"/>
          <w:szCs w:val="28"/>
          <w:lang w:val="ru-RU"/>
        </w:rPr>
        <w:t xml:space="preserve"> </w:t>
      </w:r>
      <w:r w:rsidRPr="00246AB5">
        <w:rPr>
          <w:rFonts w:ascii="Times New Roman" w:hAnsi="Times New Roman"/>
          <w:sz w:val="28"/>
          <w:szCs w:val="28"/>
        </w:rPr>
        <w:t xml:space="preserve">того, існування </w:t>
      </w:r>
      <w:proofErr w:type="gramStart"/>
      <w:r w:rsidRPr="00246AB5">
        <w:rPr>
          <w:rFonts w:ascii="Times New Roman" w:hAnsi="Times New Roman"/>
          <w:sz w:val="28"/>
          <w:szCs w:val="28"/>
        </w:rPr>
        <w:t>р</w:t>
      </w:r>
      <w:proofErr w:type="gramEnd"/>
      <w:r w:rsidRPr="00246AB5">
        <w:rPr>
          <w:rFonts w:ascii="Times New Roman" w:hAnsi="Times New Roman"/>
          <w:sz w:val="28"/>
          <w:szCs w:val="28"/>
        </w:rPr>
        <w:t>ізниці між ціною на закуповуваний товар, запропонованою учасником відкритих торгів</w:t>
      </w:r>
      <w:r w:rsidR="007D3D6C">
        <w:rPr>
          <w:rFonts w:ascii="Times New Roman" w:hAnsi="Times New Roman"/>
          <w:sz w:val="28"/>
          <w:szCs w:val="28"/>
        </w:rPr>
        <w:t>,</w:t>
      </w:r>
      <w:r w:rsidRPr="00246AB5">
        <w:rPr>
          <w:rFonts w:ascii="Times New Roman" w:hAnsi="Times New Roman"/>
          <w:sz w:val="28"/>
          <w:szCs w:val="28"/>
        </w:rPr>
        <w:t xml:space="preserve"> та середньою ринковою ціною на цей товар, не свідчить про наявність коливання ціни на ринку, а підтверджує лише про подання останнім тендерної пропозиції за ціною, що не відповідає ринковій, проте, не звільняє переможця торгів від обов</w:t>
      </w:r>
      <w:r w:rsidR="00FC7BFB">
        <w:rPr>
          <w:rFonts w:ascii="Times New Roman" w:hAnsi="Times New Roman"/>
          <w:sz w:val="28"/>
          <w:szCs w:val="28"/>
        </w:rPr>
        <w:t>’</w:t>
      </w:r>
      <w:r w:rsidRPr="00246AB5">
        <w:rPr>
          <w:rFonts w:ascii="Times New Roman" w:hAnsi="Times New Roman"/>
          <w:sz w:val="28"/>
          <w:szCs w:val="28"/>
        </w:rPr>
        <w:t xml:space="preserve">язку виконувати умови поставки товару за умовами тендерної пропозиції та укладеного договору. </w:t>
      </w:r>
    </w:p>
    <w:p w:rsidR="00C435D9" w:rsidRPr="00246AB5" w:rsidRDefault="00D93F82" w:rsidP="00C435D9">
      <w:pPr>
        <w:spacing w:after="0"/>
        <w:ind w:firstLine="709"/>
        <w:jc w:val="both"/>
        <w:rPr>
          <w:rFonts w:ascii="Times New Roman" w:hAnsi="Times New Roman"/>
          <w:sz w:val="28"/>
          <w:szCs w:val="28"/>
        </w:rPr>
      </w:pPr>
      <w:r w:rsidRPr="00246AB5">
        <w:rPr>
          <w:rFonts w:ascii="Times New Roman" w:hAnsi="Times New Roman"/>
          <w:sz w:val="28"/>
          <w:szCs w:val="28"/>
        </w:rPr>
        <w:t>У</w:t>
      </w:r>
      <w:r w:rsidR="00C435D9" w:rsidRPr="00246AB5">
        <w:rPr>
          <w:rFonts w:ascii="Times New Roman" w:hAnsi="Times New Roman"/>
          <w:sz w:val="28"/>
          <w:szCs w:val="28"/>
        </w:rPr>
        <w:t xml:space="preserve">кладення додаткової угоди до договору призвело до зміни не лише ціни одиниці закуповуваного товару, а і його загальної кількості, шляхом зменшення обсягу закупівлі природного газу на 2020 рік, що в силу частини першої статті 638 ЦК України є істотною умовою договору, на який поширюється дія статті 36 Закону України "Про публічні закупівлі" (в редакції, чинній на момент виникнення спірних правовідносин). </w:t>
      </w:r>
    </w:p>
    <w:p w:rsidR="00D93F82" w:rsidRPr="00246AB5" w:rsidRDefault="00D93F82" w:rsidP="00D93F82">
      <w:pPr>
        <w:spacing w:after="0"/>
        <w:ind w:firstLine="709"/>
        <w:jc w:val="both"/>
        <w:rPr>
          <w:rFonts w:ascii="Times New Roman" w:hAnsi="Times New Roman"/>
          <w:sz w:val="28"/>
          <w:szCs w:val="28"/>
        </w:rPr>
      </w:pPr>
      <w:r w:rsidRPr="00246AB5">
        <w:rPr>
          <w:rFonts w:ascii="Times New Roman" w:hAnsi="Times New Roman"/>
          <w:sz w:val="28"/>
          <w:szCs w:val="28"/>
        </w:rPr>
        <w:t xml:space="preserve">Отже суд апеляційної інстанції дійшов висновку, що укладення </w:t>
      </w:r>
      <w:proofErr w:type="spellStart"/>
      <w:r w:rsidRPr="00246AB5">
        <w:rPr>
          <w:rFonts w:ascii="Times New Roman" w:hAnsi="Times New Roman"/>
          <w:sz w:val="28"/>
          <w:szCs w:val="28"/>
        </w:rPr>
        <w:t>оспорюваної</w:t>
      </w:r>
      <w:proofErr w:type="spellEnd"/>
      <w:r w:rsidRPr="00246AB5">
        <w:rPr>
          <w:rFonts w:ascii="Times New Roman" w:hAnsi="Times New Roman"/>
          <w:sz w:val="28"/>
          <w:szCs w:val="28"/>
        </w:rPr>
        <w:t xml:space="preserve"> додаткової угоди мало місце без документального підтвердження підвищення цін, із зменшенням обсягів закупівлі, що не відповідає загальним принципам законодавства про публічні закупівлі, а також суперечить частині четвертої статті 36 Закону України "Про публічні закупівлі" (в редакції, чинній на момент виникнення спірних правовідносин та укладення </w:t>
      </w:r>
      <w:proofErr w:type="spellStart"/>
      <w:r w:rsidRPr="00246AB5">
        <w:rPr>
          <w:rFonts w:ascii="Times New Roman" w:hAnsi="Times New Roman"/>
          <w:sz w:val="28"/>
          <w:szCs w:val="28"/>
        </w:rPr>
        <w:t>оспорюваного</w:t>
      </w:r>
      <w:proofErr w:type="spellEnd"/>
      <w:r w:rsidRPr="00246AB5">
        <w:rPr>
          <w:rFonts w:ascii="Times New Roman" w:hAnsi="Times New Roman"/>
          <w:sz w:val="28"/>
          <w:szCs w:val="28"/>
        </w:rPr>
        <w:t xml:space="preserve"> у справі правочину), що є підставою для визнання </w:t>
      </w:r>
      <w:r w:rsidR="007D3D6C">
        <w:rPr>
          <w:rFonts w:ascii="Times New Roman" w:hAnsi="Times New Roman"/>
          <w:sz w:val="28"/>
          <w:szCs w:val="28"/>
        </w:rPr>
        <w:t>її</w:t>
      </w:r>
      <w:r w:rsidRPr="00246AB5">
        <w:rPr>
          <w:rFonts w:ascii="Times New Roman" w:hAnsi="Times New Roman"/>
          <w:sz w:val="28"/>
          <w:szCs w:val="28"/>
        </w:rPr>
        <w:t xml:space="preserve"> недійсн</w:t>
      </w:r>
      <w:r w:rsidR="007D3D6C">
        <w:rPr>
          <w:rFonts w:ascii="Times New Roman" w:hAnsi="Times New Roman"/>
          <w:sz w:val="28"/>
          <w:szCs w:val="28"/>
        </w:rPr>
        <w:t>ою</w:t>
      </w:r>
      <w:r w:rsidRPr="00246AB5">
        <w:rPr>
          <w:rFonts w:ascii="Times New Roman" w:hAnsi="Times New Roman"/>
          <w:sz w:val="28"/>
          <w:szCs w:val="28"/>
        </w:rPr>
        <w:t xml:space="preserve"> в силу статей 203, 215 ЦК України.</w:t>
      </w:r>
    </w:p>
    <w:p w:rsidR="00497488" w:rsidRPr="00246AB5" w:rsidRDefault="00D93F82" w:rsidP="00873398">
      <w:pPr>
        <w:spacing w:after="0"/>
        <w:ind w:firstLine="709"/>
        <w:jc w:val="both"/>
        <w:rPr>
          <w:rFonts w:ascii="Times New Roman" w:hAnsi="Times New Roman"/>
          <w:sz w:val="28"/>
          <w:szCs w:val="28"/>
        </w:rPr>
      </w:pPr>
      <w:r w:rsidRPr="00246AB5">
        <w:rPr>
          <w:rFonts w:ascii="Times New Roman" w:hAnsi="Times New Roman"/>
          <w:sz w:val="28"/>
          <w:szCs w:val="28"/>
        </w:rPr>
        <w:t>Касаційний господарський суд у складі Верховного Суду постановою від 06.10.2021 закрив касаційне провадження</w:t>
      </w:r>
      <w:r w:rsidR="009C03E1">
        <w:rPr>
          <w:rFonts w:ascii="Times New Roman" w:hAnsi="Times New Roman"/>
          <w:sz w:val="28"/>
          <w:szCs w:val="28"/>
        </w:rPr>
        <w:t>.</w:t>
      </w:r>
    </w:p>
    <w:p w:rsidR="00873398" w:rsidRPr="00246AB5" w:rsidRDefault="00D93F82" w:rsidP="002C7B88">
      <w:pPr>
        <w:spacing w:after="0"/>
        <w:ind w:firstLine="709"/>
        <w:jc w:val="both"/>
        <w:rPr>
          <w:rFonts w:ascii="Times New Roman" w:hAnsi="Times New Roman"/>
          <w:sz w:val="28"/>
          <w:szCs w:val="28"/>
        </w:rPr>
      </w:pPr>
      <w:r w:rsidRPr="00246AB5">
        <w:rPr>
          <w:rFonts w:ascii="Times New Roman" w:hAnsi="Times New Roman"/>
          <w:sz w:val="28"/>
          <w:szCs w:val="28"/>
        </w:rPr>
        <w:t xml:space="preserve">Аналогічною є справа </w:t>
      </w:r>
      <w:r w:rsidRPr="007D3D6C">
        <w:rPr>
          <w:rFonts w:ascii="Times New Roman" w:hAnsi="Times New Roman"/>
          <w:b/>
          <w:sz w:val="28"/>
          <w:szCs w:val="28"/>
        </w:rPr>
        <w:t>№ 927/685/20</w:t>
      </w:r>
      <w:r w:rsidRPr="00246AB5">
        <w:rPr>
          <w:rFonts w:ascii="Times New Roman" w:hAnsi="Times New Roman"/>
          <w:sz w:val="28"/>
          <w:szCs w:val="28"/>
        </w:rPr>
        <w:t>.</w:t>
      </w:r>
    </w:p>
    <w:p w:rsidR="00D93F82" w:rsidRPr="00246AB5" w:rsidRDefault="00D93F82" w:rsidP="002C7B88">
      <w:pPr>
        <w:spacing w:after="0"/>
        <w:ind w:firstLine="709"/>
        <w:jc w:val="both"/>
        <w:rPr>
          <w:rFonts w:ascii="Times New Roman" w:hAnsi="Times New Roman"/>
          <w:sz w:val="28"/>
          <w:szCs w:val="28"/>
        </w:rPr>
      </w:pPr>
    </w:p>
    <w:p w:rsidR="00D93F82" w:rsidRPr="00246AB5" w:rsidRDefault="00246AB5" w:rsidP="002C7B88">
      <w:pPr>
        <w:spacing w:after="0"/>
        <w:ind w:firstLine="709"/>
        <w:jc w:val="both"/>
        <w:rPr>
          <w:rFonts w:ascii="Times New Roman" w:hAnsi="Times New Roman"/>
          <w:sz w:val="28"/>
          <w:szCs w:val="28"/>
        </w:rPr>
      </w:pPr>
      <w:r w:rsidRPr="00246AB5">
        <w:rPr>
          <w:rFonts w:ascii="Times New Roman" w:hAnsi="Times New Roman"/>
          <w:sz w:val="28"/>
          <w:szCs w:val="28"/>
        </w:rPr>
        <w:t xml:space="preserve">Також господарськими судами розглядались </w:t>
      </w:r>
      <w:r w:rsidR="002F1286">
        <w:rPr>
          <w:rFonts w:ascii="Times New Roman" w:hAnsi="Times New Roman"/>
          <w:sz w:val="28"/>
          <w:szCs w:val="28"/>
        </w:rPr>
        <w:t>спори</w:t>
      </w:r>
      <w:r w:rsidRPr="00246AB5">
        <w:rPr>
          <w:rFonts w:ascii="Times New Roman" w:hAnsi="Times New Roman"/>
          <w:sz w:val="28"/>
          <w:szCs w:val="28"/>
        </w:rPr>
        <w:t xml:space="preserve"> </w:t>
      </w:r>
      <w:r w:rsidR="002F1286">
        <w:rPr>
          <w:rFonts w:ascii="Times New Roman" w:hAnsi="Times New Roman"/>
          <w:sz w:val="28"/>
          <w:szCs w:val="28"/>
        </w:rPr>
        <w:t xml:space="preserve">про </w:t>
      </w:r>
      <w:r w:rsidRPr="00246AB5">
        <w:rPr>
          <w:rFonts w:ascii="Times New Roman" w:hAnsi="Times New Roman"/>
          <w:sz w:val="28"/>
          <w:szCs w:val="28"/>
        </w:rPr>
        <w:t xml:space="preserve">визнання недійсними договорів у </w:t>
      </w:r>
      <w:r w:rsidR="002F1286" w:rsidRPr="00246AB5">
        <w:rPr>
          <w:rFonts w:ascii="Times New Roman" w:hAnsi="Times New Roman"/>
          <w:sz w:val="28"/>
          <w:szCs w:val="28"/>
        </w:rPr>
        <w:t>зв</w:t>
      </w:r>
      <w:r w:rsidR="00FC7BFB">
        <w:rPr>
          <w:rFonts w:ascii="Times New Roman" w:hAnsi="Times New Roman"/>
          <w:sz w:val="28"/>
          <w:szCs w:val="28"/>
        </w:rPr>
        <w:t>’</w:t>
      </w:r>
      <w:r w:rsidR="002F1286" w:rsidRPr="00246AB5">
        <w:rPr>
          <w:rFonts w:ascii="Times New Roman" w:hAnsi="Times New Roman"/>
          <w:sz w:val="28"/>
          <w:szCs w:val="28"/>
        </w:rPr>
        <w:t>язку</w:t>
      </w:r>
      <w:r w:rsidRPr="00246AB5">
        <w:rPr>
          <w:rFonts w:ascii="Times New Roman" w:hAnsi="Times New Roman"/>
          <w:sz w:val="28"/>
          <w:szCs w:val="28"/>
        </w:rPr>
        <w:t xml:space="preserve"> з </w:t>
      </w:r>
      <w:r w:rsidRPr="002F1286">
        <w:rPr>
          <w:rFonts w:ascii="Times New Roman" w:hAnsi="Times New Roman"/>
          <w:b/>
          <w:sz w:val="28"/>
          <w:szCs w:val="28"/>
        </w:rPr>
        <w:t>порушенням земельного законодавства</w:t>
      </w:r>
      <w:r w:rsidR="005B74D9">
        <w:rPr>
          <w:rFonts w:ascii="Times New Roman" w:hAnsi="Times New Roman"/>
          <w:b/>
          <w:sz w:val="28"/>
          <w:szCs w:val="28"/>
        </w:rPr>
        <w:t xml:space="preserve"> – </w:t>
      </w:r>
      <w:r w:rsidR="00C13F4E">
        <w:rPr>
          <w:rFonts w:ascii="Times New Roman" w:hAnsi="Times New Roman"/>
          <w:b/>
          <w:sz w:val="28"/>
          <w:szCs w:val="28"/>
        </w:rPr>
        <w:t xml:space="preserve">порушення порядку </w:t>
      </w:r>
      <w:r w:rsidR="005B74D9">
        <w:rPr>
          <w:rFonts w:ascii="Times New Roman" w:hAnsi="Times New Roman"/>
          <w:b/>
          <w:sz w:val="28"/>
          <w:szCs w:val="28"/>
        </w:rPr>
        <w:t>передач</w:t>
      </w:r>
      <w:r w:rsidR="00C13F4E">
        <w:rPr>
          <w:rFonts w:ascii="Times New Roman" w:hAnsi="Times New Roman"/>
          <w:b/>
          <w:sz w:val="28"/>
          <w:szCs w:val="28"/>
        </w:rPr>
        <w:t>і</w:t>
      </w:r>
      <w:r w:rsidR="005B74D9">
        <w:rPr>
          <w:rFonts w:ascii="Times New Roman" w:hAnsi="Times New Roman"/>
          <w:b/>
          <w:sz w:val="28"/>
          <w:szCs w:val="28"/>
        </w:rPr>
        <w:t xml:space="preserve"> в оренду земельних ділянок, які перебувають в державній або комунальній власності</w:t>
      </w:r>
      <w:r w:rsidR="002F1286">
        <w:rPr>
          <w:rFonts w:ascii="Times New Roman" w:hAnsi="Times New Roman"/>
          <w:b/>
          <w:sz w:val="28"/>
          <w:szCs w:val="28"/>
        </w:rPr>
        <w:t>.</w:t>
      </w:r>
    </w:p>
    <w:p w:rsidR="00246AB5" w:rsidRDefault="00246AB5" w:rsidP="00C577F5">
      <w:pPr>
        <w:spacing w:after="0"/>
        <w:ind w:firstLine="709"/>
        <w:jc w:val="both"/>
        <w:rPr>
          <w:rFonts w:ascii="Times New Roman" w:hAnsi="Times New Roman"/>
          <w:sz w:val="28"/>
          <w:szCs w:val="28"/>
        </w:rPr>
      </w:pPr>
      <w:r>
        <w:rPr>
          <w:rFonts w:ascii="Times New Roman" w:hAnsi="Times New Roman"/>
          <w:sz w:val="28"/>
          <w:szCs w:val="28"/>
        </w:rPr>
        <w:t xml:space="preserve">Як приклад можна навести справу </w:t>
      </w:r>
      <w:r w:rsidRPr="00246AB5">
        <w:rPr>
          <w:rFonts w:ascii="Times New Roman" w:hAnsi="Times New Roman"/>
          <w:b/>
          <w:sz w:val="28"/>
          <w:szCs w:val="28"/>
        </w:rPr>
        <w:t>№ 910/7910/20</w:t>
      </w:r>
      <w:r w:rsidR="004F58C6">
        <w:rPr>
          <w:rFonts w:ascii="Times New Roman" w:hAnsi="Times New Roman"/>
          <w:b/>
          <w:sz w:val="28"/>
          <w:szCs w:val="28"/>
        </w:rPr>
        <w:t>,</w:t>
      </w:r>
      <w:r>
        <w:rPr>
          <w:rFonts w:ascii="Times New Roman" w:hAnsi="Times New Roman"/>
          <w:sz w:val="28"/>
          <w:szCs w:val="28"/>
        </w:rPr>
        <w:t xml:space="preserve"> в якій прокурор звернувся до суду з позовом про визнання незаконним і скасування рішення Київської міської ради </w:t>
      </w:r>
      <w:r w:rsidR="00BF2D96">
        <w:rPr>
          <w:rFonts w:ascii="Times New Roman" w:hAnsi="Times New Roman"/>
          <w:sz w:val="28"/>
          <w:szCs w:val="28"/>
        </w:rPr>
        <w:t xml:space="preserve">(відповідач-1) </w:t>
      </w:r>
      <w:r>
        <w:rPr>
          <w:rFonts w:ascii="Times New Roman" w:hAnsi="Times New Roman"/>
          <w:sz w:val="28"/>
          <w:szCs w:val="28"/>
        </w:rPr>
        <w:t>про поновлення договору на право тимчасового користування земельною ділянкою на умовах оренди для будівництва та експлуатації міського автомобільного ри</w:t>
      </w:r>
      <w:r w:rsidR="00C13F4E">
        <w:rPr>
          <w:rFonts w:ascii="Times New Roman" w:hAnsi="Times New Roman"/>
          <w:sz w:val="28"/>
          <w:szCs w:val="28"/>
        </w:rPr>
        <w:t>н</w:t>
      </w:r>
      <w:r>
        <w:rPr>
          <w:rFonts w:ascii="Times New Roman" w:hAnsi="Times New Roman"/>
          <w:sz w:val="28"/>
          <w:szCs w:val="28"/>
        </w:rPr>
        <w:t>ку та визна</w:t>
      </w:r>
      <w:r w:rsidR="00171847">
        <w:rPr>
          <w:rFonts w:ascii="Times New Roman" w:hAnsi="Times New Roman"/>
          <w:sz w:val="28"/>
          <w:szCs w:val="28"/>
        </w:rPr>
        <w:t>ння неді</w:t>
      </w:r>
      <w:r>
        <w:rPr>
          <w:rFonts w:ascii="Times New Roman" w:hAnsi="Times New Roman"/>
          <w:sz w:val="28"/>
          <w:szCs w:val="28"/>
        </w:rPr>
        <w:t xml:space="preserve">йсним </w:t>
      </w:r>
      <w:r w:rsidR="00171847">
        <w:rPr>
          <w:rFonts w:ascii="Times New Roman" w:hAnsi="Times New Roman"/>
          <w:sz w:val="28"/>
          <w:szCs w:val="28"/>
        </w:rPr>
        <w:t>цього договору, укладеного Київською міською радою з відповідачем-2</w:t>
      </w:r>
      <w:r>
        <w:rPr>
          <w:rFonts w:ascii="Times New Roman" w:hAnsi="Times New Roman"/>
          <w:sz w:val="28"/>
          <w:szCs w:val="28"/>
        </w:rPr>
        <w:t>.</w:t>
      </w:r>
    </w:p>
    <w:p w:rsidR="00F65C5C" w:rsidRDefault="002F1286" w:rsidP="00C577F5">
      <w:pPr>
        <w:spacing w:after="0"/>
        <w:ind w:firstLine="709"/>
        <w:jc w:val="both"/>
        <w:rPr>
          <w:rFonts w:ascii="Times New Roman" w:hAnsi="Times New Roman"/>
          <w:sz w:val="28"/>
          <w:szCs w:val="28"/>
        </w:rPr>
      </w:pPr>
      <w:r>
        <w:rPr>
          <w:rFonts w:ascii="Times New Roman" w:hAnsi="Times New Roman"/>
          <w:sz w:val="28"/>
          <w:szCs w:val="28"/>
        </w:rPr>
        <w:lastRenderedPageBreak/>
        <w:t xml:space="preserve">Підставою визнання недійсним </w:t>
      </w:r>
      <w:proofErr w:type="spellStart"/>
      <w:r>
        <w:rPr>
          <w:rFonts w:ascii="Times New Roman" w:hAnsi="Times New Roman"/>
          <w:sz w:val="28"/>
          <w:szCs w:val="28"/>
        </w:rPr>
        <w:t>оспорюваного</w:t>
      </w:r>
      <w:proofErr w:type="spellEnd"/>
      <w:r>
        <w:rPr>
          <w:rFonts w:ascii="Times New Roman" w:hAnsi="Times New Roman"/>
          <w:sz w:val="28"/>
          <w:szCs w:val="28"/>
        </w:rPr>
        <w:t xml:space="preserve"> договору позивач зазначив те, що передача спірної земельної ділянки в оренду без проведення земельних торгів порушує</w:t>
      </w:r>
      <w:r w:rsidR="00BF2D96">
        <w:rPr>
          <w:rFonts w:ascii="Times New Roman" w:hAnsi="Times New Roman"/>
          <w:sz w:val="28"/>
          <w:szCs w:val="28"/>
        </w:rPr>
        <w:t xml:space="preserve"> інтереси держави, які полягають у втраті можливості отримати територіальною громадою міста максимально великий розмір орендної плати, що є порушенням статей 122, 124, 134 ЗК України.</w:t>
      </w:r>
    </w:p>
    <w:p w:rsidR="00BF2D96" w:rsidRPr="00FB1032" w:rsidRDefault="00BF2D96" w:rsidP="00C577F5">
      <w:pPr>
        <w:spacing w:after="0"/>
        <w:ind w:firstLine="709"/>
        <w:jc w:val="both"/>
        <w:rPr>
          <w:rFonts w:ascii="Times New Roman" w:eastAsia="Times New Roman" w:hAnsi="Times New Roman" w:cs="Times New Roman"/>
          <w:sz w:val="28"/>
          <w:szCs w:val="28"/>
        </w:rPr>
      </w:pPr>
      <w:r w:rsidRPr="00FB1032">
        <w:rPr>
          <w:rFonts w:ascii="Times New Roman" w:eastAsia="Times New Roman" w:hAnsi="Times New Roman" w:cs="Times New Roman"/>
          <w:sz w:val="28"/>
          <w:szCs w:val="28"/>
        </w:rPr>
        <w:t>Господарський суд міста Києва рішенням від 21.09.2020, залишеним без змін постановою апеляційного суду від 25.03.2021, у позові відмовив з огляду на наступне.</w:t>
      </w:r>
    </w:p>
    <w:p w:rsidR="00FB1032" w:rsidRPr="00FB1032" w:rsidRDefault="00FB1032" w:rsidP="00BF2D9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Частиною першою статті 134 ЗК України встановлено, що з</w:t>
      </w:r>
      <w:r w:rsidRPr="00FB1032">
        <w:rPr>
          <w:rFonts w:ascii="Times New Roman" w:eastAsia="Times New Roman" w:hAnsi="Times New Roman" w:cs="Times New Roman"/>
          <w:sz w:val="28"/>
          <w:szCs w:val="28"/>
        </w:rPr>
        <w:t xml:space="preserve">емельні ділянки державної чи комунальної власності продаються або передаються в користування (оренду, </w:t>
      </w:r>
      <w:proofErr w:type="spellStart"/>
      <w:r w:rsidRPr="00FB1032">
        <w:rPr>
          <w:rFonts w:ascii="Times New Roman" w:eastAsia="Times New Roman" w:hAnsi="Times New Roman" w:cs="Times New Roman"/>
          <w:sz w:val="28"/>
          <w:szCs w:val="28"/>
        </w:rPr>
        <w:t>суперфіцій</w:t>
      </w:r>
      <w:proofErr w:type="spellEnd"/>
      <w:r w:rsidRPr="00FB1032">
        <w:rPr>
          <w:rFonts w:ascii="Times New Roman" w:eastAsia="Times New Roman" w:hAnsi="Times New Roman" w:cs="Times New Roman"/>
          <w:sz w:val="28"/>
          <w:szCs w:val="28"/>
        </w:rPr>
        <w:t xml:space="preserve">, емфітевзис) окремими лотами на конкурентних засадах (на земельних торгах), крім випадків, встановлених частиною другою цієї статті. </w:t>
      </w:r>
    </w:p>
    <w:p w:rsidR="004F58C6" w:rsidRPr="00FB1032" w:rsidRDefault="004F58C6" w:rsidP="00BF2D96">
      <w:pPr>
        <w:spacing w:after="0"/>
        <w:ind w:firstLine="709"/>
        <w:jc w:val="both"/>
        <w:rPr>
          <w:rFonts w:ascii="Times New Roman" w:eastAsia="Times New Roman" w:hAnsi="Times New Roman" w:cs="Times New Roman"/>
          <w:sz w:val="28"/>
          <w:szCs w:val="28"/>
        </w:rPr>
      </w:pPr>
      <w:r w:rsidRPr="00FB1032">
        <w:rPr>
          <w:rFonts w:ascii="Times New Roman" w:eastAsia="Times New Roman" w:hAnsi="Times New Roman" w:cs="Times New Roman"/>
          <w:sz w:val="28"/>
          <w:szCs w:val="28"/>
        </w:rPr>
        <w:t xml:space="preserve">Відповідно до </w:t>
      </w:r>
      <w:r w:rsidR="00FB1032">
        <w:rPr>
          <w:rFonts w:ascii="Times New Roman" w:eastAsia="Times New Roman" w:hAnsi="Times New Roman" w:cs="Times New Roman"/>
          <w:sz w:val="28"/>
          <w:szCs w:val="28"/>
        </w:rPr>
        <w:t>частини другої статті</w:t>
      </w:r>
      <w:r w:rsidRPr="00FB1032">
        <w:rPr>
          <w:rFonts w:ascii="Times New Roman" w:eastAsia="Times New Roman" w:hAnsi="Times New Roman" w:cs="Times New Roman"/>
          <w:sz w:val="28"/>
          <w:szCs w:val="28"/>
        </w:rPr>
        <w:t xml:space="preserve"> 134 </w:t>
      </w:r>
      <w:r w:rsidR="00FB1032">
        <w:rPr>
          <w:rFonts w:ascii="Times New Roman" w:eastAsia="Times New Roman" w:hAnsi="Times New Roman" w:cs="Times New Roman"/>
          <w:sz w:val="28"/>
          <w:szCs w:val="28"/>
        </w:rPr>
        <w:t>ЗК</w:t>
      </w:r>
      <w:r w:rsidRPr="00FB1032">
        <w:rPr>
          <w:rFonts w:ascii="Times New Roman" w:eastAsia="Times New Roman" w:hAnsi="Times New Roman" w:cs="Times New Roman"/>
          <w:sz w:val="28"/>
          <w:szCs w:val="28"/>
        </w:rPr>
        <w:t xml:space="preserve"> України не підлягають продажу на конкурентних засадах (земельних торгах) земельні ділянки державної чи комунальної власності або права на них у разі розташування на земельних ділянках об’єктів нерухомого майна (будівель, споруд), що перебувають у власності фізичних або юридичних осіб.</w:t>
      </w:r>
    </w:p>
    <w:p w:rsidR="00BF2D96" w:rsidRDefault="004E35A4" w:rsidP="00BF2D96">
      <w:pPr>
        <w:spacing w:after="0"/>
        <w:ind w:firstLine="709"/>
        <w:jc w:val="both"/>
        <w:rPr>
          <w:rFonts w:ascii="Times New Roman" w:hAnsi="Times New Roman"/>
          <w:sz w:val="28"/>
          <w:szCs w:val="28"/>
        </w:rPr>
      </w:pPr>
      <w:r>
        <w:rPr>
          <w:rFonts w:ascii="Times New Roman" w:eastAsia="Times New Roman" w:hAnsi="Times New Roman" w:cs="Times New Roman"/>
          <w:sz w:val="28"/>
          <w:szCs w:val="28"/>
        </w:rPr>
        <w:t>Отже, н</w:t>
      </w:r>
      <w:r w:rsidR="00BF2D96" w:rsidRPr="00ED0818">
        <w:rPr>
          <w:rFonts w:ascii="Times New Roman" w:eastAsia="Times New Roman" w:hAnsi="Times New Roman" w:cs="Times New Roman"/>
          <w:sz w:val="28"/>
          <w:szCs w:val="28"/>
        </w:rPr>
        <w:t>аявність на земельній ділянці об</w:t>
      </w:r>
      <w:r w:rsidR="00FC7BFB">
        <w:rPr>
          <w:rFonts w:ascii="Times New Roman" w:eastAsia="Times New Roman" w:hAnsi="Times New Roman" w:cs="Times New Roman"/>
          <w:sz w:val="28"/>
          <w:szCs w:val="28"/>
        </w:rPr>
        <w:t>’</w:t>
      </w:r>
      <w:r w:rsidR="00BF2D96" w:rsidRPr="00ED0818">
        <w:rPr>
          <w:rFonts w:ascii="Times New Roman" w:eastAsia="Times New Roman" w:hAnsi="Times New Roman" w:cs="Times New Roman"/>
          <w:sz w:val="28"/>
          <w:szCs w:val="28"/>
        </w:rPr>
        <w:t>єктів нерухомого майна (будівель, споруд), що перебувають у власності фізичних або юридичних осіб, є обставиною, за наявності якої не застосуються передбачені ч</w:t>
      </w:r>
      <w:r w:rsidR="00BF2D96">
        <w:rPr>
          <w:rFonts w:ascii="Times New Roman" w:eastAsia="Times New Roman" w:hAnsi="Times New Roman" w:cs="Times New Roman"/>
          <w:sz w:val="28"/>
          <w:szCs w:val="28"/>
        </w:rPr>
        <w:t>астиною</w:t>
      </w:r>
      <w:r w:rsidR="00BF2D96" w:rsidRPr="00ED0818">
        <w:rPr>
          <w:rFonts w:ascii="Times New Roman" w:eastAsia="Times New Roman" w:hAnsi="Times New Roman" w:cs="Times New Roman"/>
          <w:sz w:val="28"/>
          <w:szCs w:val="28"/>
        </w:rPr>
        <w:t xml:space="preserve"> </w:t>
      </w:r>
      <w:r w:rsidR="004F58C6">
        <w:rPr>
          <w:rFonts w:ascii="Times New Roman" w:eastAsia="Times New Roman" w:hAnsi="Times New Roman" w:cs="Times New Roman"/>
          <w:sz w:val="28"/>
          <w:szCs w:val="28"/>
        </w:rPr>
        <w:t>першо</w:t>
      </w:r>
      <w:r>
        <w:rPr>
          <w:rFonts w:ascii="Times New Roman" w:eastAsia="Times New Roman" w:hAnsi="Times New Roman" w:cs="Times New Roman"/>
          <w:sz w:val="28"/>
          <w:szCs w:val="28"/>
        </w:rPr>
        <w:t>ю</w:t>
      </w:r>
      <w:r w:rsidR="00BF2D96" w:rsidRPr="00ED0818">
        <w:rPr>
          <w:rFonts w:ascii="Times New Roman" w:eastAsia="Times New Roman" w:hAnsi="Times New Roman" w:cs="Times New Roman"/>
          <w:sz w:val="28"/>
          <w:szCs w:val="28"/>
        </w:rPr>
        <w:t xml:space="preserve"> ст</w:t>
      </w:r>
      <w:r w:rsidR="00BF2D96">
        <w:rPr>
          <w:rFonts w:ascii="Times New Roman" w:eastAsia="Times New Roman" w:hAnsi="Times New Roman" w:cs="Times New Roman"/>
          <w:sz w:val="28"/>
          <w:szCs w:val="28"/>
        </w:rPr>
        <w:t>атті</w:t>
      </w:r>
      <w:r w:rsidR="00BF2D96" w:rsidRPr="00ED0818">
        <w:rPr>
          <w:rFonts w:ascii="Times New Roman" w:eastAsia="Times New Roman" w:hAnsi="Times New Roman" w:cs="Times New Roman"/>
          <w:sz w:val="28"/>
          <w:szCs w:val="28"/>
        </w:rPr>
        <w:t xml:space="preserve"> 134 </w:t>
      </w:r>
      <w:r w:rsidR="00BF2D96">
        <w:rPr>
          <w:rFonts w:ascii="Times New Roman" w:eastAsia="Times New Roman" w:hAnsi="Times New Roman" w:cs="Times New Roman"/>
          <w:sz w:val="28"/>
          <w:szCs w:val="28"/>
        </w:rPr>
        <w:t xml:space="preserve">ЗК </w:t>
      </w:r>
      <w:r w:rsidR="00BF2D96" w:rsidRPr="00ED0818">
        <w:rPr>
          <w:rFonts w:ascii="Times New Roman" w:eastAsia="Times New Roman" w:hAnsi="Times New Roman" w:cs="Times New Roman"/>
          <w:sz w:val="28"/>
          <w:szCs w:val="28"/>
        </w:rPr>
        <w:t>України конкурентні засади набуття права на земельну ділянку.</w:t>
      </w:r>
    </w:p>
    <w:p w:rsidR="00BF2D96" w:rsidRDefault="00BF2D96" w:rsidP="00410F77">
      <w:pPr>
        <w:spacing w:after="0"/>
        <w:ind w:firstLine="709"/>
        <w:jc w:val="both"/>
        <w:rPr>
          <w:rFonts w:ascii="Times New Roman" w:hAnsi="Times New Roman"/>
          <w:sz w:val="28"/>
          <w:szCs w:val="28"/>
        </w:rPr>
      </w:pPr>
      <w:r>
        <w:rPr>
          <w:rFonts w:ascii="Times New Roman" w:hAnsi="Times New Roman"/>
          <w:sz w:val="28"/>
          <w:szCs w:val="28"/>
        </w:rPr>
        <w:t xml:space="preserve">Господарськими судами було встановлено, </w:t>
      </w:r>
      <w:r w:rsidR="00410F77">
        <w:rPr>
          <w:rFonts w:ascii="Times New Roman" w:hAnsi="Times New Roman"/>
          <w:sz w:val="28"/>
          <w:szCs w:val="28"/>
        </w:rPr>
        <w:t>що земельна ділянка, яка належить відповідачу-2 на праві постійного користування</w:t>
      </w:r>
      <w:r w:rsidR="00FB1032">
        <w:rPr>
          <w:rFonts w:ascii="Times New Roman" w:hAnsi="Times New Roman"/>
          <w:sz w:val="28"/>
          <w:szCs w:val="28"/>
        </w:rPr>
        <w:t>,</w:t>
      </w:r>
      <w:r w:rsidR="00FC7BFB">
        <w:rPr>
          <w:rFonts w:ascii="Times New Roman" w:hAnsi="Times New Roman"/>
          <w:sz w:val="28"/>
          <w:szCs w:val="28"/>
        </w:rPr>
        <w:t xml:space="preserve"> </w:t>
      </w:r>
      <w:r w:rsidR="00410F77">
        <w:rPr>
          <w:rFonts w:ascii="Times New Roman" w:hAnsi="Times New Roman"/>
          <w:sz w:val="28"/>
          <w:szCs w:val="28"/>
        </w:rPr>
        <w:t>та спірна земельна ділянка є суміжними земельними ділянками</w:t>
      </w:r>
      <w:r w:rsidR="00FB1032">
        <w:rPr>
          <w:rFonts w:ascii="Times New Roman" w:hAnsi="Times New Roman"/>
          <w:sz w:val="28"/>
          <w:szCs w:val="28"/>
        </w:rPr>
        <w:t>,</w:t>
      </w:r>
      <w:r w:rsidR="00410F77">
        <w:rPr>
          <w:rFonts w:ascii="Times New Roman" w:hAnsi="Times New Roman"/>
          <w:sz w:val="28"/>
          <w:szCs w:val="28"/>
        </w:rPr>
        <w:t xml:space="preserve"> на яких знаходиться </w:t>
      </w:r>
      <w:r w:rsidR="00FB1032">
        <w:rPr>
          <w:rFonts w:ascii="Times New Roman" w:hAnsi="Times New Roman"/>
          <w:sz w:val="28"/>
          <w:szCs w:val="28"/>
        </w:rPr>
        <w:t xml:space="preserve">цілісний майновий комплекс </w:t>
      </w:r>
      <w:r w:rsidR="004E35A4">
        <w:rPr>
          <w:rFonts w:ascii="Times New Roman" w:hAnsi="Times New Roman"/>
          <w:sz w:val="28"/>
          <w:szCs w:val="28"/>
        </w:rPr>
        <w:t xml:space="preserve">– </w:t>
      </w:r>
      <w:r w:rsidR="00410F77">
        <w:rPr>
          <w:rFonts w:ascii="Times New Roman" w:hAnsi="Times New Roman"/>
          <w:sz w:val="28"/>
          <w:szCs w:val="28"/>
        </w:rPr>
        <w:t>міський автомобільний ринок, власником якого є відповідач-2. В свою чергу на спірній земельній ділянці розташована будівля, яка є складовою частиною цього майнового комплексу – ринку, що задіяна у його виробничому комплексі і також належить на праві власності відповідачу-2.</w:t>
      </w:r>
    </w:p>
    <w:p w:rsidR="00410F77" w:rsidRDefault="00410F77" w:rsidP="00410F77">
      <w:pPr>
        <w:spacing w:after="0"/>
        <w:ind w:firstLine="709"/>
        <w:jc w:val="both"/>
        <w:rPr>
          <w:rFonts w:ascii="Times New Roman" w:hAnsi="Times New Roman"/>
          <w:sz w:val="28"/>
          <w:szCs w:val="28"/>
        </w:rPr>
      </w:pPr>
      <w:r>
        <w:rPr>
          <w:rFonts w:ascii="Times New Roman" w:hAnsi="Times New Roman"/>
          <w:sz w:val="28"/>
          <w:szCs w:val="28"/>
        </w:rPr>
        <w:t>Отже</w:t>
      </w:r>
      <w:r w:rsidR="004E35A4">
        <w:rPr>
          <w:rFonts w:ascii="Times New Roman" w:hAnsi="Times New Roman"/>
          <w:sz w:val="28"/>
          <w:szCs w:val="28"/>
        </w:rPr>
        <w:t>,</w:t>
      </w:r>
      <w:r>
        <w:rPr>
          <w:rFonts w:ascii="Times New Roman" w:hAnsi="Times New Roman"/>
          <w:sz w:val="28"/>
          <w:szCs w:val="28"/>
        </w:rPr>
        <w:t xml:space="preserve"> при прийнятті </w:t>
      </w:r>
      <w:r w:rsidR="00C1239A">
        <w:rPr>
          <w:rFonts w:ascii="Times New Roman" w:hAnsi="Times New Roman"/>
          <w:sz w:val="28"/>
          <w:szCs w:val="28"/>
        </w:rPr>
        <w:t xml:space="preserve">відповідачем-1 </w:t>
      </w:r>
      <w:r>
        <w:rPr>
          <w:rFonts w:ascii="Times New Roman" w:hAnsi="Times New Roman"/>
          <w:sz w:val="28"/>
          <w:szCs w:val="28"/>
        </w:rPr>
        <w:t xml:space="preserve">рішення про поновлення договору оренди </w:t>
      </w:r>
      <w:r w:rsidR="00C13F4E">
        <w:rPr>
          <w:rFonts w:ascii="Times New Roman" w:hAnsi="Times New Roman"/>
          <w:sz w:val="28"/>
          <w:szCs w:val="28"/>
        </w:rPr>
        <w:t xml:space="preserve">не </w:t>
      </w:r>
      <w:r>
        <w:rPr>
          <w:rFonts w:ascii="Times New Roman" w:hAnsi="Times New Roman"/>
          <w:sz w:val="28"/>
          <w:szCs w:val="28"/>
        </w:rPr>
        <w:t>були порушені приписи статті 134 ЗК України.</w:t>
      </w:r>
    </w:p>
    <w:p w:rsidR="009C03E1" w:rsidRDefault="009C03E1" w:rsidP="00410F77">
      <w:pPr>
        <w:spacing w:after="0"/>
        <w:ind w:firstLine="709"/>
        <w:jc w:val="both"/>
        <w:rPr>
          <w:rFonts w:ascii="Times New Roman" w:hAnsi="Times New Roman"/>
          <w:sz w:val="28"/>
          <w:szCs w:val="28"/>
        </w:rPr>
      </w:pPr>
      <w:r>
        <w:rPr>
          <w:rFonts w:ascii="Times New Roman" w:hAnsi="Times New Roman"/>
          <w:sz w:val="28"/>
          <w:szCs w:val="28"/>
        </w:rPr>
        <w:t>Касаційний господарський суд у складі Верховного Суду ухвалою від 21.07.2021 закрив касаційне провадження.</w:t>
      </w:r>
    </w:p>
    <w:p w:rsidR="00513D4D" w:rsidRDefault="00513D4D" w:rsidP="003F40C4">
      <w:pPr>
        <w:spacing w:after="0"/>
        <w:ind w:firstLine="709"/>
        <w:jc w:val="both"/>
        <w:rPr>
          <w:rFonts w:ascii="Times New Roman" w:hAnsi="Times New Roman"/>
          <w:sz w:val="28"/>
          <w:szCs w:val="28"/>
        </w:rPr>
      </w:pPr>
    </w:p>
    <w:p w:rsidR="005B74D9" w:rsidRDefault="005B74D9" w:rsidP="003F40C4">
      <w:pPr>
        <w:spacing w:after="0"/>
        <w:ind w:firstLine="709"/>
        <w:jc w:val="both"/>
        <w:rPr>
          <w:rFonts w:ascii="Times New Roman" w:hAnsi="Times New Roman"/>
          <w:sz w:val="28"/>
          <w:szCs w:val="28"/>
        </w:rPr>
      </w:pPr>
      <w:r>
        <w:rPr>
          <w:rFonts w:ascii="Times New Roman" w:hAnsi="Times New Roman"/>
          <w:sz w:val="28"/>
          <w:szCs w:val="28"/>
        </w:rPr>
        <w:t xml:space="preserve">Також як приклад можна навести справу </w:t>
      </w:r>
      <w:r w:rsidRPr="005B74D9">
        <w:rPr>
          <w:rFonts w:ascii="Times New Roman" w:hAnsi="Times New Roman"/>
          <w:b/>
          <w:sz w:val="28"/>
          <w:szCs w:val="28"/>
        </w:rPr>
        <w:t>№ 927/788/19</w:t>
      </w:r>
      <w:r w:rsidR="004E35A4">
        <w:rPr>
          <w:rFonts w:ascii="Times New Roman" w:hAnsi="Times New Roman"/>
          <w:b/>
          <w:sz w:val="28"/>
          <w:szCs w:val="28"/>
        </w:rPr>
        <w:t>,</w:t>
      </w:r>
      <w:r>
        <w:rPr>
          <w:rFonts w:ascii="Times New Roman" w:hAnsi="Times New Roman"/>
          <w:sz w:val="28"/>
          <w:szCs w:val="28"/>
        </w:rPr>
        <w:t xml:space="preserve"> в </w:t>
      </w:r>
      <w:r w:rsidR="00C13F4E">
        <w:rPr>
          <w:rFonts w:ascii="Times New Roman" w:hAnsi="Times New Roman"/>
          <w:sz w:val="28"/>
          <w:szCs w:val="28"/>
        </w:rPr>
        <w:t>якій</w:t>
      </w:r>
      <w:r>
        <w:rPr>
          <w:rFonts w:ascii="Times New Roman" w:hAnsi="Times New Roman"/>
          <w:sz w:val="28"/>
          <w:szCs w:val="28"/>
        </w:rPr>
        <w:t xml:space="preserve"> позивач звернувся до суду з позовом про визнання недійсним рішення </w:t>
      </w:r>
      <w:proofErr w:type="spellStart"/>
      <w:r>
        <w:rPr>
          <w:rFonts w:ascii="Times New Roman" w:hAnsi="Times New Roman"/>
          <w:sz w:val="28"/>
          <w:szCs w:val="28"/>
        </w:rPr>
        <w:t>Бобровицької</w:t>
      </w:r>
      <w:proofErr w:type="spellEnd"/>
      <w:r>
        <w:rPr>
          <w:rFonts w:ascii="Times New Roman" w:hAnsi="Times New Roman"/>
          <w:sz w:val="28"/>
          <w:szCs w:val="28"/>
        </w:rPr>
        <w:t xml:space="preserve"> міської ради (далі відповідач-1) про надання фермерському господарству "Добробут" (далі відповідач-2) земельної ділянки в оренд</w:t>
      </w:r>
      <w:r w:rsidR="004E35A4">
        <w:rPr>
          <w:rFonts w:ascii="Times New Roman" w:hAnsi="Times New Roman"/>
          <w:sz w:val="28"/>
          <w:szCs w:val="28"/>
        </w:rPr>
        <w:t>у</w:t>
      </w:r>
      <w:r>
        <w:rPr>
          <w:rFonts w:ascii="Times New Roman" w:hAnsi="Times New Roman"/>
          <w:sz w:val="28"/>
          <w:szCs w:val="28"/>
        </w:rPr>
        <w:t xml:space="preserve"> та визнання недійсним укладеного між відповідачами договору оренди земельної ділянки.</w:t>
      </w:r>
    </w:p>
    <w:p w:rsidR="005B74D9" w:rsidRPr="003F40C4" w:rsidRDefault="005B74D9" w:rsidP="003F40C4">
      <w:pPr>
        <w:spacing w:after="0"/>
        <w:ind w:firstLine="709"/>
        <w:jc w:val="both"/>
        <w:rPr>
          <w:rFonts w:ascii="Times New Roman" w:hAnsi="Times New Roman"/>
          <w:sz w:val="28"/>
          <w:szCs w:val="28"/>
        </w:rPr>
      </w:pPr>
      <w:r>
        <w:rPr>
          <w:rFonts w:ascii="Times New Roman" w:hAnsi="Times New Roman"/>
          <w:sz w:val="28"/>
          <w:szCs w:val="28"/>
        </w:rPr>
        <w:lastRenderedPageBreak/>
        <w:t xml:space="preserve">Господарський суд міста Києва рішенням від 05.11.2019, залишеним без змін постановою Північного апеляційного господарського суду від 28.01.2020, позов задовольнив повністю: визнав недійсним рішення відповідача-1 та визнав недійсним договір оренди земельної ділянки </w:t>
      </w:r>
      <w:r w:rsidR="005678C8">
        <w:rPr>
          <w:rFonts w:ascii="Times New Roman" w:hAnsi="Times New Roman"/>
          <w:sz w:val="28"/>
          <w:szCs w:val="28"/>
        </w:rPr>
        <w:t>укладений між відповідачами, з огляду на наступне.</w:t>
      </w:r>
    </w:p>
    <w:p w:rsidR="00513D4D" w:rsidRDefault="005678C8" w:rsidP="003F40C4">
      <w:pPr>
        <w:spacing w:after="0"/>
        <w:ind w:firstLine="709"/>
        <w:jc w:val="both"/>
        <w:rPr>
          <w:rFonts w:ascii="Times New Roman" w:hAnsi="Times New Roman"/>
          <w:sz w:val="28"/>
          <w:szCs w:val="28"/>
        </w:rPr>
      </w:pPr>
      <w:r>
        <w:rPr>
          <w:rFonts w:ascii="Times New Roman" w:hAnsi="Times New Roman"/>
          <w:sz w:val="28"/>
          <w:szCs w:val="28"/>
        </w:rPr>
        <w:t>Г</w:t>
      </w:r>
      <w:r w:rsidR="00513D4D" w:rsidRPr="003F40C4">
        <w:rPr>
          <w:rFonts w:ascii="Times New Roman" w:hAnsi="Times New Roman"/>
          <w:sz w:val="28"/>
          <w:szCs w:val="28"/>
        </w:rPr>
        <w:t xml:space="preserve">ромадянин </w:t>
      </w:r>
      <w:proofErr w:type="spellStart"/>
      <w:r w:rsidR="003F40C4">
        <w:rPr>
          <w:rFonts w:ascii="Times New Roman" w:hAnsi="Times New Roman"/>
          <w:sz w:val="28"/>
          <w:szCs w:val="28"/>
        </w:rPr>
        <w:t>Самсоненко</w:t>
      </w:r>
      <w:proofErr w:type="spellEnd"/>
      <w:r w:rsidR="003F40C4">
        <w:rPr>
          <w:rFonts w:ascii="Times New Roman" w:hAnsi="Times New Roman"/>
          <w:sz w:val="28"/>
          <w:szCs w:val="28"/>
        </w:rPr>
        <w:t xml:space="preserve"> М.М.</w:t>
      </w:r>
      <w:r w:rsidR="00513D4D" w:rsidRPr="003F40C4">
        <w:rPr>
          <w:rFonts w:ascii="Times New Roman" w:hAnsi="Times New Roman"/>
          <w:sz w:val="28"/>
          <w:szCs w:val="28"/>
        </w:rPr>
        <w:t xml:space="preserve"> </w:t>
      </w:r>
      <w:r>
        <w:rPr>
          <w:rFonts w:ascii="Times New Roman" w:hAnsi="Times New Roman"/>
          <w:sz w:val="28"/>
          <w:szCs w:val="28"/>
        </w:rPr>
        <w:t>отримав</w:t>
      </w:r>
      <w:r w:rsidR="00513D4D" w:rsidRPr="003F40C4">
        <w:rPr>
          <w:rFonts w:ascii="Times New Roman" w:hAnsi="Times New Roman"/>
          <w:sz w:val="28"/>
          <w:szCs w:val="28"/>
        </w:rPr>
        <w:t xml:space="preserve"> у постійне користування </w:t>
      </w:r>
      <w:r w:rsidR="003F40C4">
        <w:rPr>
          <w:rFonts w:ascii="Times New Roman" w:hAnsi="Times New Roman"/>
          <w:sz w:val="28"/>
          <w:szCs w:val="28"/>
        </w:rPr>
        <w:t>земельну ділянку</w:t>
      </w:r>
      <w:r w:rsidR="00513D4D" w:rsidRPr="003F40C4">
        <w:rPr>
          <w:rFonts w:ascii="Times New Roman" w:hAnsi="Times New Roman"/>
          <w:sz w:val="28"/>
          <w:szCs w:val="28"/>
        </w:rPr>
        <w:t xml:space="preserve"> для ведення фермерського господарства </w:t>
      </w:r>
      <w:r>
        <w:rPr>
          <w:rFonts w:ascii="Times New Roman" w:hAnsi="Times New Roman"/>
          <w:sz w:val="28"/>
          <w:szCs w:val="28"/>
        </w:rPr>
        <w:t xml:space="preserve">та </w:t>
      </w:r>
      <w:r w:rsidR="003F40C4">
        <w:rPr>
          <w:rFonts w:ascii="Times New Roman" w:hAnsi="Times New Roman"/>
          <w:sz w:val="28"/>
          <w:szCs w:val="28"/>
        </w:rPr>
        <w:t xml:space="preserve">в подальшому зареєстрував </w:t>
      </w:r>
      <w:r w:rsidR="003F40C4" w:rsidRPr="004E35A4">
        <w:rPr>
          <w:rFonts w:ascii="Times New Roman" w:hAnsi="Times New Roman"/>
          <w:sz w:val="28"/>
          <w:szCs w:val="28"/>
        </w:rPr>
        <w:t>фермерське господарство "Добробут" (далі відповідач-2)</w:t>
      </w:r>
      <w:r w:rsidR="00513D4D" w:rsidRPr="004E35A4">
        <w:rPr>
          <w:rFonts w:ascii="Times New Roman" w:hAnsi="Times New Roman"/>
          <w:sz w:val="28"/>
          <w:szCs w:val="28"/>
        </w:rPr>
        <w:t>.</w:t>
      </w:r>
    </w:p>
    <w:p w:rsidR="003F40C4" w:rsidRDefault="005678C8" w:rsidP="003F40C4">
      <w:pPr>
        <w:spacing w:after="0"/>
        <w:ind w:firstLine="709"/>
        <w:jc w:val="both"/>
        <w:rPr>
          <w:rFonts w:ascii="Times New Roman" w:hAnsi="Times New Roman"/>
          <w:sz w:val="28"/>
          <w:szCs w:val="28"/>
        </w:rPr>
      </w:pPr>
      <w:r>
        <w:rPr>
          <w:rFonts w:ascii="Times New Roman" w:hAnsi="Times New Roman"/>
          <w:sz w:val="28"/>
          <w:szCs w:val="28"/>
        </w:rPr>
        <w:t xml:space="preserve">В подальшому відповідача-2 для ведення </w:t>
      </w:r>
      <w:r w:rsidR="003F40C4">
        <w:rPr>
          <w:rFonts w:ascii="Times New Roman" w:hAnsi="Times New Roman"/>
          <w:sz w:val="28"/>
          <w:szCs w:val="28"/>
        </w:rPr>
        <w:t>фермерського господарс</w:t>
      </w:r>
      <w:r w:rsidR="00817AAF">
        <w:rPr>
          <w:rFonts w:ascii="Times New Roman" w:hAnsi="Times New Roman"/>
          <w:sz w:val="28"/>
          <w:szCs w:val="28"/>
        </w:rPr>
        <w:t>т</w:t>
      </w:r>
      <w:r w:rsidR="003F40C4">
        <w:rPr>
          <w:rFonts w:ascii="Times New Roman" w:hAnsi="Times New Roman"/>
          <w:sz w:val="28"/>
          <w:szCs w:val="28"/>
        </w:rPr>
        <w:t xml:space="preserve">ва </w:t>
      </w:r>
      <w:r>
        <w:rPr>
          <w:rFonts w:ascii="Times New Roman" w:hAnsi="Times New Roman"/>
          <w:sz w:val="28"/>
          <w:szCs w:val="28"/>
        </w:rPr>
        <w:t xml:space="preserve">уклав з відповідачем-1 </w:t>
      </w:r>
      <w:r w:rsidR="003F40C4">
        <w:rPr>
          <w:rFonts w:ascii="Times New Roman" w:hAnsi="Times New Roman"/>
          <w:sz w:val="28"/>
          <w:szCs w:val="28"/>
        </w:rPr>
        <w:t>договір земельної ділянки</w:t>
      </w:r>
      <w:r>
        <w:rPr>
          <w:rFonts w:ascii="Times New Roman" w:hAnsi="Times New Roman"/>
          <w:sz w:val="28"/>
          <w:szCs w:val="28"/>
        </w:rPr>
        <w:t xml:space="preserve"> (</w:t>
      </w:r>
      <w:r w:rsidR="003F40C4">
        <w:rPr>
          <w:rFonts w:ascii="Times New Roman" w:hAnsi="Times New Roman"/>
          <w:sz w:val="28"/>
          <w:szCs w:val="28"/>
        </w:rPr>
        <w:t xml:space="preserve">яка раніше була передана громадянину </w:t>
      </w:r>
      <w:proofErr w:type="spellStart"/>
      <w:r w:rsidR="003F40C4">
        <w:rPr>
          <w:rFonts w:ascii="Times New Roman" w:hAnsi="Times New Roman"/>
          <w:sz w:val="28"/>
          <w:szCs w:val="28"/>
        </w:rPr>
        <w:t>Самсоненко</w:t>
      </w:r>
      <w:proofErr w:type="spellEnd"/>
      <w:r w:rsidR="003F40C4">
        <w:rPr>
          <w:rFonts w:ascii="Times New Roman" w:hAnsi="Times New Roman"/>
          <w:sz w:val="28"/>
          <w:szCs w:val="28"/>
        </w:rPr>
        <w:t xml:space="preserve"> М.М. </w:t>
      </w:r>
      <w:r>
        <w:rPr>
          <w:rFonts w:ascii="Times New Roman" w:hAnsi="Times New Roman"/>
          <w:sz w:val="28"/>
          <w:szCs w:val="28"/>
        </w:rPr>
        <w:t>у постійне користування)</w:t>
      </w:r>
      <w:r w:rsidR="003F40C4">
        <w:rPr>
          <w:rFonts w:ascii="Times New Roman" w:hAnsi="Times New Roman"/>
          <w:sz w:val="28"/>
          <w:szCs w:val="28"/>
        </w:rPr>
        <w:t>.</w:t>
      </w:r>
    </w:p>
    <w:p w:rsidR="004D6A64" w:rsidRDefault="005678C8" w:rsidP="005678C8">
      <w:pPr>
        <w:spacing w:after="0"/>
        <w:ind w:firstLine="709"/>
        <w:jc w:val="both"/>
        <w:rPr>
          <w:rFonts w:ascii="Times New Roman" w:hAnsi="Times New Roman"/>
          <w:sz w:val="28"/>
          <w:szCs w:val="28"/>
        </w:rPr>
      </w:pPr>
      <w:r>
        <w:rPr>
          <w:rFonts w:ascii="Times New Roman" w:hAnsi="Times New Roman"/>
          <w:sz w:val="28"/>
          <w:szCs w:val="28"/>
        </w:rPr>
        <w:t>Після прийняття відповідачем-1 рішення про надання відповідачу-2 дозволу на</w:t>
      </w:r>
      <w:r w:rsidR="00FC7BFB">
        <w:rPr>
          <w:rFonts w:ascii="Times New Roman" w:hAnsi="Times New Roman"/>
          <w:sz w:val="28"/>
          <w:szCs w:val="28"/>
        </w:rPr>
        <w:t xml:space="preserve"> </w:t>
      </w:r>
      <w:r w:rsidR="004D6A64">
        <w:rPr>
          <w:rFonts w:ascii="Times New Roman" w:hAnsi="Times New Roman"/>
          <w:sz w:val="28"/>
          <w:szCs w:val="28"/>
        </w:rPr>
        <w:t>розробку технічної документації щодо встановлення (відновлення) меж земельних ділянок в натурі (на місцевості) з метою подальшої передачі їх в користування на умовах оренди, а саме щодо спірної земельної ділянки</w:t>
      </w:r>
      <w:r w:rsidR="004E35A4">
        <w:rPr>
          <w:rFonts w:ascii="Times New Roman" w:hAnsi="Times New Roman"/>
          <w:sz w:val="28"/>
          <w:szCs w:val="28"/>
        </w:rPr>
        <w:t>,</w:t>
      </w:r>
      <w:r w:rsidR="004D6A64">
        <w:rPr>
          <w:rFonts w:ascii="Times New Roman" w:hAnsi="Times New Roman"/>
          <w:sz w:val="28"/>
          <w:szCs w:val="28"/>
        </w:rPr>
        <w:t xml:space="preserve"> </w:t>
      </w:r>
      <w:r>
        <w:rPr>
          <w:rFonts w:ascii="Times New Roman" w:hAnsi="Times New Roman"/>
          <w:sz w:val="28"/>
          <w:szCs w:val="28"/>
        </w:rPr>
        <w:t>до нього звернувся позивач з листом</w:t>
      </w:r>
      <w:r w:rsidR="004E35A4">
        <w:rPr>
          <w:rFonts w:ascii="Times New Roman" w:hAnsi="Times New Roman"/>
          <w:sz w:val="28"/>
          <w:szCs w:val="28"/>
        </w:rPr>
        <w:t>,</w:t>
      </w:r>
      <w:r>
        <w:rPr>
          <w:rFonts w:ascii="Times New Roman" w:hAnsi="Times New Roman"/>
          <w:sz w:val="28"/>
          <w:szCs w:val="28"/>
        </w:rPr>
        <w:t xml:space="preserve"> в якому </w:t>
      </w:r>
      <w:r w:rsidR="004D6A64">
        <w:rPr>
          <w:rFonts w:ascii="Times New Roman" w:hAnsi="Times New Roman"/>
          <w:sz w:val="28"/>
          <w:szCs w:val="28"/>
        </w:rPr>
        <w:t>висловив намір про участь в земельних торгах на право оренди цієї спірної земельної ділянки. Зважаючи на те, що відповідно до частини другої статті 124 ЗК України, передача в оренду земельних ділянок, що перебувають у державній або комунальній власності, здійснюється за результатами проведення земельних торгів позивач просив надати інформацію про дату, час та місце проведення таких торгів.</w:t>
      </w:r>
    </w:p>
    <w:p w:rsidR="004D6A64" w:rsidRDefault="004D6A64" w:rsidP="004D6A64">
      <w:pPr>
        <w:spacing w:after="0"/>
        <w:ind w:firstLine="709"/>
        <w:jc w:val="both"/>
        <w:rPr>
          <w:rFonts w:ascii="Times New Roman" w:hAnsi="Times New Roman"/>
          <w:sz w:val="28"/>
          <w:szCs w:val="28"/>
        </w:rPr>
      </w:pPr>
      <w:r>
        <w:rPr>
          <w:rFonts w:ascii="Times New Roman" w:hAnsi="Times New Roman"/>
          <w:sz w:val="28"/>
          <w:szCs w:val="28"/>
        </w:rPr>
        <w:t>В свою чергу відповідач-1 зазначив</w:t>
      </w:r>
      <w:r w:rsidR="005B74D9">
        <w:rPr>
          <w:rFonts w:ascii="Times New Roman" w:hAnsi="Times New Roman"/>
          <w:sz w:val="28"/>
          <w:szCs w:val="28"/>
        </w:rPr>
        <w:t>,</w:t>
      </w:r>
      <w:r>
        <w:rPr>
          <w:rFonts w:ascii="Times New Roman" w:hAnsi="Times New Roman"/>
          <w:sz w:val="28"/>
          <w:szCs w:val="28"/>
        </w:rPr>
        <w:t xml:space="preserve"> що рішення про розробку технічної документації щодо встановлення (відновлення) меж земельних ділянок в натурі (на місцевості) з метою подальшої передачі їх в користування на умовах оренди не є підставою для проведення торгів (аукціонів)</w:t>
      </w:r>
      <w:r w:rsidR="004E35A4">
        <w:rPr>
          <w:rFonts w:ascii="Times New Roman" w:hAnsi="Times New Roman"/>
          <w:sz w:val="28"/>
          <w:szCs w:val="28"/>
        </w:rPr>
        <w:t>.</w:t>
      </w:r>
    </w:p>
    <w:p w:rsidR="009E7518" w:rsidRPr="00A74A0F" w:rsidRDefault="009E7518" w:rsidP="009E7518">
      <w:pPr>
        <w:spacing w:after="0"/>
        <w:ind w:firstLine="709"/>
        <w:jc w:val="both"/>
        <w:rPr>
          <w:rFonts w:ascii="Times New Roman" w:eastAsia="Times New Roman" w:hAnsi="Times New Roman" w:cs="Times New Roman"/>
          <w:sz w:val="28"/>
          <w:szCs w:val="28"/>
        </w:rPr>
      </w:pPr>
      <w:r w:rsidRPr="00A74A0F">
        <w:rPr>
          <w:rFonts w:ascii="Times New Roman" w:eastAsia="Times New Roman" w:hAnsi="Times New Roman" w:cs="Times New Roman"/>
          <w:sz w:val="28"/>
          <w:szCs w:val="28"/>
        </w:rPr>
        <w:t>Відповідно до ст</w:t>
      </w:r>
      <w:r>
        <w:rPr>
          <w:rFonts w:ascii="Times New Roman" w:eastAsia="Times New Roman" w:hAnsi="Times New Roman" w:cs="Times New Roman"/>
          <w:sz w:val="28"/>
          <w:szCs w:val="28"/>
        </w:rPr>
        <w:t xml:space="preserve">атті </w:t>
      </w:r>
      <w:r w:rsidRPr="00A74A0F">
        <w:rPr>
          <w:rFonts w:ascii="Times New Roman" w:eastAsia="Times New Roman" w:hAnsi="Times New Roman" w:cs="Times New Roman"/>
          <w:sz w:val="28"/>
          <w:szCs w:val="28"/>
        </w:rPr>
        <w:t xml:space="preserve">7 Закону України </w:t>
      </w:r>
      <w:r>
        <w:rPr>
          <w:sz w:val="28"/>
          <w:szCs w:val="28"/>
        </w:rPr>
        <w:t>"</w:t>
      </w:r>
      <w:r w:rsidRPr="00A74A0F">
        <w:rPr>
          <w:rFonts w:ascii="Times New Roman" w:eastAsia="Times New Roman" w:hAnsi="Times New Roman" w:cs="Times New Roman"/>
          <w:sz w:val="28"/>
          <w:szCs w:val="28"/>
        </w:rPr>
        <w:t>Про фермерське господарство</w:t>
      </w:r>
      <w:r>
        <w:rPr>
          <w:sz w:val="28"/>
          <w:szCs w:val="28"/>
        </w:rPr>
        <w:t>"</w:t>
      </w:r>
      <w:r w:rsidRPr="00A74A0F">
        <w:rPr>
          <w:rFonts w:ascii="Times New Roman" w:eastAsia="Times New Roman" w:hAnsi="Times New Roman" w:cs="Times New Roman"/>
          <w:sz w:val="28"/>
          <w:szCs w:val="28"/>
        </w:rPr>
        <w:t xml:space="preserve"> для отримання (придбання) у власність або в оренду земельної ділянки державної власності з метою ведення фермерського господарства громадяни звертаються до відповідної районної державної адміністрації. Для отримання у власність або в оренду земельної ділянки із земель комунальної власності з метою ведення фермерського господарства громадяни звертаються до місцевої ради. У заяві зазначаються: бажаний розмір і місце розташування ділянки, кількість членів фермерського господарства та наявність у них права на безоплатне одержання земельних ділянок у власність, обґрунтування розмірів земельної ділянки з урахуванням перспектив діяльн</w:t>
      </w:r>
      <w:r>
        <w:rPr>
          <w:rFonts w:ascii="Times New Roman" w:eastAsia="Times New Roman" w:hAnsi="Times New Roman" w:cs="Times New Roman"/>
          <w:sz w:val="28"/>
          <w:szCs w:val="28"/>
        </w:rPr>
        <w:t xml:space="preserve">ості фермерського господарства. </w:t>
      </w:r>
      <w:r w:rsidRPr="00A74A0F">
        <w:rPr>
          <w:rFonts w:ascii="Times New Roman" w:eastAsia="Times New Roman" w:hAnsi="Times New Roman" w:cs="Times New Roman"/>
          <w:sz w:val="28"/>
          <w:szCs w:val="28"/>
        </w:rPr>
        <w:t>До заяви додаються документи, що підтверджують досвід роботи у сільському господарстві або наявність освіти, здобутої в аграрному навчальному закладі.</w:t>
      </w:r>
    </w:p>
    <w:p w:rsidR="009E7518" w:rsidRPr="00A74A0F" w:rsidRDefault="009E7518" w:rsidP="009E7518">
      <w:pPr>
        <w:spacing w:after="0"/>
        <w:ind w:firstLine="709"/>
        <w:jc w:val="both"/>
        <w:rPr>
          <w:rFonts w:ascii="Times New Roman" w:eastAsia="Times New Roman" w:hAnsi="Times New Roman" w:cs="Times New Roman"/>
          <w:sz w:val="28"/>
          <w:szCs w:val="28"/>
        </w:rPr>
      </w:pPr>
      <w:r w:rsidRPr="00A74A0F">
        <w:rPr>
          <w:rFonts w:ascii="Times New Roman" w:eastAsia="Times New Roman" w:hAnsi="Times New Roman" w:cs="Times New Roman"/>
          <w:sz w:val="28"/>
          <w:szCs w:val="28"/>
        </w:rPr>
        <w:t>Відповідно до ч</w:t>
      </w:r>
      <w:r>
        <w:rPr>
          <w:rFonts w:ascii="Times New Roman" w:eastAsia="Times New Roman" w:hAnsi="Times New Roman" w:cs="Times New Roman"/>
          <w:sz w:val="28"/>
          <w:szCs w:val="28"/>
        </w:rPr>
        <w:t>астини першої</w:t>
      </w:r>
      <w:r w:rsidRPr="00A74A0F">
        <w:rPr>
          <w:rFonts w:ascii="Times New Roman" w:eastAsia="Times New Roman" w:hAnsi="Times New Roman" w:cs="Times New Roman"/>
          <w:sz w:val="28"/>
          <w:szCs w:val="28"/>
        </w:rPr>
        <w:t xml:space="preserve"> ст</w:t>
      </w:r>
      <w:r>
        <w:rPr>
          <w:rFonts w:ascii="Times New Roman" w:eastAsia="Times New Roman" w:hAnsi="Times New Roman" w:cs="Times New Roman"/>
          <w:sz w:val="28"/>
          <w:szCs w:val="28"/>
        </w:rPr>
        <w:t xml:space="preserve">атті </w:t>
      </w:r>
      <w:r w:rsidRPr="00A74A0F">
        <w:rPr>
          <w:rFonts w:ascii="Times New Roman" w:eastAsia="Times New Roman" w:hAnsi="Times New Roman" w:cs="Times New Roman"/>
          <w:sz w:val="28"/>
          <w:szCs w:val="28"/>
        </w:rPr>
        <w:t xml:space="preserve">13 Конституції України земля, її надра, атмосферне повітря, водні та інші природні ресурси, які знаходяться в </w:t>
      </w:r>
      <w:r w:rsidRPr="00A74A0F">
        <w:rPr>
          <w:rFonts w:ascii="Times New Roman" w:eastAsia="Times New Roman" w:hAnsi="Times New Roman" w:cs="Times New Roman"/>
          <w:sz w:val="28"/>
          <w:szCs w:val="28"/>
        </w:rPr>
        <w:lastRenderedPageBreak/>
        <w:t>межах території України, природні ресурси її континентального шельфу, виключної (морської) економічної зони є об</w:t>
      </w:r>
      <w:r w:rsidR="00FC7BFB">
        <w:rPr>
          <w:rFonts w:ascii="Times New Roman" w:eastAsia="Times New Roman" w:hAnsi="Times New Roman" w:cs="Times New Roman"/>
          <w:sz w:val="28"/>
          <w:szCs w:val="28"/>
        </w:rPr>
        <w:t>’</w:t>
      </w:r>
      <w:r w:rsidRPr="00A74A0F">
        <w:rPr>
          <w:rFonts w:ascii="Times New Roman" w:eastAsia="Times New Roman" w:hAnsi="Times New Roman" w:cs="Times New Roman"/>
          <w:sz w:val="28"/>
          <w:szCs w:val="28"/>
        </w:rPr>
        <w:t xml:space="preserve">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 в межах, визначених цією Конституцією. </w:t>
      </w:r>
    </w:p>
    <w:p w:rsidR="009E7518" w:rsidRPr="00A74A0F" w:rsidRDefault="009E7518" w:rsidP="009E7518">
      <w:pPr>
        <w:spacing w:after="0"/>
        <w:ind w:firstLine="709"/>
        <w:jc w:val="both"/>
        <w:rPr>
          <w:rFonts w:ascii="Times New Roman" w:eastAsia="Times New Roman" w:hAnsi="Times New Roman" w:cs="Times New Roman"/>
          <w:sz w:val="28"/>
          <w:szCs w:val="28"/>
        </w:rPr>
      </w:pPr>
      <w:r w:rsidRPr="00A74A0F">
        <w:rPr>
          <w:rFonts w:ascii="Times New Roman" w:eastAsia="Times New Roman" w:hAnsi="Times New Roman" w:cs="Times New Roman"/>
          <w:sz w:val="28"/>
          <w:szCs w:val="28"/>
        </w:rPr>
        <w:t>Згідно із ст</w:t>
      </w:r>
      <w:r>
        <w:rPr>
          <w:rFonts w:ascii="Times New Roman" w:eastAsia="Times New Roman" w:hAnsi="Times New Roman" w:cs="Times New Roman"/>
          <w:sz w:val="28"/>
          <w:szCs w:val="28"/>
        </w:rPr>
        <w:t xml:space="preserve">аттею </w:t>
      </w:r>
      <w:r w:rsidRPr="00A74A0F">
        <w:rPr>
          <w:rFonts w:ascii="Times New Roman" w:eastAsia="Times New Roman" w:hAnsi="Times New Roman" w:cs="Times New Roman"/>
          <w:sz w:val="28"/>
          <w:szCs w:val="28"/>
        </w:rPr>
        <w:t>124 З</w:t>
      </w:r>
      <w:r>
        <w:rPr>
          <w:rFonts w:ascii="Times New Roman" w:eastAsia="Times New Roman" w:hAnsi="Times New Roman" w:cs="Times New Roman"/>
          <w:sz w:val="28"/>
          <w:szCs w:val="28"/>
        </w:rPr>
        <w:t>К</w:t>
      </w:r>
      <w:r w:rsidRPr="00A74A0F">
        <w:rPr>
          <w:rFonts w:ascii="Times New Roman" w:eastAsia="Times New Roman" w:hAnsi="Times New Roman" w:cs="Times New Roman"/>
          <w:sz w:val="28"/>
          <w:szCs w:val="28"/>
        </w:rPr>
        <w:t xml:space="preserve"> України передача в оренду земельних ділянок, що перебувають у державній або комунальній власності, здійснюється на підставі рішення відповідного органу виконавчої влади або органу місцевого самоврядування згідно з їх повноваженнями, визначеними статтею 122 цього Кодексу, чи договору купівлі-продажу права оренди земельної ділянки (у разі продажу права оренди) шляхом укладення договору оренди земельної ділянки чи договору купівлі-продажу права оренди земельної ділянки.</w:t>
      </w:r>
    </w:p>
    <w:p w:rsidR="009E7518" w:rsidRPr="00A74A0F" w:rsidRDefault="009E7518" w:rsidP="009E751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Частиною другою</w:t>
      </w:r>
      <w:r w:rsidRPr="00A74A0F">
        <w:rPr>
          <w:rFonts w:ascii="Times New Roman" w:eastAsia="Times New Roman" w:hAnsi="Times New Roman" w:cs="Times New Roman"/>
          <w:sz w:val="28"/>
          <w:szCs w:val="28"/>
        </w:rPr>
        <w:t xml:space="preserve"> статті 124 </w:t>
      </w:r>
      <w:r>
        <w:rPr>
          <w:rFonts w:ascii="Times New Roman" w:eastAsia="Times New Roman" w:hAnsi="Times New Roman" w:cs="Times New Roman"/>
          <w:sz w:val="28"/>
          <w:szCs w:val="28"/>
        </w:rPr>
        <w:t xml:space="preserve">ЗК </w:t>
      </w:r>
      <w:r w:rsidRPr="00A74A0F">
        <w:rPr>
          <w:rFonts w:ascii="Times New Roman" w:eastAsia="Times New Roman" w:hAnsi="Times New Roman" w:cs="Times New Roman"/>
          <w:sz w:val="28"/>
          <w:szCs w:val="28"/>
        </w:rPr>
        <w:t>України визначено, що передача в оренду земельних ділянок, що перебувають у державній або комунальній власності, здійснюється за результатами проведення земельних торгів, крім випадків, встановлених частинами другою, третьою статті 134 цього Кодексу.</w:t>
      </w:r>
    </w:p>
    <w:p w:rsidR="009E7518" w:rsidRPr="00A74A0F" w:rsidRDefault="009E7518" w:rsidP="009E7518">
      <w:pPr>
        <w:spacing w:after="0"/>
        <w:ind w:firstLine="709"/>
        <w:jc w:val="both"/>
        <w:rPr>
          <w:rFonts w:ascii="Times New Roman" w:eastAsia="Times New Roman" w:hAnsi="Times New Roman" w:cs="Times New Roman"/>
          <w:sz w:val="28"/>
          <w:szCs w:val="28"/>
        </w:rPr>
      </w:pPr>
      <w:r w:rsidRPr="00A74A0F">
        <w:rPr>
          <w:rFonts w:ascii="Times New Roman" w:eastAsia="Times New Roman" w:hAnsi="Times New Roman" w:cs="Times New Roman"/>
          <w:sz w:val="28"/>
          <w:szCs w:val="28"/>
        </w:rPr>
        <w:t>Згідно із ст</w:t>
      </w:r>
      <w:r>
        <w:rPr>
          <w:rFonts w:ascii="Times New Roman" w:eastAsia="Times New Roman" w:hAnsi="Times New Roman" w:cs="Times New Roman"/>
          <w:sz w:val="28"/>
          <w:szCs w:val="28"/>
        </w:rPr>
        <w:t xml:space="preserve">атті </w:t>
      </w:r>
      <w:r w:rsidRPr="00A74A0F">
        <w:rPr>
          <w:rFonts w:ascii="Times New Roman" w:eastAsia="Times New Roman" w:hAnsi="Times New Roman" w:cs="Times New Roman"/>
          <w:sz w:val="28"/>
          <w:szCs w:val="28"/>
        </w:rPr>
        <w:t xml:space="preserve">134 </w:t>
      </w:r>
      <w:r>
        <w:rPr>
          <w:rFonts w:ascii="Times New Roman" w:eastAsia="Times New Roman" w:hAnsi="Times New Roman" w:cs="Times New Roman"/>
          <w:sz w:val="28"/>
          <w:szCs w:val="28"/>
        </w:rPr>
        <w:t xml:space="preserve">ЗК </w:t>
      </w:r>
      <w:r w:rsidRPr="00A74A0F">
        <w:rPr>
          <w:rFonts w:ascii="Times New Roman" w:eastAsia="Times New Roman" w:hAnsi="Times New Roman" w:cs="Times New Roman"/>
          <w:sz w:val="28"/>
          <w:szCs w:val="28"/>
        </w:rPr>
        <w:t xml:space="preserve">України земельні ділянки державної чи комунальної власності або права на них (оренда, </w:t>
      </w:r>
      <w:proofErr w:type="spellStart"/>
      <w:r w:rsidRPr="00A74A0F">
        <w:rPr>
          <w:rFonts w:ascii="Times New Roman" w:eastAsia="Times New Roman" w:hAnsi="Times New Roman" w:cs="Times New Roman"/>
          <w:sz w:val="28"/>
          <w:szCs w:val="28"/>
        </w:rPr>
        <w:t>суперфіцій</w:t>
      </w:r>
      <w:proofErr w:type="spellEnd"/>
      <w:r w:rsidRPr="00A74A0F">
        <w:rPr>
          <w:rFonts w:ascii="Times New Roman" w:eastAsia="Times New Roman" w:hAnsi="Times New Roman" w:cs="Times New Roman"/>
          <w:sz w:val="28"/>
          <w:szCs w:val="28"/>
        </w:rPr>
        <w:t xml:space="preserve">, емфітевзис), у тому числі з розташованими на них </w:t>
      </w:r>
      <w:r w:rsidR="004E35A4" w:rsidRPr="00A74A0F">
        <w:rPr>
          <w:rFonts w:ascii="Times New Roman" w:eastAsia="Times New Roman" w:hAnsi="Times New Roman" w:cs="Times New Roman"/>
          <w:sz w:val="28"/>
          <w:szCs w:val="28"/>
        </w:rPr>
        <w:t>об'єктами</w:t>
      </w:r>
      <w:r w:rsidRPr="00A74A0F">
        <w:rPr>
          <w:rFonts w:ascii="Times New Roman" w:eastAsia="Times New Roman" w:hAnsi="Times New Roman" w:cs="Times New Roman"/>
          <w:sz w:val="28"/>
          <w:szCs w:val="28"/>
        </w:rPr>
        <w:t xml:space="preserve">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w:t>
      </w:r>
    </w:p>
    <w:p w:rsidR="009E7518" w:rsidRPr="00A74A0F" w:rsidRDefault="009E7518" w:rsidP="009E7518">
      <w:pPr>
        <w:spacing w:after="0"/>
        <w:ind w:firstLine="709"/>
        <w:jc w:val="both"/>
        <w:rPr>
          <w:rFonts w:ascii="Times New Roman" w:eastAsia="Times New Roman" w:hAnsi="Times New Roman" w:cs="Times New Roman"/>
          <w:sz w:val="28"/>
          <w:szCs w:val="28"/>
        </w:rPr>
      </w:pPr>
      <w:r w:rsidRPr="00A74A0F">
        <w:rPr>
          <w:rFonts w:ascii="Times New Roman" w:eastAsia="Times New Roman" w:hAnsi="Times New Roman" w:cs="Times New Roman"/>
          <w:sz w:val="28"/>
          <w:szCs w:val="28"/>
        </w:rPr>
        <w:t xml:space="preserve">Земельні торги проводяться у формі аукціону, за результатами проведення якого укладається договір купівлі-продажу, оренди, </w:t>
      </w:r>
      <w:proofErr w:type="spellStart"/>
      <w:r w:rsidRPr="00A74A0F">
        <w:rPr>
          <w:rFonts w:ascii="Times New Roman" w:eastAsia="Times New Roman" w:hAnsi="Times New Roman" w:cs="Times New Roman"/>
          <w:sz w:val="28"/>
          <w:szCs w:val="28"/>
        </w:rPr>
        <w:t>суперфіцію</w:t>
      </w:r>
      <w:proofErr w:type="spellEnd"/>
      <w:r w:rsidRPr="00A74A0F">
        <w:rPr>
          <w:rFonts w:ascii="Times New Roman" w:eastAsia="Times New Roman" w:hAnsi="Times New Roman" w:cs="Times New Roman"/>
          <w:sz w:val="28"/>
          <w:szCs w:val="28"/>
        </w:rPr>
        <w:t>, емфітевзису земельної ділянки з учасником (переможцем) земельних торгів, який запропонував найвищу ціну за земельну ділянку, що продається, або найвищу плату за користування нею, зафіксовану в ході проведення земельних торгів (ч</w:t>
      </w:r>
      <w:r>
        <w:rPr>
          <w:rFonts w:ascii="Times New Roman" w:eastAsia="Times New Roman" w:hAnsi="Times New Roman" w:cs="Times New Roman"/>
          <w:sz w:val="28"/>
          <w:szCs w:val="28"/>
        </w:rPr>
        <w:t xml:space="preserve">астина </w:t>
      </w:r>
      <w:r w:rsidR="004E35A4">
        <w:rPr>
          <w:rFonts w:ascii="Times New Roman" w:eastAsia="Times New Roman" w:hAnsi="Times New Roman" w:cs="Times New Roman"/>
          <w:sz w:val="28"/>
          <w:szCs w:val="28"/>
        </w:rPr>
        <w:t>перша</w:t>
      </w:r>
      <w:r w:rsidRPr="00A74A0F">
        <w:rPr>
          <w:rFonts w:ascii="Times New Roman" w:eastAsia="Times New Roman" w:hAnsi="Times New Roman" w:cs="Times New Roman"/>
          <w:sz w:val="28"/>
          <w:szCs w:val="28"/>
        </w:rPr>
        <w:t xml:space="preserve"> ст</w:t>
      </w:r>
      <w:r>
        <w:rPr>
          <w:rFonts w:ascii="Times New Roman" w:eastAsia="Times New Roman" w:hAnsi="Times New Roman" w:cs="Times New Roman"/>
          <w:sz w:val="28"/>
          <w:szCs w:val="28"/>
        </w:rPr>
        <w:t xml:space="preserve">атті </w:t>
      </w:r>
      <w:r w:rsidRPr="00A74A0F">
        <w:rPr>
          <w:rFonts w:ascii="Times New Roman" w:eastAsia="Times New Roman" w:hAnsi="Times New Roman" w:cs="Times New Roman"/>
          <w:sz w:val="28"/>
          <w:szCs w:val="28"/>
        </w:rPr>
        <w:t>135 ЗК України).</w:t>
      </w:r>
    </w:p>
    <w:p w:rsidR="009E7518" w:rsidRDefault="009E7518" w:rsidP="009E7518">
      <w:pPr>
        <w:spacing w:after="0"/>
        <w:ind w:firstLine="709"/>
        <w:jc w:val="both"/>
        <w:rPr>
          <w:rFonts w:ascii="Times New Roman" w:eastAsia="Times New Roman" w:hAnsi="Times New Roman" w:cs="Times New Roman"/>
          <w:sz w:val="28"/>
          <w:szCs w:val="28"/>
        </w:rPr>
      </w:pPr>
      <w:r w:rsidRPr="00A74A0F">
        <w:rPr>
          <w:rFonts w:ascii="Times New Roman" w:eastAsia="Times New Roman" w:hAnsi="Times New Roman" w:cs="Times New Roman"/>
          <w:sz w:val="28"/>
          <w:szCs w:val="28"/>
        </w:rPr>
        <w:t>Відповідно до ч</w:t>
      </w:r>
      <w:r>
        <w:rPr>
          <w:rFonts w:ascii="Times New Roman" w:eastAsia="Times New Roman" w:hAnsi="Times New Roman" w:cs="Times New Roman"/>
          <w:sz w:val="28"/>
          <w:szCs w:val="28"/>
        </w:rPr>
        <w:t>астини п</w:t>
      </w:r>
      <w:r w:rsidR="00FC7BFB">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rPr>
        <w:t>ятої</w:t>
      </w:r>
      <w:proofErr w:type="spellEnd"/>
      <w:r w:rsidRPr="00A74A0F">
        <w:rPr>
          <w:rFonts w:ascii="Times New Roman" w:eastAsia="Times New Roman" w:hAnsi="Times New Roman" w:cs="Times New Roman"/>
          <w:sz w:val="28"/>
          <w:szCs w:val="28"/>
        </w:rPr>
        <w:t xml:space="preserve"> ст</w:t>
      </w:r>
      <w:r>
        <w:rPr>
          <w:rFonts w:ascii="Times New Roman" w:eastAsia="Times New Roman" w:hAnsi="Times New Roman" w:cs="Times New Roman"/>
          <w:sz w:val="28"/>
          <w:szCs w:val="28"/>
        </w:rPr>
        <w:t xml:space="preserve">атті </w:t>
      </w:r>
      <w:r w:rsidRPr="00A74A0F">
        <w:rPr>
          <w:rFonts w:ascii="Times New Roman" w:eastAsia="Times New Roman" w:hAnsi="Times New Roman" w:cs="Times New Roman"/>
          <w:sz w:val="28"/>
          <w:szCs w:val="28"/>
        </w:rPr>
        <w:t xml:space="preserve">137 </w:t>
      </w:r>
      <w:r>
        <w:rPr>
          <w:rFonts w:ascii="Times New Roman" w:eastAsia="Times New Roman" w:hAnsi="Times New Roman" w:cs="Times New Roman"/>
          <w:sz w:val="28"/>
          <w:szCs w:val="28"/>
        </w:rPr>
        <w:t xml:space="preserve">ЗК </w:t>
      </w:r>
      <w:r w:rsidRPr="00A74A0F">
        <w:rPr>
          <w:rFonts w:ascii="Times New Roman" w:eastAsia="Times New Roman" w:hAnsi="Times New Roman" w:cs="Times New Roman"/>
          <w:sz w:val="28"/>
          <w:szCs w:val="28"/>
        </w:rPr>
        <w:t>України земельні торги проводяться у порядку, встановленому законом.</w:t>
      </w:r>
    </w:p>
    <w:p w:rsidR="009E7518" w:rsidRPr="00915CAD" w:rsidRDefault="009E7518" w:rsidP="009E751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Апеляційний суд зазначив, </w:t>
      </w:r>
      <w:r w:rsidRPr="00A74A0F">
        <w:rPr>
          <w:rFonts w:ascii="Times New Roman" w:eastAsia="Times New Roman" w:hAnsi="Times New Roman" w:cs="Times New Roman"/>
          <w:sz w:val="28"/>
          <w:szCs w:val="28"/>
        </w:rPr>
        <w:t xml:space="preserve">що фізичною-особою громадянином </w:t>
      </w:r>
      <w:proofErr w:type="spellStart"/>
      <w:r w:rsidRPr="00A74A0F">
        <w:rPr>
          <w:rFonts w:ascii="Times New Roman" w:eastAsia="Times New Roman" w:hAnsi="Times New Roman" w:cs="Times New Roman"/>
          <w:sz w:val="28"/>
          <w:szCs w:val="28"/>
        </w:rPr>
        <w:t>Самсоненко</w:t>
      </w:r>
      <w:proofErr w:type="spellEnd"/>
      <w:r w:rsidRPr="00A74A0F">
        <w:rPr>
          <w:rFonts w:ascii="Times New Roman" w:eastAsia="Times New Roman" w:hAnsi="Times New Roman" w:cs="Times New Roman"/>
          <w:sz w:val="28"/>
          <w:szCs w:val="28"/>
        </w:rPr>
        <w:t xml:space="preserve"> М.М. було використано право на отримання земельної ділянки в постійне користування для ведення фермерського господарства та видано Державний акт на право постійного користування земельною ділянкою. В той же час, чинне законодавство не містить приписів </w:t>
      </w:r>
      <w:r w:rsidR="004E35A4">
        <w:rPr>
          <w:rFonts w:ascii="Times New Roman" w:eastAsia="Times New Roman" w:hAnsi="Times New Roman" w:cs="Times New Roman"/>
          <w:sz w:val="28"/>
          <w:szCs w:val="28"/>
        </w:rPr>
        <w:t xml:space="preserve">щодо </w:t>
      </w:r>
      <w:r w:rsidR="004E35A4" w:rsidRPr="00A74A0F">
        <w:rPr>
          <w:rFonts w:ascii="Times New Roman" w:eastAsia="Times New Roman" w:hAnsi="Times New Roman" w:cs="Times New Roman"/>
          <w:sz w:val="28"/>
          <w:szCs w:val="28"/>
        </w:rPr>
        <w:t xml:space="preserve">отримання </w:t>
      </w:r>
      <w:r w:rsidRPr="00A74A0F">
        <w:rPr>
          <w:rFonts w:ascii="Times New Roman" w:eastAsia="Times New Roman" w:hAnsi="Times New Roman" w:cs="Times New Roman"/>
          <w:sz w:val="28"/>
          <w:szCs w:val="28"/>
        </w:rPr>
        <w:t xml:space="preserve">в такий же спосіб земельної ділянки для ведення фермерського господарства юридичною особою, навіть для використання фермерським господарством, без проведення </w:t>
      </w:r>
      <w:r w:rsidRPr="00915CAD">
        <w:rPr>
          <w:rFonts w:ascii="Times New Roman" w:eastAsia="Times New Roman" w:hAnsi="Times New Roman" w:cs="Times New Roman"/>
          <w:sz w:val="28"/>
          <w:szCs w:val="28"/>
        </w:rPr>
        <w:t xml:space="preserve">аукціону, оскільки зі змісту статті 7 Закону України </w:t>
      </w:r>
      <w:r w:rsidRPr="00915CAD">
        <w:rPr>
          <w:sz w:val="28"/>
          <w:szCs w:val="28"/>
        </w:rPr>
        <w:t>"</w:t>
      </w:r>
      <w:r w:rsidRPr="00915CAD">
        <w:rPr>
          <w:rFonts w:ascii="Times New Roman" w:eastAsia="Times New Roman" w:hAnsi="Times New Roman" w:cs="Times New Roman"/>
          <w:sz w:val="28"/>
          <w:szCs w:val="28"/>
        </w:rPr>
        <w:t>Про фермерське господарство</w:t>
      </w:r>
      <w:r w:rsidRPr="00915CAD">
        <w:rPr>
          <w:sz w:val="28"/>
          <w:szCs w:val="28"/>
        </w:rPr>
        <w:t>"</w:t>
      </w:r>
      <w:r w:rsidRPr="00915CAD">
        <w:rPr>
          <w:rFonts w:ascii="Times New Roman" w:eastAsia="Times New Roman" w:hAnsi="Times New Roman" w:cs="Times New Roman"/>
          <w:sz w:val="28"/>
          <w:szCs w:val="28"/>
        </w:rPr>
        <w:t xml:space="preserve"> таке право належить громадянину, а не юридичній особі. При цьому можливість отримання юридичною особою – фермерським </w:t>
      </w:r>
      <w:r w:rsidRPr="00915CAD">
        <w:rPr>
          <w:rFonts w:ascii="Times New Roman" w:eastAsia="Times New Roman" w:hAnsi="Times New Roman" w:cs="Times New Roman"/>
          <w:sz w:val="28"/>
          <w:szCs w:val="28"/>
        </w:rPr>
        <w:lastRenderedPageBreak/>
        <w:t>господарством земельної ділянки без проведення аукціону приписи статті 7 зазначеного Закону взагалі не містять.</w:t>
      </w:r>
    </w:p>
    <w:p w:rsidR="009E7518" w:rsidRDefault="002C19A0" w:rsidP="002C19A0">
      <w:pPr>
        <w:spacing w:after="0"/>
        <w:ind w:firstLine="709"/>
        <w:jc w:val="both"/>
        <w:rPr>
          <w:rFonts w:ascii="Times New Roman" w:eastAsia="Times New Roman" w:hAnsi="Times New Roman" w:cs="Times New Roman"/>
          <w:sz w:val="28"/>
          <w:szCs w:val="28"/>
        </w:rPr>
      </w:pPr>
      <w:r w:rsidRPr="00915CAD">
        <w:rPr>
          <w:rFonts w:ascii="Times New Roman" w:eastAsia="Times New Roman" w:hAnsi="Times New Roman" w:cs="Times New Roman"/>
          <w:sz w:val="28"/>
          <w:szCs w:val="28"/>
        </w:rPr>
        <w:t>Таким чином</w:t>
      </w:r>
      <w:r w:rsidR="00C1239A">
        <w:rPr>
          <w:rFonts w:ascii="Times New Roman" w:eastAsia="Times New Roman" w:hAnsi="Times New Roman" w:cs="Times New Roman"/>
          <w:sz w:val="28"/>
          <w:szCs w:val="28"/>
        </w:rPr>
        <w:t>,</w:t>
      </w:r>
      <w:r w:rsidRPr="00915CAD">
        <w:rPr>
          <w:rFonts w:ascii="Times New Roman" w:eastAsia="Times New Roman" w:hAnsi="Times New Roman" w:cs="Times New Roman"/>
          <w:sz w:val="28"/>
          <w:szCs w:val="28"/>
        </w:rPr>
        <w:t xml:space="preserve"> отримання в оренду спірної земельної ділянки можливе лише в порядку проведення земельних торгів, які не були проведені відповідачем-1</w:t>
      </w:r>
      <w:r w:rsidR="00915CAD">
        <w:rPr>
          <w:rFonts w:ascii="Times New Roman" w:eastAsia="Times New Roman" w:hAnsi="Times New Roman" w:cs="Times New Roman"/>
          <w:sz w:val="28"/>
          <w:szCs w:val="28"/>
        </w:rPr>
        <w:t>,</w:t>
      </w:r>
      <w:r w:rsidRPr="00915CAD">
        <w:rPr>
          <w:rFonts w:ascii="Times New Roman" w:eastAsia="Times New Roman" w:hAnsi="Times New Roman" w:cs="Times New Roman"/>
          <w:sz w:val="28"/>
          <w:szCs w:val="28"/>
        </w:rPr>
        <w:t xml:space="preserve"> </w:t>
      </w:r>
      <w:r w:rsidR="009E7518" w:rsidRPr="00915CAD">
        <w:rPr>
          <w:rFonts w:ascii="Times New Roman" w:eastAsia="Times New Roman" w:hAnsi="Times New Roman" w:cs="Times New Roman"/>
          <w:sz w:val="28"/>
          <w:szCs w:val="28"/>
        </w:rPr>
        <w:t xml:space="preserve">чим порушено процедуру встановлену Законом України </w:t>
      </w:r>
      <w:r w:rsidR="009E7518" w:rsidRPr="00915CAD">
        <w:rPr>
          <w:sz w:val="28"/>
          <w:szCs w:val="28"/>
        </w:rPr>
        <w:t>"</w:t>
      </w:r>
      <w:r w:rsidR="009E7518" w:rsidRPr="00915CAD">
        <w:rPr>
          <w:rFonts w:ascii="Times New Roman" w:eastAsia="Times New Roman" w:hAnsi="Times New Roman" w:cs="Times New Roman"/>
          <w:sz w:val="28"/>
          <w:szCs w:val="28"/>
        </w:rPr>
        <w:t>Про оренду землі</w:t>
      </w:r>
      <w:r w:rsidR="009E7518" w:rsidRPr="00915CAD">
        <w:rPr>
          <w:sz w:val="28"/>
          <w:szCs w:val="28"/>
        </w:rPr>
        <w:t>"</w:t>
      </w:r>
      <w:r w:rsidR="009E7518" w:rsidRPr="00915CAD">
        <w:rPr>
          <w:rFonts w:ascii="Times New Roman" w:eastAsia="Times New Roman" w:hAnsi="Times New Roman" w:cs="Times New Roman"/>
          <w:sz w:val="28"/>
          <w:szCs w:val="28"/>
        </w:rPr>
        <w:t xml:space="preserve"> та ЗК України процедуру.</w:t>
      </w:r>
      <w:r w:rsidR="009E7518" w:rsidRPr="00A74A0F">
        <w:rPr>
          <w:rFonts w:ascii="Times New Roman" w:eastAsia="Times New Roman" w:hAnsi="Times New Roman" w:cs="Times New Roman"/>
          <w:sz w:val="28"/>
          <w:szCs w:val="28"/>
        </w:rPr>
        <w:t xml:space="preserve"> </w:t>
      </w:r>
    </w:p>
    <w:p w:rsidR="00140775" w:rsidRPr="00A74A0F" w:rsidRDefault="00140775" w:rsidP="002C19A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касаційному порядку постанова апеляційного суду не </w:t>
      </w:r>
      <w:proofErr w:type="spellStart"/>
      <w:r>
        <w:rPr>
          <w:rFonts w:ascii="Times New Roman" w:eastAsia="Times New Roman" w:hAnsi="Times New Roman" w:cs="Times New Roman"/>
          <w:sz w:val="28"/>
          <w:szCs w:val="28"/>
        </w:rPr>
        <w:t>оскаржувалась</w:t>
      </w:r>
      <w:proofErr w:type="spellEnd"/>
      <w:r>
        <w:rPr>
          <w:rFonts w:ascii="Times New Roman" w:eastAsia="Times New Roman" w:hAnsi="Times New Roman" w:cs="Times New Roman"/>
          <w:sz w:val="28"/>
          <w:szCs w:val="28"/>
        </w:rPr>
        <w:t>.</w:t>
      </w:r>
    </w:p>
    <w:p w:rsidR="009E7518" w:rsidRDefault="009E7518" w:rsidP="009E7518">
      <w:pPr>
        <w:spacing w:after="0"/>
        <w:ind w:firstLine="709"/>
        <w:jc w:val="both"/>
        <w:rPr>
          <w:rFonts w:ascii="Times New Roman" w:eastAsia="Times New Roman" w:hAnsi="Times New Roman" w:cs="Times New Roman"/>
          <w:sz w:val="28"/>
          <w:szCs w:val="28"/>
        </w:rPr>
      </w:pPr>
    </w:p>
    <w:p w:rsidR="00373D1A" w:rsidRPr="002C5F84" w:rsidRDefault="00373D1A" w:rsidP="00373D1A">
      <w:pPr>
        <w:spacing w:after="0"/>
        <w:jc w:val="center"/>
        <w:rPr>
          <w:rFonts w:ascii="Times New Roman" w:hAnsi="Times New Roman"/>
          <w:b/>
          <w:sz w:val="28"/>
          <w:szCs w:val="28"/>
        </w:rPr>
      </w:pPr>
      <w:r w:rsidRPr="002C5F84">
        <w:rPr>
          <w:rFonts w:ascii="Times New Roman" w:hAnsi="Times New Roman"/>
          <w:b/>
          <w:sz w:val="28"/>
          <w:szCs w:val="28"/>
        </w:rPr>
        <w:t>Висновки</w:t>
      </w:r>
    </w:p>
    <w:p w:rsidR="00C53735" w:rsidRDefault="00C53735" w:rsidP="00373D1A">
      <w:pPr>
        <w:spacing w:after="0"/>
        <w:ind w:firstLine="709"/>
        <w:jc w:val="both"/>
        <w:rPr>
          <w:rFonts w:ascii="Times New Roman" w:hAnsi="Times New Roman"/>
          <w:sz w:val="28"/>
          <w:szCs w:val="28"/>
        </w:rPr>
      </w:pPr>
    </w:p>
    <w:p w:rsidR="00373D1A" w:rsidRPr="000B6041" w:rsidRDefault="00373D1A" w:rsidP="00373D1A">
      <w:pPr>
        <w:spacing w:after="0"/>
        <w:ind w:firstLine="709"/>
        <w:jc w:val="both"/>
        <w:rPr>
          <w:rFonts w:ascii="Times New Roman" w:hAnsi="Times New Roman"/>
          <w:sz w:val="28"/>
          <w:szCs w:val="28"/>
        </w:rPr>
      </w:pPr>
      <w:r w:rsidRPr="000B6041">
        <w:rPr>
          <w:rFonts w:ascii="Times New Roman" w:hAnsi="Times New Roman"/>
          <w:sz w:val="28"/>
          <w:szCs w:val="28"/>
        </w:rPr>
        <w:t xml:space="preserve">За результатами аналізу </w:t>
      </w:r>
      <w:r w:rsidR="00C1239A">
        <w:rPr>
          <w:rFonts w:ascii="Times New Roman" w:hAnsi="Times New Roman"/>
          <w:sz w:val="28"/>
          <w:szCs w:val="28"/>
        </w:rPr>
        <w:t xml:space="preserve">судової </w:t>
      </w:r>
      <w:r w:rsidRPr="000B6041">
        <w:rPr>
          <w:rFonts w:ascii="Times New Roman" w:hAnsi="Times New Roman"/>
          <w:sz w:val="28"/>
          <w:szCs w:val="28"/>
        </w:rPr>
        <w:t xml:space="preserve">практики розгляду </w:t>
      </w:r>
      <w:r w:rsidR="00574C40">
        <w:rPr>
          <w:rFonts w:ascii="Times New Roman" w:hAnsi="Times New Roman"/>
          <w:sz w:val="28"/>
          <w:szCs w:val="28"/>
        </w:rPr>
        <w:t>справ</w:t>
      </w:r>
      <w:r w:rsidR="00074BF8">
        <w:rPr>
          <w:rFonts w:ascii="Times New Roman" w:hAnsi="Times New Roman"/>
          <w:sz w:val="28"/>
          <w:szCs w:val="28"/>
        </w:rPr>
        <w:t xml:space="preserve"> </w:t>
      </w:r>
      <w:r>
        <w:rPr>
          <w:rFonts w:ascii="Times New Roman" w:eastAsia="Times New Roman" w:hAnsi="Times New Roman" w:cs="Times New Roman"/>
          <w:sz w:val="28"/>
          <w:szCs w:val="28"/>
        </w:rPr>
        <w:t>про визнання правочинів недійсними за 2020-2021 роки</w:t>
      </w:r>
      <w:r w:rsidRPr="000B6041">
        <w:rPr>
          <w:rFonts w:ascii="Times New Roman" w:hAnsi="Times New Roman"/>
          <w:sz w:val="28"/>
          <w:szCs w:val="28"/>
        </w:rPr>
        <w:t xml:space="preserve"> можна зробити такі висновки.</w:t>
      </w:r>
    </w:p>
    <w:p w:rsidR="00373D1A" w:rsidRDefault="00373D1A" w:rsidP="00373D1A">
      <w:pPr>
        <w:spacing w:after="0"/>
        <w:ind w:firstLine="709"/>
        <w:jc w:val="both"/>
        <w:rPr>
          <w:rFonts w:ascii="Times New Roman" w:hAnsi="Times New Roman"/>
          <w:sz w:val="28"/>
          <w:szCs w:val="28"/>
        </w:rPr>
      </w:pPr>
      <w:r w:rsidRPr="000B6041">
        <w:rPr>
          <w:rFonts w:ascii="Times New Roman" w:hAnsi="Times New Roman"/>
          <w:sz w:val="28"/>
          <w:szCs w:val="28"/>
        </w:rPr>
        <w:t>Господарськими судами Північного апеляційного округу в переважні</w:t>
      </w:r>
      <w:r>
        <w:rPr>
          <w:rFonts w:ascii="Times New Roman" w:hAnsi="Times New Roman"/>
          <w:sz w:val="28"/>
          <w:szCs w:val="28"/>
        </w:rPr>
        <w:t>й більшості розглядались спори про визнання недійсними договорів на підставі: стат</w:t>
      </w:r>
      <w:r w:rsidR="00C1239A">
        <w:rPr>
          <w:rFonts w:ascii="Times New Roman" w:hAnsi="Times New Roman"/>
          <w:sz w:val="28"/>
          <w:szCs w:val="28"/>
        </w:rPr>
        <w:t>ей</w:t>
      </w:r>
      <w:r>
        <w:rPr>
          <w:rFonts w:ascii="Times New Roman" w:hAnsi="Times New Roman"/>
          <w:sz w:val="28"/>
          <w:szCs w:val="28"/>
        </w:rPr>
        <w:t xml:space="preserve"> 230</w:t>
      </w:r>
      <w:r w:rsidR="00C1239A">
        <w:rPr>
          <w:rFonts w:ascii="Times New Roman" w:hAnsi="Times New Roman"/>
          <w:sz w:val="28"/>
          <w:szCs w:val="28"/>
        </w:rPr>
        <w:t>, 234 ЦК України.</w:t>
      </w:r>
      <w:r>
        <w:rPr>
          <w:rFonts w:ascii="Times New Roman" w:hAnsi="Times New Roman"/>
          <w:sz w:val="28"/>
          <w:szCs w:val="28"/>
        </w:rPr>
        <w:t xml:space="preserve"> Також</w:t>
      </w:r>
      <w:r w:rsidR="00C1239A">
        <w:rPr>
          <w:rFonts w:ascii="Times New Roman" w:hAnsi="Times New Roman"/>
          <w:sz w:val="28"/>
          <w:szCs w:val="28"/>
        </w:rPr>
        <w:t xml:space="preserve"> часто </w:t>
      </w:r>
      <w:proofErr w:type="spellStart"/>
      <w:r w:rsidR="00C1239A">
        <w:rPr>
          <w:rFonts w:ascii="Times New Roman" w:hAnsi="Times New Roman"/>
          <w:sz w:val="28"/>
          <w:szCs w:val="28"/>
        </w:rPr>
        <w:t>оспорювались</w:t>
      </w:r>
      <w:proofErr w:type="spellEnd"/>
      <w:r w:rsidR="00C1239A">
        <w:rPr>
          <w:rFonts w:ascii="Times New Roman" w:hAnsi="Times New Roman"/>
          <w:sz w:val="28"/>
          <w:szCs w:val="28"/>
        </w:rPr>
        <w:t xml:space="preserve"> договори</w:t>
      </w:r>
      <w:r w:rsidR="00920B05">
        <w:rPr>
          <w:rFonts w:ascii="Times New Roman" w:hAnsi="Times New Roman"/>
          <w:sz w:val="28"/>
          <w:szCs w:val="28"/>
        </w:rPr>
        <w:t>,</w:t>
      </w:r>
      <w:r w:rsidR="00C1239A">
        <w:rPr>
          <w:rFonts w:ascii="Times New Roman" w:hAnsi="Times New Roman"/>
          <w:sz w:val="28"/>
          <w:szCs w:val="28"/>
        </w:rPr>
        <w:t xml:space="preserve"> </w:t>
      </w:r>
      <w:r>
        <w:rPr>
          <w:rFonts w:ascii="Times New Roman" w:hAnsi="Times New Roman"/>
          <w:sz w:val="28"/>
          <w:szCs w:val="28"/>
        </w:rPr>
        <w:t>укладен</w:t>
      </w:r>
      <w:r w:rsidR="00C1239A">
        <w:rPr>
          <w:rFonts w:ascii="Times New Roman" w:hAnsi="Times New Roman"/>
          <w:sz w:val="28"/>
          <w:szCs w:val="28"/>
        </w:rPr>
        <w:t>і</w:t>
      </w:r>
      <w:r>
        <w:rPr>
          <w:rFonts w:ascii="Times New Roman" w:hAnsi="Times New Roman"/>
          <w:sz w:val="28"/>
          <w:szCs w:val="28"/>
        </w:rPr>
        <w:t xml:space="preserve"> за результатами публічних </w:t>
      </w:r>
      <w:r w:rsidR="00C1239A">
        <w:rPr>
          <w:rFonts w:ascii="Times New Roman" w:hAnsi="Times New Roman"/>
          <w:sz w:val="28"/>
          <w:szCs w:val="28"/>
        </w:rPr>
        <w:t>закупівель/</w:t>
      </w:r>
      <w:r>
        <w:rPr>
          <w:rFonts w:ascii="Times New Roman" w:hAnsi="Times New Roman"/>
          <w:sz w:val="28"/>
          <w:szCs w:val="28"/>
        </w:rPr>
        <w:t>аукціонів</w:t>
      </w:r>
      <w:r w:rsidR="00C1239A">
        <w:rPr>
          <w:rFonts w:ascii="Times New Roman" w:hAnsi="Times New Roman"/>
          <w:sz w:val="28"/>
          <w:szCs w:val="28"/>
        </w:rPr>
        <w:t>,</w:t>
      </w:r>
      <w:r>
        <w:rPr>
          <w:rFonts w:ascii="Times New Roman" w:hAnsi="Times New Roman"/>
          <w:sz w:val="28"/>
          <w:szCs w:val="28"/>
        </w:rPr>
        <w:t xml:space="preserve"> та </w:t>
      </w:r>
      <w:r w:rsidR="00C1239A">
        <w:rPr>
          <w:rFonts w:ascii="Times New Roman" w:hAnsi="Times New Roman"/>
          <w:sz w:val="28"/>
          <w:szCs w:val="28"/>
        </w:rPr>
        <w:t>у сфері земельних правовідносин</w:t>
      </w:r>
      <w:r>
        <w:rPr>
          <w:rFonts w:ascii="Times New Roman" w:hAnsi="Times New Roman"/>
          <w:sz w:val="28"/>
          <w:szCs w:val="28"/>
        </w:rPr>
        <w:t>.</w:t>
      </w:r>
    </w:p>
    <w:p w:rsidR="00373D1A" w:rsidRDefault="00074BF8" w:rsidP="00373D1A">
      <w:pPr>
        <w:spacing w:after="0"/>
        <w:ind w:firstLine="709"/>
        <w:jc w:val="both"/>
        <w:rPr>
          <w:rFonts w:ascii="Times New Roman" w:hAnsi="Times New Roman"/>
          <w:sz w:val="28"/>
          <w:szCs w:val="28"/>
        </w:rPr>
      </w:pPr>
      <w:r>
        <w:rPr>
          <w:rFonts w:ascii="Times New Roman" w:hAnsi="Times New Roman"/>
          <w:sz w:val="28"/>
          <w:szCs w:val="28"/>
        </w:rPr>
        <w:t>У</w:t>
      </w:r>
      <w:r w:rsidR="00373D1A">
        <w:rPr>
          <w:rFonts w:ascii="Times New Roman" w:hAnsi="Times New Roman"/>
          <w:sz w:val="28"/>
          <w:szCs w:val="28"/>
        </w:rPr>
        <w:t xml:space="preserve"> пер</w:t>
      </w:r>
      <w:r>
        <w:rPr>
          <w:rFonts w:ascii="Times New Roman" w:hAnsi="Times New Roman"/>
          <w:sz w:val="28"/>
          <w:szCs w:val="28"/>
        </w:rPr>
        <w:t>е</w:t>
      </w:r>
      <w:r w:rsidR="00373D1A">
        <w:rPr>
          <w:rFonts w:ascii="Times New Roman" w:hAnsi="Times New Roman"/>
          <w:sz w:val="28"/>
          <w:szCs w:val="28"/>
        </w:rPr>
        <w:t>важній більшості господарські суди відмовляли у задоволенні позовних вимог про визнання недійсним правочину з огляду на відсутність підстав</w:t>
      </w:r>
      <w:r w:rsidR="008D37BE">
        <w:rPr>
          <w:rFonts w:ascii="Times New Roman" w:hAnsi="Times New Roman"/>
          <w:sz w:val="28"/>
          <w:szCs w:val="28"/>
        </w:rPr>
        <w:t>,</w:t>
      </w:r>
      <w:r w:rsidR="00373D1A">
        <w:rPr>
          <w:rFonts w:ascii="Times New Roman" w:hAnsi="Times New Roman"/>
          <w:sz w:val="28"/>
          <w:szCs w:val="28"/>
        </w:rPr>
        <w:t xml:space="preserve"> встановлених чинним законодавством</w:t>
      </w:r>
      <w:r w:rsidR="008D37BE">
        <w:rPr>
          <w:rFonts w:ascii="Times New Roman" w:hAnsi="Times New Roman"/>
          <w:sz w:val="28"/>
          <w:szCs w:val="28"/>
        </w:rPr>
        <w:t xml:space="preserve">, або </w:t>
      </w:r>
      <w:proofErr w:type="spellStart"/>
      <w:r w:rsidR="008D37BE">
        <w:rPr>
          <w:rFonts w:ascii="Times New Roman" w:hAnsi="Times New Roman"/>
          <w:sz w:val="28"/>
          <w:szCs w:val="28"/>
        </w:rPr>
        <w:t>недоведенням</w:t>
      </w:r>
      <w:proofErr w:type="spellEnd"/>
      <w:r w:rsidR="008D37BE">
        <w:rPr>
          <w:rFonts w:ascii="Times New Roman" w:hAnsi="Times New Roman"/>
          <w:sz w:val="28"/>
          <w:szCs w:val="28"/>
        </w:rPr>
        <w:t xml:space="preserve"> позивачем своїх позовних вимог відповідними доказами</w:t>
      </w:r>
      <w:r w:rsidR="00373D1A">
        <w:rPr>
          <w:rFonts w:ascii="Times New Roman" w:hAnsi="Times New Roman"/>
          <w:sz w:val="28"/>
          <w:szCs w:val="28"/>
        </w:rPr>
        <w:t>.</w:t>
      </w:r>
    </w:p>
    <w:p w:rsidR="00373D1A" w:rsidRPr="008858E6" w:rsidRDefault="00373D1A" w:rsidP="00373D1A">
      <w:pPr>
        <w:shd w:val="clear" w:color="auto" w:fill="FFFFFF"/>
        <w:tabs>
          <w:tab w:val="right" w:pos="9355"/>
        </w:tabs>
        <w:spacing w:after="0"/>
        <w:ind w:firstLine="709"/>
        <w:jc w:val="both"/>
        <w:rPr>
          <w:rFonts w:ascii="Times New Roman" w:hAnsi="Times New Roman"/>
          <w:sz w:val="28"/>
          <w:szCs w:val="28"/>
        </w:rPr>
      </w:pPr>
      <w:r w:rsidRPr="00494C1F">
        <w:rPr>
          <w:rFonts w:ascii="Times New Roman" w:hAnsi="Times New Roman" w:cs="Times New Roman"/>
          <w:color w:val="000000"/>
          <w:sz w:val="28"/>
          <w:szCs w:val="28"/>
        </w:rPr>
        <w:t xml:space="preserve">Господарські суди однаково застосовували законодавство щодо вирішення спорів даної категорії справ. </w:t>
      </w:r>
      <w:r w:rsidRPr="008858E6">
        <w:rPr>
          <w:rFonts w:ascii="Times New Roman" w:hAnsi="Times New Roman"/>
          <w:sz w:val="28"/>
          <w:szCs w:val="28"/>
        </w:rPr>
        <w:t xml:space="preserve">У переважній більшості випадків судовий розгляд спорів </w:t>
      </w:r>
      <w:r>
        <w:rPr>
          <w:rFonts w:ascii="Times New Roman" w:hAnsi="Times New Roman"/>
          <w:sz w:val="28"/>
          <w:szCs w:val="28"/>
        </w:rPr>
        <w:t>даної категорії</w:t>
      </w:r>
      <w:r w:rsidRPr="008858E6">
        <w:rPr>
          <w:rFonts w:ascii="Times New Roman" w:hAnsi="Times New Roman"/>
          <w:sz w:val="28"/>
          <w:szCs w:val="28"/>
        </w:rPr>
        <w:t xml:space="preserve"> здійснювався повно </w:t>
      </w:r>
      <w:r w:rsidR="008D37BE">
        <w:rPr>
          <w:rFonts w:ascii="Times New Roman" w:hAnsi="Times New Roman"/>
          <w:sz w:val="28"/>
          <w:szCs w:val="28"/>
        </w:rPr>
        <w:t>й</w:t>
      </w:r>
      <w:r w:rsidRPr="008858E6">
        <w:rPr>
          <w:rFonts w:ascii="Times New Roman" w:hAnsi="Times New Roman"/>
          <w:sz w:val="28"/>
          <w:szCs w:val="28"/>
        </w:rPr>
        <w:t xml:space="preserve"> об</w:t>
      </w:r>
      <w:r>
        <w:rPr>
          <w:rFonts w:ascii="Times New Roman" w:hAnsi="Times New Roman"/>
          <w:sz w:val="28"/>
          <w:szCs w:val="28"/>
        </w:rPr>
        <w:t>’</w:t>
      </w:r>
      <w:r w:rsidRPr="008858E6">
        <w:rPr>
          <w:rFonts w:ascii="Times New Roman" w:hAnsi="Times New Roman"/>
          <w:sz w:val="28"/>
          <w:szCs w:val="28"/>
        </w:rPr>
        <w:t>єктивно на підставі ґрунтовного аналізу норм діючого законодавства та доказів, які надавалися сторонами в обґрунтування своїх вимог</w:t>
      </w:r>
      <w:r w:rsidR="008D37BE">
        <w:rPr>
          <w:rFonts w:ascii="Times New Roman" w:hAnsi="Times New Roman"/>
          <w:sz w:val="28"/>
          <w:szCs w:val="28"/>
        </w:rPr>
        <w:t>,</w:t>
      </w:r>
      <w:r>
        <w:rPr>
          <w:rFonts w:ascii="Times New Roman" w:hAnsi="Times New Roman"/>
          <w:sz w:val="28"/>
          <w:szCs w:val="28"/>
        </w:rPr>
        <w:t xml:space="preserve"> та з врахуванням правових позицій Верховного Суду</w:t>
      </w:r>
      <w:r w:rsidRPr="008858E6">
        <w:rPr>
          <w:rFonts w:ascii="Times New Roman" w:hAnsi="Times New Roman"/>
          <w:sz w:val="28"/>
          <w:szCs w:val="28"/>
        </w:rPr>
        <w:t>.</w:t>
      </w:r>
    </w:p>
    <w:p w:rsidR="00373D1A" w:rsidRDefault="00373D1A" w:rsidP="00373D1A">
      <w:pPr>
        <w:spacing w:after="0"/>
        <w:ind w:firstLine="709"/>
        <w:jc w:val="both"/>
        <w:rPr>
          <w:rFonts w:ascii="Times New Roman" w:hAnsi="Times New Roman"/>
          <w:sz w:val="28"/>
          <w:szCs w:val="28"/>
        </w:rPr>
      </w:pPr>
      <w:r>
        <w:rPr>
          <w:rFonts w:ascii="Times New Roman" w:hAnsi="Times New Roman"/>
          <w:sz w:val="28"/>
          <w:szCs w:val="28"/>
        </w:rPr>
        <w:t xml:space="preserve">Під час вирішення спорів </w:t>
      </w:r>
      <w:r w:rsidR="00074BF8">
        <w:rPr>
          <w:rFonts w:ascii="Times New Roman" w:hAnsi="Times New Roman"/>
          <w:sz w:val="28"/>
          <w:szCs w:val="28"/>
        </w:rPr>
        <w:t>про визнання правочинів недійсними</w:t>
      </w:r>
      <w:r>
        <w:rPr>
          <w:rFonts w:ascii="Times New Roman" w:hAnsi="Times New Roman"/>
          <w:sz w:val="28"/>
          <w:szCs w:val="28"/>
        </w:rPr>
        <w:t xml:space="preserve"> проблемних питань не виникало.</w:t>
      </w:r>
    </w:p>
    <w:p w:rsidR="001729B0" w:rsidRPr="00A74A0F" w:rsidRDefault="001729B0" w:rsidP="009E7518">
      <w:pPr>
        <w:spacing w:after="0"/>
        <w:ind w:firstLine="709"/>
        <w:jc w:val="both"/>
        <w:rPr>
          <w:rFonts w:ascii="Times New Roman" w:eastAsia="Times New Roman" w:hAnsi="Times New Roman" w:cs="Times New Roman"/>
          <w:sz w:val="28"/>
          <w:szCs w:val="28"/>
        </w:rPr>
      </w:pPr>
    </w:p>
    <w:p w:rsidR="00246AB5" w:rsidRDefault="00246AB5" w:rsidP="00C577F5">
      <w:pPr>
        <w:spacing w:after="0"/>
        <w:ind w:firstLine="709"/>
        <w:jc w:val="both"/>
        <w:rPr>
          <w:rFonts w:ascii="Times New Roman" w:hAnsi="Times New Roman"/>
          <w:sz w:val="28"/>
          <w:szCs w:val="28"/>
        </w:rPr>
      </w:pPr>
    </w:p>
    <w:p w:rsidR="00C53735" w:rsidRDefault="00C53735" w:rsidP="00C577F5">
      <w:pPr>
        <w:spacing w:after="0"/>
        <w:ind w:firstLine="709"/>
        <w:jc w:val="both"/>
        <w:rPr>
          <w:rFonts w:ascii="Times New Roman" w:hAnsi="Times New Roman"/>
          <w:sz w:val="28"/>
          <w:szCs w:val="28"/>
        </w:rPr>
      </w:pPr>
    </w:p>
    <w:p w:rsidR="00C53735" w:rsidRPr="00C577F5" w:rsidRDefault="00C53735" w:rsidP="00C577F5">
      <w:pPr>
        <w:spacing w:after="0"/>
        <w:ind w:firstLine="709"/>
        <w:jc w:val="both"/>
        <w:rPr>
          <w:rFonts w:ascii="Times New Roman" w:hAnsi="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5318A3" w:rsidTr="00D46A93">
        <w:tc>
          <w:tcPr>
            <w:tcW w:w="4927" w:type="dxa"/>
          </w:tcPr>
          <w:p w:rsidR="005318A3" w:rsidRPr="002C5F84" w:rsidRDefault="005318A3" w:rsidP="00D46A93">
            <w:pPr>
              <w:spacing w:line="276" w:lineRule="auto"/>
              <w:jc w:val="both"/>
              <w:rPr>
                <w:rFonts w:ascii="Times New Roman" w:hAnsi="Times New Roman"/>
                <w:b/>
                <w:sz w:val="28"/>
                <w:szCs w:val="28"/>
              </w:rPr>
            </w:pPr>
            <w:r w:rsidRPr="002C5F84">
              <w:rPr>
                <w:rFonts w:ascii="Times New Roman" w:hAnsi="Times New Roman"/>
                <w:b/>
                <w:sz w:val="28"/>
                <w:szCs w:val="28"/>
              </w:rPr>
              <w:t>Голова</w:t>
            </w:r>
          </w:p>
          <w:p w:rsidR="005318A3" w:rsidRPr="002C5F84" w:rsidRDefault="005318A3" w:rsidP="00D46A93">
            <w:pPr>
              <w:spacing w:line="276" w:lineRule="auto"/>
              <w:jc w:val="both"/>
              <w:rPr>
                <w:rFonts w:ascii="Times New Roman" w:hAnsi="Times New Roman"/>
                <w:b/>
                <w:sz w:val="28"/>
                <w:szCs w:val="28"/>
              </w:rPr>
            </w:pPr>
            <w:r w:rsidRPr="002C5F84">
              <w:rPr>
                <w:rFonts w:ascii="Times New Roman" w:hAnsi="Times New Roman"/>
                <w:b/>
                <w:sz w:val="28"/>
                <w:szCs w:val="28"/>
              </w:rPr>
              <w:t xml:space="preserve">Північного апеляційного </w:t>
            </w:r>
          </w:p>
          <w:p w:rsidR="005318A3" w:rsidRDefault="005318A3" w:rsidP="00D46A93">
            <w:pPr>
              <w:spacing w:line="276" w:lineRule="auto"/>
              <w:jc w:val="both"/>
              <w:rPr>
                <w:rFonts w:ascii="Times New Roman" w:hAnsi="Times New Roman"/>
                <w:b/>
                <w:sz w:val="28"/>
                <w:szCs w:val="28"/>
              </w:rPr>
            </w:pPr>
            <w:r w:rsidRPr="002C5F84">
              <w:rPr>
                <w:rFonts w:ascii="Times New Roman" w:hAnsi="Times New Roman"/>
                <w:b/>
                <w:sz w:val="28"/>
                <w:szCs w:val="28"/>
              </w:rPr>
              <w:t>господарського суду</w:t>
            </w:r>
          </w:p>
        </w:tc>
        <w:tc>
          <w:tcPr>
            <w:tcW w:w="4928" w:type="dxa"/>
          </w:tcPr>
          <w:p w:rsidR="005318A3" w:rsidRDefault="005318A3" w:rsidP="00D46A93">
            <w:pPr>
              <w:spacing w:line="276" w:lineRule="auto"/>
              <w:jc w:val="both"/>
              <w:rPr>
                <w:rFonts w:ascii="Times New Roman" w:hAnsi="Times New Roman"/>
                <w:b/>
                <w:sz w:val="28"/>
                <w:szCs w:val="28"/>
              </w:rPr>
            </w:pPr>
          </w:p>
          <w:p w:rsidR="005318A3" w:rsidRDefault="005318A3" w:rsidP="00D46A93">
            <w:pPr>
              <w:spacing w:line="276" w:lineRule="auto"/>
              <w:jc w:val="both"/>
              <w:rPr>
                <w:rFonts w:ascii="Times New Roman" w:hAnsi="Times New Roman"/>
                <w:b/>
                <w:sz w:val="28"/>
                <w:szCs w:val="28"/>
              </w:rPr>
            </w:pPr>
          </w:p>
          <w:p w:rsidR="005318A3" w:rsidRDefault="008D37BE" w:rsidP="008D37BE">
            <w:pPr>
              <w:spacing w:line="276" w:lineRule="auto"/>
              <w:jc w:val="right"/>
              <w:rPr>
                <w:rFonts w:ascii="Times New Roman" w:hAnsi="Times New Roman"/>
                <w:b/>
                <w:sz w:val="28"/>
                <w:szCs w:val="28"/>
              </w:rPr>
            </w:pPr>
            <w:r>
              <w:rPr>
                <w:rFonts w:ascii="Times New Roman" w:hAnsi="Times New Roman"/>
                <w:b/>
                <w:sz w:val="28"/>
                <w:szCs w:val="28"/>
              </w:rPr>
              <w:t>Олег</w:t>
            </w:r>
            <w:r w:rsidR="005318A3" w:rsidRPr="002C5F84">
              <w:rPr>
                <w:rFonts w:ascii="Times New Roman" w:hAnsi="Times New Roman"/>
                <w:b/>
                <w:sz w:val="28"/>
                <w:szCs w:val="28"/>
              </w:rPr>
              <w:t xml:space="preserve"> Х</w:t>
            </w:r>
            <w:r>
              <w:rPr>
                <w:rFonts w:ascii="Times New Roman" w:hAnsi="Times New Roman"/>
                <w:b/>
                <w:sz w:val="28"/>
                <w:szCs w:val="28"/>
              </w:rPr>
              <w:t>РИПУН</w:t>
            </w:r>
          </w:p>
        </w:tc>
      </w:tr>
    </w:tbl>
    <w:p w:rsidR="005318A3" w:rsidRDefault="005318A3" w:rsidP="005318A3">
      <w:pPr>
        <w:spacing w:after="0"/>
        <w:jc w:val="both"/>
        <w:rPr>
          <w:rFonts w:ascii="Times New Roman" w:hAnsi="Times New Roman"/>
          <w:sz w:val="16"/>
          <w:szCs w:val="16"/>
        </w:rPr>
      </w:pPr>
    </w:p>
    <w:p w:rsidR="00C53735" w:rsidRDefault="00C53735" w:rsidP="005318A3">
      <w:pPr>
        <w:spacing w:after="0"/>
        <w:jc w:val="both"/>
        <w:rPr>
          <w:rFonts w:ascii="Times New Roman" w:hAnsi="Times New Roman"/>
          <w:sz w:val="16"/>
          <w:szCs w:val="16"/>
        </w:rPr>
      </w:pPr>
    </w:p>
    <w:p w:rsidR="00C53735" w:rsidRDefault="00C53735" w:rsidP="005318A3">
      <w:pPr>
        <w:spacing w:after="0"/>
        <w:jc w:val="both"/>
        <w:rPr>
          <w:rFonts w:ascii="Times New Roman" w:hAnsi="Times New Roman"/>
          <w:sz w:val="16"/>
          <w:szCs w:val="16"/>
        </w:rPr>
      </w:pPr>
    </w:p>
    <w:p w:rsidR="00C53735" w:rsidRDefault="00C53735" w:rsidP="005318A3">
      <w:pPr>
        <w:spacing w:after="0"/>
        <w:jc w:val="both"/>
        <w:rPr>
          <w:rFonts w:ascii="Times New Roman" w:hAnsi="Times New Roman"/>
          <w:sz w:val="16"/>
          <w:szCs w:val="16"/>
        </w:rPr>
      </w:pPr>
    </w:p>
    <w:p w:rsidR="00C53735" w:rsidRDefault="00C53735" w:rsidP="005318A3">
      <w:pPr>
        <w:spacing w:after="0"/>
        <w:jc w:val="both"/>
        <w:rPr>
          <w:rFonts w:ascii="Times New Roman" w:hAnsi="Times New Roman"/>
          <w:sz w:val="16"/>
          <w:szCs w:val="16"/>
        </w:rPr>
      </w:pPr>
    </w:p>
    <w:p w:rsidR="00C53735" w:rsidRDefault="00C53735" w:rsidP="005318A3">
      <w:pPr>
        <w:spacing w:after="0"/>
        <w:jc w:val="both"/>
        <w:rPr>
          <w:rFonts w:ascii="Times New Roman" w:hAnsi="Times New Roman"/>
          <w:sz w:val="16"/>
          <w:szCs w:val="16"/>
        </w:rPr>
      </w:pPr>
    </w:p>
    <w:p w:rsidR="005318A3" w:rsidRPr="002C5F84" w:rsidRDefault="005318A3" w:rsidP="005318A3">
      <w:pPr>
        <w:spacing w:after="0"/>
        <w:jc w:val="both"/>
        <w:rPr>
          <w:rFonts w:ascii="Times New Roman" w:hAnsi="Times New Roman"/>
          <w:sz w:val="16"/>
          <w:szCs w:val="16"/>
        </w:rPr>
      </w:pPr>
      <w:r>
        <w:rPr>
          <w:rFonts w:ascii="Times New Roman" w:hAnsi="Times New Roman"/>
          <w:sz w:val="16"/>
          <w:szCs w:val="16"/>
        </w:rPr>
        <w:t>Заболотна Г.І.</w:t>
      </w:r>
    </w:p>
    <w:p w:rsidR="005318A3" w:rsidRPr="002C5F84" w:rsidRDefault="005318A3" w:rsidP="005318A3">
      <w:pPr>
        <w:spacing w:after="0"/>
        <w:jc w:val="both"/>
        <w:rPr>
          <w:rFonts w:ascii="Times New Roman" w:hAnsi="Times New Roman"/>
          <w:sz w:val="28"/>
          <w:szCs w:val="28"/>
        </w:rPr>
      </w:pPr>
      <w:r w:rsidRPr="002C5F84">
        <w:rPr>
          <w:rFonts w:ascii="Times New Roman" w:hAnsi="Times New Roman"/>
          <w:sz w:val="16"/>
          <w:szCs w:val="16"/>
        </w:rPr>
        <w:t>230-06-53</w:t>
      </w:r>
    </w:p>
    <w:sectPr w:rsidR="005318A3" w:rsidRPr="002C5F84" w:rsidSect="00412A6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77FA"/>
    <w:multiLevelType w:val="hybridMultilevel"/>
    <w:tmpl w:val="AEB84D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94C5A3A"/>
    <w:multiLevelType w:val="hybridMultilevel"/>
    <w:tmpl w:val="4D18E05C"/>
    <w:lvl w:ilvl="0" w:tplc="5CAA80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3B369AA"/>
    <w:multiLevelType w:val="hybridMultilevel"/>
    <w:tmpl w:val="64DE2434"/>
    <w:lvl w:ilvl="0" w:tplc="4EA0B850">
      <w:start w:val="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1EEB5920"/>
    <w:multiLevelType w:val="hybridMultilevel"/>
    <w:tmpl w:val="4EB4B59C"/>
    <w:lvl w:ilvl="0" w:tplc="5E40591E">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31EE410C"/>
    <w:multiLevelType w:val="hybridMultilevel"/>
    <w:tmpl w:val="E5AA7180"/>
    <w:lvl w:ilvl="0" w:tplc="CCB4B0B6">
      <w:start w:val="5"/>
      <w:numFmt w:val="bullet"/>
      <w:lvlText w:val="-"/>
      <w:lvlJc w:val="left"/>
      <w:pPr>
        <w:ind w:left="405" w:hanging="360"/>
      </w:pPr>
      <w:rPr>
        <w:rFonts w:ascii="Times New Roman" w:eastAsiaTheme="minorHAnsi" w:hAnsi="Times New Roman"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5">
    <w:nsid w:val="32CC6E8D"/>
    <w:multiLevelType w:val="hybridMultilevel"/>
    <w:tmpl w:val="3EF47D18"/>
    <w:lvl w:ilvl="0" w:tplc="68EC9E58">
      <w:start w:val="1"/>
      <w:numFmt w:val="upperRoman"/>
      <w:lvlText w:val="%1."/>
      <w:lvlJc w:val="left"/>
      <w:pPr>
        <w:ind w:left="1429" w:hanging="72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46684F01"/>
    <w:multiLevelType w:val="hybridMultilevel"/>
    <w:tmpl w:val="B9A0CF14"/>
    <w:lvl w:ilvl="0" w:tplc="F566E13E">
      <w:start w:val="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5318A3"/>
    <w:rsid w:val="000268B3"/>
    <w:rsid w:val="00027818"/>
    <w:rsid w:val="000504D0"/>
    <w:rsid w:val="0005536A"/>
    <w:rsid w:val="00074BF8"/>
    <w:rsid w:val="0008261D"/>
    <w:rsid w:val="000975CE"/>
    <w:rsid w:val="000A3479"/>
    <w:rsid w:val="000C7EB9"/>
    <w:rsid w:val="000F5F1E"/>
    <w:rsid w:val="00140775"/>
    <w:rsid w:val="001506F6"/>
    <w:rsid w:val="00151FA5"/>
    <w:rsid w:val="0015458F"/>
    <w:rsid w:val="001607DE"/>
    <w:rsid w:val="00171847"/>
    <w:rsid w:val="001729B0"/>
    <w:rsid w:val="00174D46"/>
    <w:rsid w:val="001841EF"/>
    <w:rsid w:val="001850B2"/>
    <w:rsid w:val="00195588"/>
    <w:rsid w:val="00196C1F"/>
    <w:rsid w:val="00197154"/>
    <w:rsid w:val="001B394E"/>
    <w:rsid w:val="001D2756"/>
    <w:rsid w:val="001D4E03"/>
    <w:rsid w:val="001D4E55"/>
    <w:rsid w:val="002023EE"/>
    <w:rsid w:val="00203EE3"/>
    <w:rsid w:val="002320C3"/>
    <w:rsid w:val="00246AB5"/>
    <w:rsid w:val="0024700B"/>
    <w:rsid w:val="00261928"/>
    <w:rsid w:val="00262637"/>
    <w:rsid w:val="00285795"/>
    <w:rsid w:val="002C19A0"/>
    <w:rsid w:val="002C5466"/>
    <w:rsid w:val="002C7B88"/>
    <w:rsid w:val="002C7DF3"/>
    <w:rsid w:val="002D0A8F"/>
    <w:rsid w:val="002D5569"/>
    <w:rsid w:val="002D5B35"/>
    <w:rsid w:val="002F1286"/>
    <w:rsid w:val="002F5B7D"/>
    <w:rsid w:val="002F6D6F"/>
    <w:rsid w:val="003001A3"/>
    <w:rsid w:val="003144A1"/>
    <w:rsid w:val="00317F8A"/>
    <w:rsid w:val="00324207"/>
    <w:rsid w:val="00324BE5"/>
    <w:rsid w:val="00341C44"/>
    <w:rsid w:val="00350A73"/>
    <w:rsid w:val="00355AA9"/>
    <w:rsid w:val="0036206E"/>
    <w:rsid w:val="0036440B"/>
    <w:rsid w:val="00373D1A"/>
    <w:rsid w:val="00376C8B"/>
    <w:rsid w:val="00393865"/>
    <w:rsid w:val="003B5B64"/>
    <w:rsid w:val="003C0056"/>
    <w:rsid w:val="003C038D"/>
    <w:rsid w:val="003C37F2"/>
    <w:rsid w:val="003D2BC4"/>
    <w:rsid w:val="003F2B9B"/>
    <w:rsid w:val="003F40C4"/>
    <w:rsid w:val="004061B4"/>
    <w:rsid w:val="00406A26"/>
    <w:rsid w:val="00410F77"/>
    <w:rsid w:val="00412A6D"/>
    <w:rsid w:val="004158E1"/>
    <w:rsid w:val="004171E4"/>
    <w:rsid w:val="0044661D"/>
    <w:rsid w:val="0045669F"/>
    <w:rsid w:val="00477119"/>
    <w:rsid w:val="0049364F"/>
    <w:rsid w:val="00497488"/>
    <w:rsid w:val="004B28A4"/>
    <w:rsid w:val="004D6A64"/>
    <w:rsid w:val="004E35A4"/>
    <w:rsid w:val="004E4D7E"/>
    <w:rsid w:val="004F2C3C"/>
    <w:rsid w:val="004F58C6"/>
    <w:rsid w:val="004F782B"/>
    <w:rsid w:val="00511280"/>
    <w:rsid w:val="00513D4D"/>
    <w:rsid w:val="00515C08"/>
    <w:rsid w:val="005217A8"/>
    <w:rsid w:val="005254EA"/>
    <w:rsid w:val="005318A3"/>
    <w:rsid w:val="00532250"/>
    <w:rsid w:val="0053634F"/>
    <w:rsid w:val="00537D63"/>
    <w:rsid w:val="0054539E"/>
    <w:rsid w:val="005647F1"/>
    <w:rsid w:val="0056499C"/>
    <w:rsid w:val="005662CD"/>
    <w:rsid w:val="005678C8"/>
    <w:rsid w:val="00572AC9"/>
    <w:rsid w:val="00574C40"/>
    <w:rsid w:val="005871A6"/>
    <w:rsid w:val="005B74D9"/>
    <w:rsid w:val="005D6F10"/>
    <w:rsid w:val="005E42AC"/>
    <w:rsid w:val="005E53B1"/>
    <w:rsid w:val="005F36DC"/>
    <w:rsid w:val="005F6757"/>
    <w:rsid w:val="00600EF4"/>
    <w:rsid w:val="00602227"/>
    <w:rsid w:val="0061428A"/>
    <w:rsid w:val="0063021A"/>
    <w:rsid w:val="006366C2"/>
    <w:rsid w:val="006411DD"/>
    <w:rsid w:val="00646CE8"/>
    <w:rsid w:val="00647F38"/>
    <w:rsid w:val="006551F7"/>
    <w:rsid w:val="00665C42"/>
    <w:rsid w:val="00697227"/>
    <w:rsid w:val="006A3ADB"/>
    <w:rsid w:val="006B7719"/>
    <w:rsid w:val="006C052A"/>
    <w:rsid w:val="006C229A"/>
    <w:rsid w:val="006C6704"/>
    <w:rsid w:val="006C7DE0"/>
    <w:rsid w:val="006E1B1E"/>
    <w:rsid w:val="006E7DF8"/>
    <w:rsid w:val="006F0F99"/>
    <w:rsid w:val="007072CE"/>
    <w:rsid w:val="0071093F"/>
    <w:rsid w:val="00734AED"/>
    <w:rsid w:val="00754AD1"/>
    <w:rsid w:val="00765F88"/>
    <w:rsid w:val="00773F8E"/>
    <w:rsid w:val="00784B1C"/>
    <w:rsid w:val="00795C36"/>
    <w:rsid w:val="007C35CD"/>
    <w:rsid w:val="007C73AB"/>
    <w:rsid w:val="007D2C8B"/>
    <w:rsid w:val="007D3D6C"/>
    <w:rsid w:val="007F5A8D"/>
    <w:rsid w:val="00804BAF"/>
    <w:rsid w:val="00817AAF"/>
    <w:rsid w:val="00820243"/>
    <w:rsid w:val="00832EAE"/>
    <w:rsid w:val="00834312"/>
    <w:rsid w:val="008358B3"/>
    <w:rsid w:val="00846D9E"/>
    <w:rsid w:val="00850F70"/>
    <w:rsid w:val="0085198F"/>
    <w:rsid w:val="008627E4"/>
    <w:rsid w:val="00873398"/>
    <w:rsid w:val="00882221"/>
    <w:rsid w:val="00883A1A"/>
    <w:rsid w:val="00893DC7"/>
    <w:rsid w:val="00896A61"/>
    <w:rsid w:val="008A0C25"/>
    <w:rsid w:val="008A17BF"/>
    <w:rsid w:val="008A3CB6"/>
    <w:rsid w:val="008B5795"/>
    <w:rsid w:val="008C2770"/>
    <w:rsid w:val="008C289E"/>
    <w:rsid w:val="008C7A84"/>
    <w:rsid w:val="008D2116"/>
    <w:rsid w:val="008D21B8"/>
    <w:rsid w:val="008D37BE"/>
    <w:rsid w:val="008D4C78"/>
    <w:rsid w:val="00901BC0"/>
    <w:rsid w:val="0090492A"/>
    <w:rsid w:val="00915CAD"/>
    <w:rsid w:val="00920B05"/>
    <w:rsid w:val="00942809"/>
    <w:rsid w:val="0094551C"/>
    <w:rsid w:val="0096013B"/>
    <w:rsid w:val="00962550"/>
    <w:rsid w:val="00972727"/>
    <w:rsid w:val="0097444F"/>
    <w:rsid w:val="0098741C"/>
    <w:rsid w:val="00987F8F"/>
    <w:rsid w:val="00991674"/>
    <w:rsid w:val="009C03E1"/>
    <w:rsid w:val="009C7329"/>
    <w:rsid w:val="009D7632"/>
    <w:rsid w:val="009E7518"/>
    <w:rsid w:val="00A11255"/>
    <w:rsid w:val="00A177F5"/>
    <w:rsid w:val="00A223D9"/>
    <w:rsid w:val="00A33447"/>
    <w:rsid w:val="00A403DC"/>
    <w:rsid w:val="00A404EC"/>
    <w:rsid w:val="00A4123A"/>
    <w:rsid w:val="00A51555"/>
    <w:rsid w:val="00A75667"/>
    <w:rsid w:val="00A80E59"/>
    <w:rsid w:val="00A84955"/>
    <w:rsid w:val="00A85063"/>
    <w:rsid w:val="00AA02E9"/>
    <w:rsid w:val="00AA6085"/>
    <w:rsid w:val="00AB3080"/>
    <w:rsid w:val="00AE3561"/>
    <w:rsid w:val="00AF77EF"/>
    <w:rsid w:val="00B33FA1"/>
    <w:rsid w:val="00B44605"/>
    <w:rsid w:val="00B53B18"/>
    <w:rsid w:val="00B7118B"/>
    <w:rsid w:val="00B750F4"/>
    <w:rsid w:val="00BC0908"/>
    <w:rsid w:val="00BD3D38"/>
    <w:rsid w:val="00BF2D96"/>
    <w:rsid w:val="00BF2EC0"/>
    <w:rsid w:val="00BF60F4"/>
    <w:rsid w:val="00C04296"/>
    <w:rsid w:val="00C1239A"/>
    <w:rsid w:val="00C13F4E"/>
    <w:rsid w:val="00C21FDD"/>
    <w:rsid w:val="00C435D9"/>
    <w:rsid w:val="00C53735"/>
    <w:rsid w:val="00C577F5"/>
    <w:rsid w:val="00C60378"/>
    <w:rsid w:val="00C66900"/>
    <w:rsid w:val="00C75C57"/>
    <w:rsid w:val="00C94351"/>
    <w:rsid w:val="00CC1169"/>
    <w:rsid w:val="00CE2D41"/>
    <w:rsid w:val="00D010A0"/>
    <w:rsid w:val="00D012F6"/>
    <w:rsid w:val="00D03B63"/>
    <w:rsid w:val="00D207E0"/>
    <w:rsid w:val="00D21159"/>
    <w:rsid w:val="00D25775"/>
    <w:rsid w:val="00D25AED"/>
    <w:rsid w:val="00D26905"/>
    <w:rsid w:val="00D3220E"/>
    <w:rsid w:val="00D375A8"/>
    <w:rsid w:val="00D46A93"/>
    <w:rsid w:val="00D667C7"/>
    <w:rsid w:val="00D76AA7"/>
    <w:rsid w:val="00D76DB1"/>
    <w:rsid w:val="00D774A9"/>
    <w:rsid w:val="00D93F82"/>
    <w:rsid w:val="00D97472"/>
    <w:rsid w:val="00DA7117"/>
    <w:rsid w:val="00DB3AB7"/>
    <w:rsid w:val="00DD1129"/>
    <w:rsid w:val="00DD3502"/>
    <w:rsid w:val="00DE4C10"/>
    <w:rsid w:val="00DE7F21"/>
    <w:rsid w:val="00E06801"/>
    <w:rsid w:val="00E0784E"/>
    <w:rsid w:val="00E11B8C"/>
    <w:rsid w:val="00E13DC7"/>
    <w:rsid w:val="00E1775F"/>
    <w:rsid w:val="00E2264C"/>
    <w:rsid w:val="00E261D3"/>
    <w:rsid w:val="00E76876"/>
    <w:rsid w:val="00E87ECB"/>
    <w:rsid w:val="00EB0D21"/>
    <w:rsid w:val="00EC0D7F"/>
    <w:rsid w:val="00ED03EC"/>
    <w:rsid w:val="00ED5E6F"/>
    <w:rsid w:val="00EE6B50"/>
    <w:rsid w:val="00F0257C"/>
    <w:rsid w:val="00F137C0"/>
    <w:rsid w:val="00F17ECA"/>
    <w:rsid w:val="00F23415"/>
    <w:rsid w:val="00F35293"/>
    <w:rsid w:val="00F4236D"/>
    <w:rsid w:val="00F502BE"/>
    <w:rsid w:val="00F56A09"/>
    <w:rsid w:val="00F65C5C"/>
    <w:rsid w:val="00F65CC7"/>
    <w:rsid w:val="00F8144A"/>
    <w:rsid w:val="00F85779"/>
    <w:rsid w:val="00F857CC"/>
    <w:rsid w:val="00FA4816"/>
    <w:rsid w:val="00FB1032"/>
    <w:rsid w:val="00FC4737"/>
    <w:rsid w:val="00FC7BFB"/>
    <w:rsid w:val="00FE488D"/>
    <w:rsid w:val="00FE7FAC"/>
    <w:rsid w:val="00FF532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8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s8">
    <w:name w:val="ps8"/>
    <w:basedOn w:val="a"/>
    <w:rsid w:val="005318A3"/>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styleId="a3">
    <w:name w:val="List Paragraph"/>
    <w:basedOn w:val="a"/>
    <w:uiPriority w:val="34"/>
    <w:qFormat/>
    <w:rsid w:val="005318A3"/>
    <w:pPr>
      <w:ind w:left="720"/>
      <w:contextualSpacing/>
    </w:pPr>
  </w:style>
  <w:style w:type="paragraph" w:customStyle="1" w:styleId="ps4">
    <w:name w:val="ps4"/>
    <w:basedOn w:val="a"/>
    <w:rsid w:val="005318A3"/>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ps11">
    <w:name w:val="ps11"/>
    <w:basedOn w:val="a"/>
    <w:rsid w:val="005318A3"/>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ps6">
    <w:name w:val="ps6"/>
    <w:basedOn w:val="a"/>
    <w:rsid w:val="005318A3"/>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ps5">
    <w:name w:val="ps5"/>
    <w:basedOn w:val="a"/>
    <w:rsid w:val="005318A3"/>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ps1">
    <w:name w:val="ps1"/>
    <w:basedOn w:val="a"/>
    <w:rsid w:val="005318A3"/>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318A3"/>
    <w:rPr>
      <w:color w:val="0000FF"/>
      <w:u w:val="single"/>
    </w:rPr>
  </w:style>
  <w:style w:type="paragraph" w:customStyle="1" w:styleId="ps9">
    <w:name w:val="ps9"/>
    <w:basedOn w:val="a"/>
    <w:rsid w:val="005318A3"/>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ps3">
    <w:name w:val="ps3"/>
    <w:basedOn w:val="a"/>
    <w:rsid w:val="005318A3"/>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ps7">
    <w:name w:val="ps7"/>
    <w:basedOn w:val="a"/>
    <w:rsid w:val="005318A3"/>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ps0">
    <w:name w:val="ps0"/>
    <w:basedOn w:val="a"/>
    <w:rsid w:val="005318A3"/>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character" w:customStyle="1" w:styleId="FontStyle13">
    <w:name w:val="Font Style13"/>
    <w:uiPriority w:val="99"/>
    <w:rsid w:val="005318A3"/>
    <w:rPr>
      <w:rFonts w:ascii="Times New Roman" w:hAnsi="Times New Roman"/>
      <w:sz w:val="26"/>
    </w:rPr>
  </w:style>
  <w:style w:type="paragraph" w:styleId="a5">
    <w:name w:val="Body Text"/>
    <w:basedOn w:val="a"/>
    <w:link w:val="a6"/>
    <w:uiPriority w:val="99"/>
    <w:rsid w:val="005318A3"/>
    <w:pPr>
      <w:spacing w:after="120" w:line="240" w:lineRule="auto"/>
    </w:pPr>
    <w:rPr>
      <w:rFonts w:ascii="Times New Roman" w:eastAsia="Times New Roman" w:hAnsi="Times New Roman" w:cs="Times New Roman"/>
      <w:sz w:val="20"/>
      <w:szCs w:val="20"/>
      <w:lang w:val="ru-RU" w:eastAsia="ru-RU"/>
    </w:rPr>
  </w:style>
  <w:style w:type="character" w:customStyle="1" w:styleId="a6">
    <w:name w:val="Основной текст Знак"/>
    <w:basedOn w:val="a0"/>
    <w:link w:val="a5"/>
    <w:uiPriority w:val="99"/>
    <w:rsid w:val="005318A3"/>
    <w:rPr>
      <w:rFonts w:ascii="Times New Roman" w:eastAsia="Times New Roman" w:hAnsi="Times New Roman" w:cs="Times New Roman"/>
      <w:sz w:val="20"/>
      <w:szCs w:val="20"/>
      <w:lang w:val="ru-RU" w:eastAsia="ru-RU"/>
    </w:rPr>
  </w:style>
  <w:style w:type="character" w:customStyle="1" w:styleId="FontStyle14">
    <w:name w:val="Font Style14"/>
    <w:uiPriority w:val="99"/>
    <w:rsid w:val="005318A3"/>
    <w:rPr>
      <w:rFonts w:ascii="Times New Roman" w:hAnsi="Times New Roman"/>
      <w:sz w:val="26"/>
    </w:rPr>
  </w:style>
  <w:style w:type="paragraph" w:styleId="2">
    <w:name w:val="Body Text 2"/>
    <w:basedOn w:val="a"/>
    <w:link w:val="20"/>
    <w:uiPriority w:val="99"/>
    <w:rsid w:val="005318A3"/>
    <w:pPr>
      <w:spacing w:after="120" w:line="480" w:lineRule="auto"/>
    </w:pPr>
    <w:rPr>
      <w:rFonts w:ascii="Times New Roman" w:eastAsia="Times New Roman" w:hAnsi="Times New Roman" w:cs="Times New Roman"/>
      <w:sz w:val="20"/>
      <w:szCs w:val="20"/>
      <w:lang w:val="ru-RU" w:eastAsia="ru-RU"/>
    </w:rPr>
  </w:style>
  <w:style w:type="character" w:customStyle="1" w:styleId="20">
    <w:name w:val="Основной текст 2 Знак"/>
    <w:basedOn w:val="a0"/>
    <w:link w:val="2"/>
    <w:uiPriority w:val="99"/>
    <w:rsid w:val="005318A3"/>
    <w:rPr>
      <w:rFonts w:ascii="Times New Roman" w:eastAsia="Times New Roman" w:hAnsi="Times New Roman" w:cs="Times New Roman"/>
      <w:sz w:val="20"/>
      <w:szCs w:val="20"/>
      <w:lang w:val="ru-RU" w:eastAsia="ru-RU"/>
    </w:rPr>
  </w:style>
  <w:style w:type="paragraph" w:styleId="a7">
    <w:name w:val="Normal (Web)"/>
    <w:basedOn w:val="a"/>
    <w:link w:val="a8"/>
    <w:uiPriority w:val="99"/>
    <w:qFormat/>
    <w:rsid w:val="005318A3"/>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a8">
    <w:name w:val="Обычный (веб) Знак"/>
    <w:basedOn w:val="a0"/>
    <w:link w:val="a7"/>
    <w:uiPriority w:val="99"/>
    <w:rsid w:val="005318A3"/>
    <w:rPr>
      <w:rFonts w:ascii="Times New Roman" w:eastAsia="Calibri" w:hAnsi="Times New Roman" w:cs="Times New Roman"/>
      <w:sz w:val="24"/>
      <w:szCs w:val="24"/>
      <w:lang w:val="ru-RU" w:eastAsia="ru-RU"/>
    </w:rPr>
  </w:style>
  <w:style w:type="paragraph" w:customStyle="1" w:styleId="rvps2">
    <w:name w:val="rvps2"/>
    <w:basedOn w:val="a"/>
    <w:uiPriority w:val="99"/>
    <w:rsid w:val="005318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9">
    <w:name w:val="Table Grid"/>
    <w:basedOn w:val="a1"/>
    <w:uiPriority w:val="59"/>
    <w:rsid w:val="00531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gc-1">
    <w:name w:val="sgc-1"/>
    <w:basedOn w:val="a"/>
    <w:rsid w:val="00515C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s14">
    <w:name w:val="ps14"/>
    <w:basedOn w:val="a"/>
    <w:rsid w:val="00E11B8C"/>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ps12">
    <w:name w:val="ps12"/>
    <w:basedOn w:val="a"/>
    <w:rsid w:val="00C577F5"/>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ps13">
    <w:name w:val="ps13"/>
    <w:basedOn w:val="a"/>
    <w:rsid w:val="0054539E"/>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ps10">
    <w:name w:val="ps10"/>
    <w:basedOn w:val="a"/>
    <w:rsid w:val="003144A1"/>
    <w:pPr>
      <w:spacing w:before="100" w:beforeAutospacing="1" w:after="100" w:afterAutospacing="1" w:line="240" w:lineRule="auto"/>
      <w:jc w:val="both"/>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78413026">
      <w:bodyDiv w:val="1"/>
      <w:marLeft w:val="0"/>
      <w:marRight w:val="0"/>
      <w:marTop w:val="0"/>
      <w:marBottom w:val="0"/>
      <w:divBdr>
        <w:top w:val="none" w:sz="0" w:space="0" w:color="auto"/>
        <w:left w:val="none" w:sz="0" w:space="0" w:color="auto"/>
        <w:bottom w:val="none" w:sz="0" w:space="0" w:color="auto"/>
        <w:right w:val="none" w:sz="0" w:space="0" w:color="auto"/>
      </w:divBdr>
    </w:div>
    <w:div w:id="222525450">
      <w:bodyDiv w:val="1"/>
      <w:marLeft w:val="0"/>
      <w:marRight w:val="0"/>
      <w:marTop w:val="0"/>
      <w:marBottom w:val="0"/>
      <w:divBdr>
        <w:top w:val="none" w:sz="0" w:space="0" w:color="auto"/>
        <w:left w:val="none" w:sz="0" w:space="0" w:color="auto"/>
        <w:bottom w:val="none" w:sz="0" w:space="0" w:color="auto"/>
        <w:right w:val="none" w:sz="0" w:space="0" w:color="auto"/>
      </w:divBdr>
    </w:div>
    <w:div w:id="302544087">
      <w:bodyDiv w:val="1"/>
      <w:marLeft w:val="0"/>
      <w:marRight w:val="0"/>
      <w:marTop w:val="0"/>
      <w:marBottom w:val="0"/>
      <w:divBdr>
        <w:top w:val="none" w:sz="0" w:space="0" w:color="auto"/>
        <w:left w:val="none" w:sz="0" w:space="0" w:color="auto"/>
        <w:bottom w:val="none" w:sz="0" w:space="0" w:color="auto"/>
        <w:right w:val="none" w:sz="0" w:space="0" w:color="auto"/>
      </w:divBdr>
    </w:div>
    <w:div w:id="337078188">
      <w:bodyDiv w:val="1"/>
      <w:marLeft w:val="0"/>
      <w:marRight w:val="0"/>
      <w:marTop w:val="0"/>
      <w:marBottom w:val="0"/>
      <w:divBdr>
        <w:top w:val="none" w:sz="0" w:space="0" w:color="auto"/>
        <w:left w:val="none" w:sz="0" w:space="0" w:color="auto"/>
        <w:bottom w:val="none" w:sz="0" w:space="0" w:color="auto"/>
        <w:right w:val="none" w:sz="0" w:space="0" w:color="auto"/>
      </w:divBdr>
    </w:div>
    <w:div w:id="554778940">
      <w:bodyDiv w:val="1"/>
      <w:marLeft w:val="0"/>
      <w:marRight w:val="0"/>
      <w:marTop w:val="0"/>
      <w:marBottom w:val="0"/>
      <w:divBdr>
        <w:top w:val="none" w:sz="0" w:space="0" w:color="auto"/>
        <w:left w:val="none" w:sz="0" w:space="0" w:color="auto"/>
        <w:bottom w:val="none" w:sz="0" w:space="0" w:color="auto"/>
        <w:right w:val="none" w:sz="0" w:space="0" w:color="auto"/>
      </w:divBdr>
    </w:div>
    <w:div w:id="643659469">
      <w:bodyDiv w:val="1"/>
      <w:marLeft w:val="0"/>
      <w:marRight w:val="0"/>
      <w:marTop w:val="0"/>
      <w:marBottom w:val="0"/>
      <w:divBdr>
        <w:top w:val="none" w:sz="0" w:space="0" w:color="auto"/>
        <w:left w:val="none" w:sz="0" w:space="0" w:color="auto"/>
        <w:bottom w:val="none" w:sz="0" w:space="0" w:color="auto"/>
        <w:right w:val="none" w:sz="0" w:space="0" w:color="auto"/>
      </w:divBdr>
    </w:div>
    <w:div w:id="658118782">
      <w:bodyDiv w:val="1"/>
      <w:marLeft w:val="0"/>
      <w:marRight w:val="0"/>
      <w:marTop w:val="0"/>
      <w:marBottom w:val="0"/>
      <w:divBdr>
        <w:top w:val="none" w:sz="0" w:space="0" w:color="auto"/>
        <w:left w:val="none" w:sz="0" w:space="0" w:color="auto"/>
        <w:bottom w:val="none" w:sz="0" w:space="0" w:color="auto"/>
        <w:right w:val="none" w:sz="0" w:space="0" w:color="auto"/>
      </w:divBdr>
    </w:div>
    <w:div w:id="757091777">
      <w:bodyDiv w:val="1"/>
      <w:marLeft w:val="0"/>
      <w:marRight w:val="0"/>
      <w:marTop w:val="0"/>
      <w:marBottom w:val="0"/>
      <w:divBdr>
        <w:top w:val="none" w:sz="0" w:space="0" w:color="auto"/>
        <w:left w:val="none" w:sz="0" w:space="0" w:color="auto"/>
        <w:bottom w:val="none" w:sz="0" w:space="0" w:color="auto"/>
        <w:right w:val="none" w:sz="0" w:space="0" w:color="auto"/>
      </w:divBdr>
    </w:div>
    <w:div w:id="1096289278">
      <w:bodyDiv w:val="1"/>
      <w:marLeft w:val="0"/>
      <w:marRight w:val="0"/>
      <w:marTop w:val="0"/>
      <w:marBottom w:val="0"/>
      <w:divBdr>
        <w:top w:val="none" w:sz="0" w:space="0" w:color="auto"/>
        <w:left w:val="none" w:sz="0" w:space="0" w:color="auto"/>
        <w:bottom w:val="none" w:sz="0" w:space="0" w:color="auto"/>
        <w:right w:val="none" w:sz="0" w:space="0" w:color="auto"/>
      </w:divBdr>
    </w:div>
    <w:div w:id="1170826886">
      <w:bodyDiv w:val="1"/>
      <w:marLeft w:val="0"/>
      <w:marRight w:val="0"/>
      <w:marTop w:val="0"/>
      <w:marBottom w:val="0"/>
      <w:divBdr>
        <w:top w:val="none" w:sz="0" w:space="0" w:color="auto"/>
        <w:left w:val="none" w:sz="0" w:space="0" w:color="auto"/>
        <w:bottom w:val="none" w:sz="0" w:space="0" w:color="auto"/>
        <w:right w:val="none" w:sz="0" w:space="0" w:color="auto"/>
      </w:divBdr>
    </w:div>
    <w:div w:id="1221205819">
      <w:bodyDiv w:val="1"/>
      <w:marLeft w:val="0"/>
      <w:marRight w:val="0"/>
      <w:marTop w:val="0"/>
      <w:marBottom w:val="0"/>
      <w:divBdr>
        <w:top w:val="none" w:sz="0" w:space="0" w:color="auto"/>
        <w:left w:val="none" w:sz="0" w:space="0" w:color="auto"/>
        <w:bottom w:val="none" w:sz="0" w:space="0" w:color="auto"/>
        <w:right w:val="none" w:sz="0" w:space="0" w:color="auto"/>
      </w:divBdr>
    </w:div>
    <w:div w:id="1223492252">
      <w:bodyDiv w:val="1"/>
      <w:marLeft w:val="0"/>
      <w:marRight w:val="0"/>
      <w:marTop w:val="0"/>
      <w:marBottom w:val="0"/>
      <w:divBdr>
        <w:top w:val="none" w:sz="0" w:space="0" w:color="auto"/>
        <w:left w:val="none" w:sz="0" w:space="0" w:color="auto"/>
        <w:bottom w:val="none" w:sz="0" w:space="0" w:color="auto"/>
        <w:right w:val="none" w:sz="0" w:space="0" w:color="auto"/>
      </w:divBdr>
    </w:div>
    <w:div w:id="1304584348">
      <w:bodyDiv w:val="1"/>
      <w:marLeft w:val="0"/>
      <w:marRight w:val="0"/>
      <w:marTop w:val="0"/>
      <w:marBottom w:val="0"/>
      <w:divBdr>
        <w:top w:val="none" w:sz="0" w:space="0" w:color="auto"/>
        <w:left w:val="none" w:sz="0" w:space="0" w:color="auto"/>
        <w:bottom w:val="none" w:sz="0" w:space="0" w:color="auto"/>
        <w:right w:val="none" w:sz="0" w:space="0" w:color="auto"/>
      </w:divBdr>
    </w:div>
    <w:div w:id="1336420894">
      <w:bodyDiv w:val="1"/>
      <w:marLeft w:val="0"/>
      <w:marRight w:val="0"/>
      <w:marTop w:val="0"/>
      <w:marBottom w:val="0"/>
      <w:divBdr>
        <w:top w:val="none" w:sz="0" w:space="0" w:color="auto"/>
        <w:left w:val="none" w:sz="0" w:space="0" w:color="auto"/>
        <w:bottom w:val="none" w:sz="0" w:space="0" w:color="auto"/>
        <w:right w:val="none" w:sz="0" w:space="0" w:color="auto"/>
      </w:divBdr>
    </w:div>
    <w:div w:id="1593704683">
      <w:bodyDiv w:val="1"/>
      <w:marLeft w:val="0"/>
      <w:marRight w:val="0"/>
      <w:marTop w:val="0"/>
      <w:marBottom w:val="0"/>
      <w:divBdr>
        <w:top w:val="none" w:sz="0" w:space="0" w:color="auto"/>
        <w:left w:val="none" w:sz="0" w:space="0" w:color="auto"/>
        <w:bottom w:val="none" w:sz="0" w:space="0" w:color="auto"/>
        <w:right w:val="none" w:sz="0" w:space="0" w:color="auto"/>
      </w:divBdr>
    </w:div>
    <w:div w:id="1610355536">
      <w:bodyDiv w:val="1"/>
      <w:marLeft w:val="0"/>
      <w:marRight w:val="0"/>
      <w:marTop w:val="0"/>
      <w:marBottom w:val="0"/>
      <w:divBdr>
        <w:top w:val="none" w:sz="0" w:space="0" w:color="auto"/>
        <w:left w:val="none" w:sz="0" w:space="0" w:color="auto"/>
        <w:bottom w:val="none" w:sz="0" w:space="0" w:color="auto"/>
        <w:right w:val="none" w:sz="0" w:space="0" w:color="auto"/>
      </w:divBdr>
    </w:div>
    <w:div w:id="1650936336">
      <w:bodyDiv w:val="1"/>
      <w:marLeft w:val="0"/>
      <w:marRight w:val="0"/>
      <w:marTop w:val="0"/>
      <w:marBottom w:val="0"/>
      <w:divBdr>
        <w:top w:val="none" w:sz="0" w:space="0" w:color="auto"/>
        <w:left w:val="none" w:sz="0" w:space="0" w:color="auto"/>
        <w:bottom w:val="none" w:sz="0" w:space="0" w:color="auto"/>
        <w:right w:val="none" w:sz="0" w:space="0" w:color="auto"/>
      </w:divBdr>
    </w:div>
    <w:div w:id="1710908983">
      <w:bodyDiv w:val="1"/>
      <w:marLeft w:val="0"/>
      <w:marRight w:val="0"/>
      <w:marTop w:val="0"/>
      <w:marBottom w:val="0"/>
      <w:divBdr>
        <w:top w:val="none" w:sz="0" w:space="0" w:color="auto"/>
        <w:left w:val="none" w:sz="0" w:space="0" w:color="auto"/>
        <w:bottom w:val="none" w:sz="0" w:space="0" w:color="auto"/>
        <w:right w:val="none" w:sz="0" w:space="0" w:color="auto"/>
      </w:divBdr>
    </w:div>
    <w:div w:id="1757051397">
      <w:bodyDiv w:val="1"/>
      <w:marLeft w:val="0"/>
      <w:marRight w:val="0"/>
      <w:marTop w:val="0"/>
      <w:marBottom w:val="0"/>
      <w:divBdr>
        <w:top w:val="none" w:sz="0" w:space="0" w:color="auto"/>
        <w:left w:val="none" w:sz="0" w:space="0" w:color="auto"/>
        <w:bottom w:val="none" w:sz="0" w:space="0" w:color="auto"/>
        <w:right w:val="none" w:sz="0" w:space="0" w:color="auto"/>
      </w:divBdr>
    </w:div>
    <w:div w:id="1805468706">
      <w:bodyDiv w:val="1"/>
      <w:marLeft w:val="0"/>
      <w:marRight w:val="0"/>
      <w:marTop w:val="0"/>
      <w:marBottom w:val="0"/>
      <w:divBdr>
        <w:top w:val="none" w:sz="0" w:space="0" w:color="auto"/>
        <w:left w:val="none" w:sz="0" w:space="0" w:color="auto"/>
        <w:bottom w:val="none" w:sz="0" w:space="0" w:color="auto"/>
        <w:right w:val="none" w:sz="0" w:space="0" w:color="auto"/>
      </w:divBdr>
    </w:div>
    <w:div w:id="1846506096">
      <w:bodyDiv w:val="1"/>
      <w:marLeft w:val="0"/>
      <w:marRight w:val="0"/>
      <w:marTop w:val="0"/>
      <w:marBottom w:val="0"/>
      <w:divBdr>
        <w:top w:val="none" w:sz="0" w:space="0" w:color="auto"/>
        <w:left w:val="none" w:sz="0" w:space="0" w:color="auto"/>
        <w:bottom w:val="none" w:sz="0" w:space="0" w:color="auto"/>
        <w:right w:val="none" w:sz="0" w:space="0" w:color="auto"/>
      </w:divBdr>
    </w:div>
    <w:div w:id="1924339406">
      <w:bodyDiv w:val="1"/>
      <w:marLeft w:val="0"/>
      <w:marRight w:val="0"/>
      <w:marTop w:val="0"/>
      <w:marBottom w:val="0"/>
      <w:divBdr>
        <w:top w:val="none" w:sz="0" w:space="0" w:color="auto"/>
        <w:left w:val="none" w:sz="0" w:space="0" w:color="auto"/>
        <w:bottom w:val="none" w:sz="0" w:space="0" w:color="auto"/>
        <w:right w:val="none" w:sz="0" w:space="0" w:color="auto"/>
      </w:divBdr>
    </w:div>
    <w:div w:id="1954820649">
      <w:bodyDiv w:val="1"/>
      <w:marLeft w:val="0"/>
      <w:marRight w:val="0"/>
      <w:marTop w:val="0"/>
      <w:marBottom w:val="0"/>
      <w:divBdr>
        <w:top w:val="none" w:sz="0" w:space="0" w:color="auto"/>
        <w:left w:val="none" w:sz="0" w:space="0" w:color="auto"/>
        <w:bottom w:val="none" w:sz="0" w:space="0" w:color="auto"/>
        <w:right w:val="none" w:sz="0" w:space="0" w:color="auto"/>
      </w:divBdr>
    </w:div>
    <w:div w:id="2011326419">
      <w:bodyDiv w:val="1"/>
      <w:marLeft w:val="0"/>
      <w:marRight w:val="0"/>
      <w:marTop w:val="0"/>
      <w:marBottom w:val="0"/>
      <w:divBdr>
        <w:top w:val="none" w:sz="0" w:space="0" w:color="auto"/>
        <w:left w:val="none" w:sz="0" w:space="0" w:color="auto"/>
        <w:bottom w:val="none" w:sz="0" w:space="0" w:color="auto"/>
        <w:right w:val="none" w:sz="0" w:space="0" w:color="auto"/>
      </w:divBdr>
    </w:div>
    <w:div w:id="2095472188">
      <w:bodyDiv w:val="1"/>
      <w:marLeft w:val="0"/>
      <w:marRight w:val="0"/>
      <w:marTop w:val="0"/>
      <w:marBottom w:val="0"/>
      <w:divBdr>
        <w:top w:val="none" w:sz="0" w:space="0" w:color="auto"/>
        <w:left w:val="none" w:sz="0" w:space="0" w:color="auto"/>
        <w:bottom w:val="none" w:sz="0" w:space="0" w:color="auto"/>
        <w:right w:val="none" w:sz="0" w:space="0" w:color="auto"/>
      </w:divBdr>
    </w:div>
    <w:div w:id="210719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3042/ed_2020_11_15/pravo1/T030435.html?pravo=1" TargetMode="External"/><Relationship Id="rId13" Type="http://schemas.openxmlformats.org/officeDocument/2006/relationships/hyperlink" Target="http://search.ligazakon.ua/l_doc2.nsf/link1/an_191/ed_2021_07_01/pravo1/T172019.html?pravo=1" TargetMode="External"/><Relationship Id="rId3" Type="http://schemas.openxmlformats.org/officeDocument/2006/relationships/styles" Target="styles.xml"/><Relationship Id="rId7" Type="http://schemas.openxmlformats.org/officeDocument/2006/relationships/hyperlink" Target="http://search.ligazakon.ua/l_doc2.nsf/link1/an_843578/ed_2020_11_15/pravo1/T030435.html?pravo=1" TargetMode="External"/><Relationship Id="rId12" Type="http://schemas.openxmlformats.org/officeDocument/2006/relationships/hyperlink" Target="https://verdictum.ligazakon.net/document/83086893?utm_source=biz.ligazakon.net&amp;utm_medium=news&amp;utm_content=bizpress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arch.ligazakon.ua/l_doc2.nsf/link1/an_843042/ed_2020_11_15/pravo1/T030435.html?pravo=1" TargetMode="External"/><Relationship Id="rId11" Type="http://schemas.openxmlformats.org/officeDocument/2006/relationships/hyperlink" Target="http://search.ligazakon.ua/l_doc2.nsf/link1/an_843241/ed_2020_11_15/pravo1/T030435.html?prav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arch.ligazakon.ua/l_doc2.nsf/link1/an_844741/ed_2020_11_15/pravo1/T030435.html?pravo=1" TargetMode="External"/><Relationship Id="rId4" Type="http://schemas.openxmlformats.org/officeDocument/2006/relationships/settings" Target="settings.xml"/><Relationship Id="rId9" Type="http://schemas.openxmlformats.org/officeDocument/2006/relationships/hyperlink" Target="http://search.ligazakon.ua/l_doc2.nsf/link1/ed_2020_11_15/pravo1/T030435.html?pravo=1" TargetMode="External"/><Relationship Id="rId14" Type="http://schemas.openxmlformats.org/officeDocument/2006/relationships/hyperlink" Target="http://search.ligazakon.ua/l_doc2.nsf/link1/an_1228/ed_2021_07_01/pravo1/T172019.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FC72A-EA62-433A-915E-52D1A88F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2736</TotalTime>
  <Pages>29</Pages>
  <Words>48270</Words>
  <Characters>27515</Characters>
  <Application>Microsoft Office Word</Application>
  <DocSecurity>0</DocSecurity>
  <Lines>229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zabolotna</dc:creator>
  <cp:lastModifiedBy>chayka</cp:lastModifiedBy>
  <cp:revision>81</cp:revision>
  <cp:lastPrinted>2022-11-30T06:50:00Z</cp:lastPrinted>
  <dcterms:created xsi:type="dcterms:W3CDTF">2022-10-24T07:34:00Z</dcterms:created>
  <dcterms:modified xsi:type="dcterms:W3CDTF">2022-12-20T08:05:00Z</dcterms:modified>
</cp:coreProperties>
</file>