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3EF0" w14:textId="691D4423" w:rsidR="000316E2" w:rsidRPr="00370D33" w:rsidRDefault="00370D33" w:rsidP="000316E2">
      <w:pPr>
        <w:rPr>
          <w:strike/>
          <w:lang w:val="uk-UA"/>
        </w:rPr>
      </w:pPr>
      <w:r>
        <w:rPr>
          <w:strike/>
          <w:lang w:val="uk-UA"/>
        </w:rPr>
        <w:t xml:space="preserve"> и</w:t>
      </w:r>
    </w:p>
    <w:p w14:paraId="1CFF512F" w14:textId="77777777" w:rsidR="000316E2" w:rsidRPr="00CD2CB4" w:rsidRDefault="000316E2" w:rsidP="000316E2">
      <w:pPr>
        <w:tabs>
          <w:tab w:val="left" w:pos="5380"/>
        </w:tabs>
        <w:rPr>
          <w:lang w:val="uk-UA"/>
        </w:rPr>
      </w:pPr>
      <w:r w:rsidRPr="00CD2CB4">
        <w:rPr>
          <w:lang w:val="uk-UA"/>
        </w:rPr>
        <w:tab/>
      </w:r>
    </w:p>
    <w:p w14:paraId="09DA434E" w14:textId="77777777" w:rsidR="000316E2" w:rsidRPr="00CD2CB4" w:rsidRDefault="000316E2" w:rsidP="000316E2">
      <w:pPr>
        <w:rPr>
          <w:lang w:val="uk-UA"/>
        </w:rPr>
      </w:pPr>
    </w:p>
    <w:p w14:paraId="1554C8E7" w14:textId="77777777" w:rsidR="000316E2" w:rsidRPr="00CD2CB4" w:rsidRDefault="000316E2" w:rsidP="000316E2">
      <w:pPr>
        <w:rPr>
          <w:lang w:val="uk-UA"/>
        </w:rPr>
      </w:pPr>
    </w:p>
    <w:p w14:paraId="70ABF6EB" w14:textId="77777777" w:rsidR="000316E2" w:rsidRPr="00CD2CB4" w:rsidRDefault="000316E2" w:rsidP="000316E2">
      <w:pPr>
        <w:tabs>
          <w:tab w:val="left" w:pos="7390"/>
        </w:tabs>
        <w:rPr>
          <w:lang w:val="uk-UA"/>
        </w:rPr>
      </w:pPr>
      <w:r w:rsidRPr="00CD2CB4">
        <w:rPr>
          <w:lang w:val="uk-UA"/>
        </w:rPr>
        <w:tab/>
      </w:r>
    </w:p>
    <w:p w14:paraId="102C8DA2" w14:textId="77777777" w:rsidR="000316E2" w:rsidRPr="00CD2CB4" w:rsidRDefault="000316E2" w:rsidP="000316E2">
      <w:pPr>
        <w:tabs>
          <w:tab w:val="left" w:pos="3370"/>
        </w:tabs>
        <w:rPr>
          <w:color w:val="FFFFFF"/>
          <w:sz w:val="56"/>
          <w:szCs w:val="56"/>
          <w:lang w:val="uk-UA"/>
        </w:rPr>
      </w:pPr>
      <w:r w:rsidRPr="00CD2CB4">
        <w:rPr>
          <w:color w:val="FFFFFF"/>
          <w:sz w:val="56"/>
          <w:szCs w:val="56"/>
          <w:lang w:val="uk-UA"/>
        </w:rPr>
        <w:tab/>
      </w:r>
    </w:p>
    <w:p w14:paraId="184247DC" w14:textId="77777777" w:rsidR="000316E2" w:rsidRPr="00CD2CB4" w:rsidRDefault="000316E2" w:rsidP="000316E2">
      <w:pPr>
        <w:rPr>
          <w:color w:val="FFFFFF"/>
          <w:sz w:val="56"/>
          <w:szCs w:val="56"/>
          <w:lang w:val="uk-UA"/>
        </w:rPr>
      </w:pPr>
    </w:p>
    <w:p w14:paraId="41CB8BC1" w14:textId="77777777" w:rsidR="000316E2" w:rsidRDefault="000316E2" w:rsidP="000316E2">
      <w:pPr>
        <w:spacing w:after="0" w:line="240" w:lineRule="auto"/>
        <w:rPr>
          <w:rFonts w:ascii="Roboto Condensed Light" w:hAnsi="Roboto Condensed Light"/>
          <w:color w:val="FFFFFF"/>
          <w:sz w:val="36"/>
          <w:szCs w:val="36"/>
          <w:lang w:val="uk-UA"/>
        </w:rPr>
      </w:pPr>
    </w:p>
    <w:p w14:paraId="38BD33DF" w14:textId="77777777" w:rsidR="000316E2" w:rsidRPr="00CD2CB4" w:rsidRDefault="000316E2" w:rsidP="000316E2">
      <w:pPr>
        <w:spacing w:after="0" w:line="240" w:lineRule="auto"/>
        <w:rPr>
          <w:rFonts w:ascii="Roboto Condensed Light" w:hAnsi="Roboto Condensed Light"/>
          <w:color w:val="FFFFFF"/>
          <w:sz w:val="36"/>
          <w:szCs w:val="36"/>
          <w:lang w:val="uk-UA"/>
        </w:rPr>
      </w:pPr>
    </w:p>
    <w:p w14:paraId="4D7BB3CC" w14:textId="77777777" w:rsidR="000316E2" w:rsidRPr="00AF45AB" w:rsidRDefault="000316E2" w:rsidP="000316E2">
      <w:pPr>
        <w:spacing w:after="0" w:line="240" w:lineRule="auto"/>
        <w:rPr>
          <w:rFonts w:ascii="Roboto Condensed Light" w:hAnsi="Roboto Condensed Light"/>
          <w:color w:val="FFFFFF"/>
          <w:sz w:val="72"/>
          <w:szCs w:val="72"/>
          <w:lang w:val="uk-UA"/>
        </w:rPr>
      </w:pPr>
      <w:r w:rsidRPr="00AF45AB">
        <w:rPr>
          <w:rFonts w:ascii="Roboto Condensed Light" w:hAnsi="Roboto Condensed Light"/>
          <w:color w:val="FFFFFF"/>
          <w:sz w:val="72"/>
          <w:szCs w:val="72"/>
          <w:lang w:val="uk-UA"/>
        </w:rPr>
        <w:t xml:space="preserve">ОГЛЯД </w:t>
      </w:r>
    </w:p>
    <w:p w14:paraId="1DAD8562" w14:textId="61982F1A" w:rsidR="000316E2" w:rsidRPr="00AF45AB" w:rsidRDefault="000316E2" w:rsidP="000316E2">
      <w:pPr>
        <w:spacing w:after="0" w:line="240" w:lineRule="auto"/>
        <w:rPr>
          <w:rFonts w:ascii="Roboto Condensed Light" w:hAnsi="Roboto Condensed Light"/>
          <w:color w:val="FFFFFF"/>
          <w:sz w:val="56"/>
          <w:szCs w:val="56"/>
          <w:lang w:val="uk-UA"/>
        </w:rPr>
      </w:pPr>
      <w:bookmarkStart w:id="0" w:name="_Hlk68684368"/>
      <w:r w:rsidRPr="00AF45AB">
        <w:rPr>
          <w:rFonts w:ascii="Roboto Condensed Light" w:hAnsi="Roboto Condensed Light"/>
          <w:color w:val="FFFFFF"/>
          <w:sz w:val="56"/>
          <w:szCs w:val="56"/>
          <w:lang w:val="uk-UA"/>
        </w:rPr>
        <w:t xml:space="preserve">практики </w:t>
      </w:r>
      <w:r w:rsidR="003412F1">
        <w:rPr>
          <w:rFonts w:ascii="Roboto Condensed Light" w:hAnsi="Roboto Condensed Light"/>
          <w:color w:val="FFFFFF"/>
          <w:sz w:val="56"/>
          <w:szCs w:val="56"/>
          <w:lang w:val="uk-UA"/>
        </w:rPr>
        <w:t xml:space="preserve">щодо </w:t>
      </w:r>
      <w:r w:rsidRPr="00AF45AB">
        <w:rPr>
          <w:rFonts w:ascii="Roboto Condensed Light" w:hAnsi="Roboto Condensed Light"/>
          <w:color w:val="FFFFFF"/>
          <w:sz w:val="56"/>
          <w:szCs w:val="56"/>
          <w:lang w:val="uk-UA"/>
        </w:rPr>
        <w:t>розгляду</w:t>
      </w:r>
    </w:p>
    <w:p w14:paraId="24E2C623" w14:textId="77777777" w:rsidR="000316E2" w:rsidRPr="00AF45AB" w:rsidRDefault="000316E2" w:rsidP="000316E2">
      <w:pPr>
        <w:spacing w:after="0" w:line="240" w:lineRule="auto"/>
        <w:rPr>
          <w:rFonts w:ascii="Roboto Condensed Light" w:hAnsi="Roboto Condensed Light"/>
          <w:color w:val="FFFFFF"/>
          <w:sz w:val="56"/>
          <w:szCs w:val="56"/>
          <w:lang w:val="uk-UA"/>
        </w:rPr>
      </w:pPr>
      <w:r w:rsidRPr="00AF45AB">
        <w:rPr>
          <w:rFonts w:ascii="Roboto Condensed Light" w:hAnsi="Roboto Condensed Light"/>
          <w:color w:val="FFFFFF"/>
          <w:sz w:val="56"/>
          <w:szCs w:val="56"/>
          <w:lang w:val="uk-UA"/>
        </w:rPr>
        <w:t>Верховним Судом</w:t>
      </w:r>
    </w:p>
    <w:p w14:paraId="2AD7F5C6" w14:textId="3F8CD9F4" w:rsidR="000316E2" w:rsidRPr="00AF45AB" w:rsidRDefault="000316E2" w:rsidP="009C1896">
      <w:pPr>
        <w:spacing w:after="0" w:line="240" w:lineRule="auto"/>
        <w:jc w:val="both"/>
        <w:rPr>
          <w:rFonts w:ascii="Roboto Condensed Light" w:hAnsi="Roboto Condensed Light"/>
          <w:i/>
          <w:color w:val="FFFFFF"/>
          <w:sz w:val="48"/>
          <w:szCs w:val="48"/>
          <w:lang w:val="uk-UA"/>
        </w:rPr>
      </w:pPr>
      <w:r w:rsidRPr="00AF45AB">
        <w:rPr>
          <w:rFonts w:ascii="Roboto Condensed Light" w:hAnsi="Roboto Condensed Light"/>
          <w:color w:val="FFFFFF"/>
          <w:sz w:val="56"/>
          <w:szCs w:val="56"/>
          <w:lang w:val="uk-UA"/>
        </w:rPr>
        <w:t xml:space="preserve">справ </w:t>
      </w:r>
      <w:r w:rsidR="00852B6F">
        <w:rPr>
          <w:rFonts w:ascii="Roboto Condensed Light" w:hAnsi="Roboto Condensed Light"/>
          <w:color w:val="FFFFFF"/>
          <w:sz w:val="56"/>
          <w:szCs w:val="56"/>
          <w:lang w:val="uk-UA"/>
        </w:rPr>
        <w:t>у сфері страхування</w:t>
      </w:r>
      <w:r w:rsidRPr="00AF45AB">
        <w:rPr>
          <w:rFonts w:ascii="Roboto Condensed Light" w:hAnsi="Roboto Condensed Light"/>
          <w:color w:val="FFFFFF"/>
          <w:sz w:val="56"/>
          <w:szCs w:val="56"/>
          <w:lang w:val="uk-UA"/>
        </w:rPr>
        <w:t>,</w:t>
      </w:r>
      <w:r w:rsidRPr="00AF45AB">
        <w:rPr>
          <w:rFonts w:ascii="Roboto Condensed Light" w:hAnsi="Roboto Condensed Light"/>
          <w:color w:val="FFFFFF"/>
          <w:sz w:val="48"/>
          <w:szCs w:val="48"/>
          <w:lang w:val="uk-UA"/>
        </w:rPr>
        <w:t xml:space="preserve"> </w:t>
      </w:r>
      <w:r w:rsidRPr="00AF45AB">
        <w:rPr>
          <w:rFonts w:ascii="Roboto Condensed Light" w:hAnsi="Roboto Condensed Light"/>
          <w:i/>
          <w:color w:val="FFFFFF"/>
          <w:sz w:val="48"/>
          <w:szCs w:val="48"/>
          <w:lang w:val="uk-UA"/>
        </w:rPr>
        <w:t>якщо такі рішення ухвалені у спорах, віднесених до юрисдикції господарських судів</w:t>
      </w:r>
    </w:p>
    <w:bookmarkEnd w:id="0"/>
    <w:p w14:paraId="39FC643A" w14:textId="77777777" w:rsidR="000316E2" w:rsidRPr="00CD2CB4" w:rsidRDefault="000316E2" w:rsidP="000316E2">
      <w:pPr>
        <w:spacing w:after="0" w:line="240" w:lineRule="auto"/>
        <w:rPr>
          <w:rFonts w:ascii="Roboto Condensed Light" w:hAnsi="Roboto Condensed Light"/>
          <w:color w:val="FFFFFF"/>
          <w:sz w:val="60"/>
          <w:szCs w:val="60"/>
          <w:lang w:val="uk-UA"/>
        </w:rPr>
      </w:pPr>
    </w:p>
    <w:p w14:paraId="229DE0DC" w14:textId="77777777" w:rsidR="000316E2" w:rsidRPr="00CD2CB4" w:rsidRDefault="000316E2" w:rsidP="000316E2">
      <w:pPr>
        <w:spacing w:after="0" w:line="240" w:lineRule="auto"/>
        <w:jc w:val="center"/>
        <w:rPr>
          <w:rFonts w:ascii="Roboto Condensed Light" w:hAnsi="Roboto Condensed Light"/>
          <w:color w:val="FFFFFF"/>
          <w:sz w:val="32"/>
          <w:szCs w:val="32"/>
          <w:lang w:val="uk-UA"/>
        </w:rPr>
      </w:pPr>
    </w:p>
    <w:p w14:paraId="1DC81EF5" w14:textId="19922B8D" w:rsidR="000316E2" w:rsidRDefault="000316E2" w:rsidP="000316E2">
      <w:pPr>
        <w:spacing w:after="0" w:line="240" w:lineRule="auto"/>
        <w:jc w:val="both"/>
        <w:rPr>
          <w:rFonts w:ascii="Roboto Condensed Light" w:hAnsi="Roboto Condensed Light"/>
          <w:color w:val="FFFFFF"/>
          <w:sz w:val="46"/>
          <w:szCs w:val="46"/>
          <w:lang w:val="uk-UA"/>
        </w:rPr>
      </w:pPr>
    </w:p>
    <w:p w14:paraId="179D85C2" w14:textId="11212C89" w:rsidR="00852B6F" w:rsidRDefault="00852B6F" w:rsidP="000316E2">
      <w:pPr>
        <w:spacing w:after="0" w:line="240" w:lineRule="auto"/>
        <w:jc w:val="both"/>
        <w:rPr>
          <w:rFonts w:ascii="Roboto Condensed Light" w:hAnsi="Roboto Condensed Light"/>
          <w:color w:val="FFFFFF"/>
          <w:sz w:val="46"/>
          <w:szCs w:val="46"/>
          <w:lang w:val="uk-UA"/>
        </w:rPr>
      </w:pPr>
    </w:p>
    <w:p w14:paraId="40B63B11" w14:textId="2A04D6F7" w:rsidR="00852B6F" w:rsidRDefault="00852B6F" w:rsidP="000316E2">
      <w:pPr>
        <w:spacing w:after="0" w:line="240" w:lineRule="auto"/>
        <w:jc w:val="both"/>
        <w:rPr>
          <w:rFonts w:ascii="Roboto Condensed Light" w:hAnsi="Roboto Condensed Light"/>
          <w:color w:val="FFFFFF"/>
          <w:sz w:val="46"/>
          <w:szCs w:val="46"/>
          <w:lang w:val="uk-UA"/>
        </w:rPr>
      </w:pPr>
    </w:p>
    <w:p w14:paraId="16B788C4" w14:textId="1A06822D" w:rsidR="00852B6F" w:rsidRDefault="00852B6F" w:rsidP="000316E2">
      <w:pPr>
        <w:spacing w:after="0" w:line="240" w:lineRule="auto"/>
        <w:jc w:val="both"/>
        <w:rPr>
          <w:rFonts w:ascii="Roboto Condensed Light" w:hAnsi="Roboto Condensed Light"/>
          <w:color w:val="FFFFFF"/>
          <w:sz w:val="46"/>
          <w:szCs w:val="46"/>
          <w:lang w:val="uk-UA"/>
        </w:rPr>
      </w:pPr>
    </w:p>
    <w:p w14:paraId="06BCA9F4" w14:textId="0ED0B290" w:rsidR="00852B6F" w:rsidRDefault="00852B6F" w:rsidP="000316E2">
      <w:pPr>
        <w:spacing w:after="0" w:line="240" w:lineRule="auto"/>
        <w:jc w:val="both"/>
        <w:rPr>
          <w:rFonts w:ascii="Roboto Condensed Light" w:hAnsi="Roboto Condensed Light"/>
          <w:color w:val="FFFFFF"/>
          <w:sz w:val="46"/>
          <w:szCs w:val="46"/>
          <w:lang w:val="uk-UA"/>
        </w:rPr>
      </w:pPr>
    </w:p>
    <w:p w14:paraId="775EE546" w14:textId="02F89825" w:rsidR="00852B6F" w:rsidRPr="0058378C" w:rsidRDefault="0058378C" w:rsidP="000316E2">
      <w:pPr>
        <w:spacing w:after="0" w:line="240" w:lineRule="auto"/>
        <w:jc w:val="both"/>
        <w:rPr>
          <w:rFonts w:ascii="Roboto Condensed Light" w:hAnsi="Roboto Condensed Light"/>
          <w:color w:val="FFFFFF"/>
          <w:sz w:val="36"/>
          <w:szCs w:val="36"/>
          <w:lang w:val="uk-UA"/>
        </w:rPr>
      </w:pPr>
      <w:r w:rsidRPr="0058378C">
        <w:rPr>
          <w:rFonts w:ascii="Roboto Condensed Light" w:hAnsi="Roboto Condensed Light"/>
          <w:color w:val="FFFFFF"/>
          <w:sz w:val="36"/>
          <w:szCs w:val="36"/>
          <w:lang w:val="uk-UA"/>
        </w:rPr>
        <w:t>Рішення, внесені до ЄДРС</w:t>
      </w:r>
      <w:r>
        <w:rPr>
          <w:rFonts w:ascii="Roboto Condensed Light" w:hAnsi="Roboto Condensed Light"/>
          <w:color w:val="FFFFFF"/>
          <w:sz w:val="36"/>
          <w:szCs w:val="36"/>
          <w:lang w:val="uk-UA"/>
        </w:rPr>
        <w:t>Р</w:t>
      </w:r>
      <w:r w:rsidR="00334D65">
        <w:rPr>
          <w:rFonts w:ascii="Roboto Condensed Light" w:hAnsi="Roboto Condensed Light"/>
          <w:color w:val="FFFFFF"/>
          <w:sz w:val="36"/>
          <w:szCs w:val="36"/>
          <w:lang w:val="uk-UA"/>
        </w:rPr>
        <w:t>,</w:t>
      </w:r>
      <w:r w:rsidRPr="0058378C">
        <w:rPr>
          <w:rFonts w:ascii="Roboto Condensed Light" w:hAnsi="Roboto Condensed Light"/>
          <w:color w:val="FFFFFF"/>
          <w:sz w:val="36"/>
          <w:szCs w:val="36"/>
          <w:lang w:val="uk-UA"/>
        </w:rPr>
        <w:t xml:space="preserve"> за</w:t>
      </w:r>
      <w:r>
        <w:rPr>
          <w:rFonts w:ascii="Roboto Condensed Light" w:hAnsi="Roboto Condensed Light"/>
          <w:color w:val="FFFFFF"/>
          <w:sz w:val="36"/>
          <w:szCs w:val="36"/>
          <w:lang w:val="uk-UA"/>
        </w:rPr>
        <w:t xml:space="preserve"> </w:t>
      </w:r>
      <w:r w:rsidR="009C1896">
        <w:rPr>
          <w:rFonts w:ascii="Roboto Condensed Light" w:hAnsi="Roboto Condensed Light"/>
          <w:color w:val="FFFFFF"/>
          <w:sz w:val="36"/>
          <w:szCs w:val="36"/>
          <w:lang w:val="uk-UA"/>
        </w:rPr>
        <w:t>травень</w:t>
      </w:r>
      <w:r>
        <w:rPr>
          <w:rFonts w:ascii="Roboto Condensed Light" w:hAnsi="Roboto Condensed Light"/>
          <w:color w:val="FFFFFF"/>
          <w:sz w:val="36"/>
          <w:szCs w:val="36"/>
          <w:lang w:val="uk-UA"/>
        </w:rPr>
        <w:t xml:space="preserve"> 202</w:t>
      </w:r>
      <w:r w:rsidR="009C1896">
        <w:rPr>
          <w:rFonts w:ascii="Roboto Condensed Light" w:hAnsi="Roboto Condensed Light"/>
          <w:color w:val="FFFFFF"/>
          <w:sz w:val="36"/>
          <w:szCs w:val="36"/>
          <w:lang w:val="uk-UA"/>
        </w:rPr>
        <w:t>1</w:t>
      </w:r>
      <w:r>
        <w:rPr>
          <w:rFonts w:ascii="Roboto Condensed Light" w:hAnsi="Roboto Condensed Light"/>
          <w:color w:val="FFFFFF"/>
          <w:sz w:val="36"/>
          <w:szCs w:val="36"/>
          <w:lang w:val="uk-UA"/>
        </w:rPr>
        <w:t xml:space="preserve"> року – </w:t>
      </w:r>
      <w:r w:rsidR="003205F3">
        <w:rPr>
          <w:rFonts w:ascii="Roboto Condensed Light" w:hAnsi="Roboto Condensed Light"/>
          <w:color w:val="FFFFFF"/>
          <w:sz w:val="36"/>
          <w:szCs w:val="36"/>
          <w:lang w:val="uk-UA"/>
        </w:rPr>
        <w:t>серпень</w:t>
      </w:r>
      <w:r>
        <w:rPr>
          <w:rFonts w:ascii="Roboto Condensed Light" w:hAnsi="Roboto Condensed Light"/>
          <w:color w:val="FFFFFF"/>
          <w:sz w:val="36"/>
          <w:szCs w:val="36"/>
          <w:lang w:val="uk-UA"/>
        </w:rPr>
        <w:t xml:space="preserve"> 202</w:t>
      </w:r>
      <w:r w:rsidR="009C1896">
        <w:rPr>
          <w:rFonts w:ascii="Roboto Condensed Light" w:hAnsi="Roboto Condensed Light"/>
          <w:color w:val="FFFFFF"/>
          <w:sz w:val="36"/>
          <w:szCs w:val="36"/>
          <w:lang w:val="uk-UA"/>
        </w:rPr>
        <w:t>2</w:t>
      </w:r>
      <w:r>
        <w:rPr>
          <w:rFonts w:ascii="Roboto Condensed Light" w:hAnsi="Roboto Condensed Light"/>
          <w:color w:val="FFFFFF"/>
          <w:sz w:val="36"/>
          <w:szCs w:val="36"/>
          <w:lang w:val="uk-UA"/>
        </w:rPr>
        <w:t xml:space="preserve"> року</w:t>
      </w:r>
    </w:p>
    <w:p w14:paraId="215857FA" w14:textId="77777777" w:rsidR="000316E2" w:rsidRPr="0058378C" w:rsidRDefault="000316E2" w:rsidP="000316E2">
      <w:pPr>
        <w:spacing w:after="0" w:line="240" w:lineRule="auto"/>
        <w:jc w:val="both"/>
        <w:rPr>
          <w:rFonts w:ascii="Roboto Condensed Light" w:hAnsi="Roboto Condensed Light"/>
          <w:color w:val="FFFFFF"/>
          <w:sz w:val="36"/>
          <w:szCs w:val="36"/>
          <w:lang w:val="uk-UA"/>
        </w:rPr>
      </w:pPr>
    </w:p>
    <w:p w14:paraId="5533C36C" w14:textId="77777777" w:rsidR="000316E2" w:rsidRDefault="000316E2" w:rsidP="000316E2">
      <w:pPr>
        <w:spacing w:after="0" w:line="240" w:lineRule="auto"/>
        <w:jc w:val="both"/>
        <w:rPr>
          <w:rFonts w:ascii="Roboto Condensed Light" w:hAnsi="Roboto Condensed Light"/>
          <w:color w:val="FFFFFF"/>
          <w:sz w:val="32"/>
          <w:szCs w:val="32"/>
          <w:lang w:val="uk-UA"/>
        </w:rPr>
      </w:pPr>
    </w:p>
    <w:p w14:paraId="3DDCE984" w14:textId="77777777" w:rsidR="000316E2" w:rsidRPr="005F5059" w:rsidRDefault="000316E2" w:rsidP="000316E2">
      <w:pPr>
        <w:spacing w:after="0" w:line="240" w:lineRule="auto"/>
        <w:jc w:val="both"/>
        <w:rPr>
          <w:rFonts w:ascii="Roboto Condensed Light" w:hAnsi="Roboto Condensed Light"/>
          <w:color w:val="FFFFFF"/>
          <w:sz w:val="32"/>
          <w:szCs w:val="32"/>
          <w:lang w:val="uk-UA"/>
        </w:rPr>
      </w:pPr>
      <w:r w:rsidRPr="005F5059">
        <w:rPr>
          <w:rFonts w:ascii="Roboto Condensed Light" w:hAnsi="Roboto Condensed Light"/>
          <w:color w:val="FFFFFF"/>
          <w:sz w:val="32"/>
          <w:szCs w:val="32"/>
          <w:lang w:val="uk-UA"/>
        </w:rPr>
        <w:lastRenderedPageBreak/>
        <w:t>Рішення, внесені до ЄДРСР</w:t>
      </w:r>
      <w:r w:rsidR="00ED0050">
        <w:rPr>
          <w:rFonts w:ascii="Roboto Condensed Light" w:hAnsi="Roboto Condensed Light"/>
          <w:color w:val="FFFFFF"/>
          <w:sz w:val="32"/>
          <w:szCs w:val="32"/>
          <w:lang w:val="uk-UA"/>
        </w:rPr>
        <w:t>,</w:t>
      </w:r>
      <w:r w:rsidRPr="005F5059">
        <w:rPr>
          <w:rFonts w:ascii="Roboto Condensed Light" w:hAnsi="Roboto Condensed Light"/>
          <w:color w:val="FFFFFF"/>
          <w:sz w:val="32"/>
          <w:szCs w:val="32"/>
          <w:lang w:val="uk-UA"/>
        </w:rPr>
        <w:t xml:space="preserve"> </w:t>
      </w:r>
      <w:r w:rsidR="00ED0050">
        <w:rPr>
          <w:rFonts w:ascii="Roboto Condensed Light" w:hAnsi="Roboto Condensed Light"/>
          <w:color w:val="FFFFFF"/>
          <w:sz w:val="32"/>
          <w:szCs w:val="32"/>
          <w:lang w:val="uk-UA"/>
        </w:rPr>
        <w:t>за</w:t>
      </w:r>
      <w:r w:rsidRPr="005F5059">
        <w:rPr>
          <w:rFonts w:ascii="Roboto Condensed Light" w:hAnsi="Roboto Condensed Light"/>
          <w:color w:val="FFFFFF"/>
          <w:sz w:val="32"/>
          <w:szCs w:val="32"/>
          <w:lang w:val="uk-UA"/>
        </w:rPr>
        <w:t xml:space="preserve"> </w:t>
      </w:r>
      <w:r w:rsidR="00E76584">
        <w:rPr>
          <w:rFonts w:ascii="Roboto Condensed Light" w:hAnsi="Roboto Condensed Light"/>
          <w:color w:val="FFFFFF"/>
          <w:sz w:val="32"/>
          <w:szCs w:val="32"/>
          <w:lang w:val="uk-UA"/>
        </w:rPr>
        <w:t xml:space="preserve">липень </w:t>
      </w:r>
      <w:r w:rsidRPr="005F5059">
        <w:rPr>
          <w:rFonts w:ascii="Roboto Condensed Light" w:hAnsi="Roboto Condensed Light"/>
          <w:color w:val="FFFFFF"/>
          <w:sz w:val="32"/>
          <w:szCs w:val="32"/>
          <w:lang w:val="uk-UA"/>
        </w:rPr>
        <w:t>20</w:t>
      </w:r>
      <w:r w:rsidR="00E76584">
        <w:rPr>
          <w:rFonts w:ascii="Roboto Condensed Light" w:hAnsi="Roboto Condensed Light"/>
          <w:color w:val="FFFFFF"/>
          <w:sz w:val="32"/>
          <w:szCs w:val="32"/>
          <w:lang w:val="uk-UA"/>
        </w:rPr>
        <w:t>20</w:t>
      </w:r>
      <w:r w:rsidRPr="005F5059">
        <w:rPr>
          <w:rFonts w:ascii="Roboto Condensed Light" w:hAnsi="Roboto Condensed Light"/>
          <w:color w:val="FFFFFF"/>
          <w:sz w:val="32"/>
          <w:szCs w:val="32"/>
          <w:lang w:val="uk-UA"/>
        </w:rPr>
        <w:t xml:space="preserve"> року – </w:t>
      </w:r>
      <w:r w:rsidR="00E76584">
        <w:rPr>
          <w:rFonts w:ascii="Roboto Condensed Light" w:hAnsi="Roboto Condensed Light"/>
          <w:color w:val="FFFFFF"/>
          <w:sz w:val="32"/>
          <w:szCs w:val="32"/>
          <w:lang w:val="uk-UA"/>
        </w:rPr>
        <w:t xml:space="preserve">лютий </w:t>
      </w:r>
      <w:r w:rsidRPr="005F5059">
        <w:rPr>
          <w:rFonts w:ascii="Roboto Condensed Light" w:hAnsi="Roboto Condensed Light"/>
          <w:color w:val="FFFFFF"/>
          <w:sz w:val="32"/>
          <w:szCs w:val="32"/>
          <w:lang w:val="uk-UA"/>
        </w:rPr>
        <w:t>202</w:t>
      </w:r>
      <w:r w:rsidR="00E76584">
        <w:rPr>
          <w:rFonts w:ascii="Roboto Condensed Light" w:hAnsi="Roboto Condensed Light"/>
          <w:color w:val="FFFFFF"/>
          <w:sz w:val="32"/>
          <w:szCs w:val="32"/>
          <w:lang w:val="uk-UA"/>
        </w:rPr>
        <w:t>1</w:t>
      </w:r>
      <w:r w:rsidRPr="005F5059">
        <w:rPr>
          <w:rFonts w:ascii="Roboto Condensed Light" w:hAnsi="Roboto Condensed Light"/>
          <w:color w:val="FFFFFF"/>
          <w:sz w:val="32"/>
          <w:szCs w:val="32"/>
          <w:lang w:val="uk-UA"/>
        </w:rPr>
        <w:t xml:space="preserve"> року</w:t>
      </w:r>
    </w:p>
    <w:p w14:paraId="5EF73A47" w14:textId="77777777" w:rsidR="000316E2" w:rsidRDefault="000316E2" w:rsidP="000316E2">
      <w:pPr>
        <w:spacing w:after="0" w:line="240" w:lineRule="auto"/>
        <w:rPr>
          <w:rFonts w:ascii="Roboto Condensed Light" w:hAnsi="Roboto Condensed Light"/>
          <w:b/>
          <w:color w:val="003366"/>
          <w:sz w:val="28"/>
          <w:szCs w:val="28"/>
          <w:lang w:val="uk-UA"/>
        </w:rPr>
      </w:pPr>
    </w:p>
    <w:p w14:paraId="1CC3ED05" w14:textId="77777777" w:rsidR="0086797D" w:rsidRDefault="0086797D" w:rsidP="000316E2">
      <w:pPr>
        <w:spacing w:after="0" w:line="240" w:lineRule="auto"/>
        <w:rPr>
          <w:rFonts w:ascii="Roboto Condensed Light" w:hAnsi="Roboto Condensed Light"/>
          <w:b/>
          <w:color w:val="003366"/>
          <w:sz w:val="28"/>
          <w:szCs w:val="28"/>
          <w:lang w:val="uk-UA"/>
        </w:rPr>
      </w:pPr>
    </w:p>
    <w:p w14:paraId="7ED7B406" w14:textId="77777777" w:rsidR="0086797D" w:rsidRDefault="0086797D" w:rsidP="000316E2">
      <w:pPr>
        <w:spacing w:after="0" w:line="240" w:lineRule="auto"/>
        <w:rPr>
          <w:rFonts w:ascii="Roboto Condensed Light" w:hAnsi="Roboto Condensed Light"/>
          <w:b/>
          <w:color w:val="003366"/>
          <w:sz w:val="28"/>
          <w:szCs w:val="28"/>
          <w:lang w:val="uk-UA"/>
        </w:rPr>
      </w:pPr>
    </w:p>
    <w:p w14:paraId="2267051B" w14:textId="77777777" w:rsidR="0086797D" w:rsidRDefault="0086797D" w:rsidP="000316E2">
      <w:pPr>
        <w:spacing w:after="0" w:line="240" w:lineRule="auto"/>
        <w:rPr>
          <w:rFonts w:ascii="Roboto Condensed Light" w:hAnsi="Roboto Condensed Light"/>
          <w:b/>
          <w:color w:val="003366"/>
          <w:sz w:val="28"/>
          <w:szCs w:val="28"/>
          <w:lang w:val="uk-UA"/>
        </w:rPr>
      </w:pPr>
    </w:p>
    <w:p w14:paraId="4D83A104" w14:textId="34224969" w:rsidR="000316E2" w:rsidRDefault="000316E2" w:rsidP="0086797D">
      <w:pPr>
        <w:spacing w:after="0" w:line="240" w:lineRule="auto"/>
        <w:rPr>
          <w:rFonts w:ascii="Roboto Condensed Light" w:hAnsi="Roboto Condensed Light"/>
          <w:b/>
          <w:color w:val="003366"/>
          <w:sz w:val="28"/>
          <w:szCs w:val="28"/>
          <w:lang w:val="uk-UA"/>
        </w:rPr>
      </w:pPr>
      <w:r w:rsidRPr="00CD2CB4">
        <w:rPr>
          <w:rFonts w:ascii="Roboto Condensed Light" w:hAnsi="Roboto Condensed Light"/>
          <w:b/>
          <w:color w:val="003366"/>
          <w:sz w:val="28"/>
          <w:szCs w:val="28"/>
          <w:lang w:val="uk-UA"/>
        </w:rPr>
        <w:t>Зміст</w:t>
      </w:r>
    </w:p>
    <w:p w14:paraId="476FE17B" w14:textId="35799A6B" w:rsidR="009C1896" w:rsidRDefault="009C1896" w:rsidP="0086797D">
      <w:pPr>
        <w:spacing w:after="0" w:line="240" w:lineRule="auto"/>
        <w:rPr>
          <w:rFonts w:ascii="Roboto Condensed Light" w:hAnsi="Roboto Condensed Light"/>
          <w:b/>
          <w:color w:val="003366"/>
          <w:sz w:val="28"/>
          <w:szCs w:val="28"/>
          <w:lang w:val="uk-UA"/>
        </w:rPr>
      </w:pPr>
    </w:p>
    <w:p w14:paraId="1525CE0B" w14:textId="77777777" w:rsidR="00E25AB4" w:rsidRPr="00CD2CB4" w:rsidRDefault="00E25AB4" w:rsidP="0086797D">
      <w:pPr>
        <w:spacing w:after="0" w:line="240" w:lineRule="auto"/>
        <w:rPr>
          <w:rFonts w:ascii="Roboto Condensed Light" w:hAnsi="Roboto Condensed Light"/>
          <w:b/>
          <w:color w:val="003366"/>
          <w:sz w:val="28"/>
          <w:szCs w:val="28"/>
          <w:lang w:val="uk-UA"/>
        </w:rPr>
      </w:pPr>
    </w:p>
    <w:p w14:paraId="4DC4ED85" w14:textId="240FE4F7" w:rsidR="000316E2" w:rsidRDefault="00E25AB4" w:rsidP="00E25AB4">
      <w:pPr>
        <w:pStyle w:val="aa"/>
        <w:numPr>
          <w:ilvl w:val="0"/>
          <w:numId w:val="3"/>
        </w:numPr>
        <w:tabs>
          <w:tab w:val="left" w:pos="284"/>
        </w:tabs>
        <w:spacing w:after="0" w:line="240" w:lineRule="auto"/>
        <w:ind w:left="0" w:firstLine="284"/>
        <w:jc w:val="both"/>
        <w:rPr>
          <w:rFonts w:ascii="Roboto Condensed Light" w:hAnsi="Roboto Condensed Light"/>
          <w:color w:val="003366"/>
          <w:sz w:val="28"/>
          <w:szCs w:val="28"/>
          <w:lang w:val="uk-UA"/>
        </w:rPr>
      </w:pPr>
      <w:r>
        <w:rPr>
          <w:rFonts w:ascii="Roboto Condensed Light" w:hAnsi="Roboto Condensed Light"/>
          <w:color w:val="003366"/>
          <w:sz w:val="28"/>
          <w:szCs w:val="28"/>
          <w:lang w:val="uk-UA"/>
        </w:rPr>
        <w:t>Д</w:t>
      </w:r>
      <w:r w:rsidR="00852B6F" w:rsidRPr="0086797D">
        <w:rPr>
          <w:rFonts w:ascii="Roboto Condensed Light" w:hAnsi="Roboto Condensed Light"/>
          <w:color w:val="003366"/>
          <w:sz w:val="28"/>
          <w:szCs w:val="28"/>
          <w:lang w:val="uk-UA"/>
        </w:rPr>
        <w:t>оговір страхування</w:t>
      </w:r>
      <w:r w:rsidR="00D82006" w:rsidRPr="0086797D">
        <w:rPr>
          <w:rFonts w:ascii="Roboto Condensed Light" w:hAnsi="Roboto Condensed Light"/>
          <w:color w:val="003366"/>
          <w:sz w:val="28"/>
          <w:szCs w:val="28"/>
        </w:rPr>
        <w:t xml:space="preserve">. </w:t>
      </w:r>
      <w:r w:rsidR="00D82006" w:rsidRPr="0086797D">
        <w:rPr>
          <w:rFonts w:ascii="Roboto Condensed Light" w:hAnsi="Roboto Condensed Light"/>
          <w:color w:val="003366"/>
          <w:sz w:val="28"/>
          <w:szCs w:val="28"/>
          <w:lang w:val="uk-UA"/>
        </w:rPr>
        <w:t>Добровільне та обов'язкове страхування</w:t>
      </w:r>
      <w:r w:rsidR="00075820" w:rsidRPr="0086797D">
        <w:rPr>
          <w:rFonts w:ascii="Roboto Condensed Light" w:hAnsi="Roboto Condensed Light"/>
          <w:color w:val="003366"/>
          <w:sz w:val="28"/>
          <w:szCs w:val="28"/>
          <w:lang w:val="uk-UA"/>
        </w:rPr>
        <w:t>.........</w:t>
      </w:r>
      <w:r w:rsidR="000316E2" w:rsidRPr="0086797D">
        <w:rPr>
          <w:rFonts w:ascii="Roboto Condensed Light" w:hAnsi="Roboto Condensed Light"/>
          <w:color w:val="003366"/>
          <w:sz w:val="28"/>
          <w:szCs w:val="28"/>
          <w:lang w:val="uk-UA"/>
        </w:rPr>
        <w:t>....……………</w:t>
      </w:r>
      <w:r w:rsidR="006C25C3" w:rsidRPr="0086797D">
        <w:rPr>
          <w:rFonts w:ascii="Roboto Condensed Light" w:hAnsi="Roboto Condensed Light"/>
          <w:color w:val="003366"/>
          <w:sz w:val="28"/>
          <w:szCs w:val="28"/>
          <w:lang w:val="uk-UA"/>
        </w:rPr>
        <w:t>...</w:t>
      </w:r>
      <w:r w:rsidR="0097423B">
        <w:rPr>
          <w:rFonts w:ascii="Roboto Condensed Light" w:hAnsi="Roboto Condensed Light"/>
          <w:color w:val="003366"/>
          <w:sz w:val="28"/>
          <w:szCs w:val="28"/>
          <w:lang w:val="uk-UA"/>
        </w:rPr>
        <w:t>...........</w:t>
      </w:r>
      <w:r w:rsidR="004048BB" w:rsidRPr="0086797D">
        <w:rPr>
          <w:rFonts w:ascii="Roboto Condensed Light" w:hAnsi="Roboto Condensed Light"/>
          <w:color w:val="003366"/>
          <w:sz w:val="28"/>
          <w:szCs w:val="28"/>
          <w:lang w:val="uk-UA"/>
        </w:rPr>
        <w:t>…..</w:t>
      </w:r>
      <w:r w:rsidR="000316E2" w:rsidRPr="0086797D">
        <w:rPr>
          <w:rFonts w:ascii="Roboto Condensed Light" w:hAnsi="Roboto Condensed Light"/>
          <w:color w:val="003366"/>
          <w:sz w:val="28"/>
          <w:szCs w:val="28"/>
          <w:lang w:val="uk-UA"/>
        </w:rPr>
        <w:t>4</w:t>
      </w:r>
    </w:p>
    <w:p w14:paraId="456F59C7" w14:textId="77777777" w:rsidR="0086797D" w:rsidRPr="0086797D" w:rsidRDefault="0086797D" w:rsidP="00E25AB4">
      <w:pPr>
        <w:pStyle w:val="aa"/>
        <w:tabs>
          <w:tab w:val="left" w:pos="284"/>
        </w:tabs>
        <w:spacing w:after="0" w:line="240" w:lineRule="auto"/>
        <w:ind w:left="0" w:firstLine="284"/>
        <w:jc w:val="both"/>
        <w:rPr>
          <w:rFonts w:ascii="Roboto Condensed Light" w:hAnsi="Roboto Condensed Light"/>
          <w:color w:val="003366"/>
          <w:sz w:val="28"/>
          <w:szCs w:val="28"/>
          <w:lang w:val="uk-UA"/>
        </w:rPr>
      </w:pPr>
    </w:p>
    <w:p w14:paraId="7CF93217" w14:textId="3EFFC6E2" w:rsidR="0086797D" w:rsidRDefault="00852B6F" w:rsidP="00E25AB4">
      <w:pPr>
        <w:pStyle w:val="aa"/>
        <w:numPr>
          <w:ilvl w:val="0"/>
          <w:numId w:val="3"/>
        </w:numPr>
        <w:spacing w:after="0" w:line="240" w:lineRule="auto"/>
        <w:ind w:left="0" w:firstLine="284"/>
        <w:jc w:val="both"/>
        <w:rPr>
          <w:rFonts w:ascii="Roboto Condensed Light" w:hAnsi="Roboto Condensed Light"/>
          <w:color w:val="003366"/>
          <w:sz w:val="28"/>
          <w:szCs w:val="28"/>
          <w:lang w:val="uk-UA"/>
        </w:rPr>
      </w:pPr>
      <w:r w:rsidRPr="0086797D">
        <w:rPr>
          <w:rFonts w:ascii="Roboto Condensed Light" w:hAnsi="Roboto Condensed Light"/>
          <w:color w:val="003366"/>
          <w:sz w:val="28"/>
          <w:szCs w:val="28"/>
          <w:lang w:val="uk-UA"/>
        </w:rPr>
        <w:t xml:space="preserve">Регрес та </w:t>
      </w:r>
      <w:r w:rsidR="00D35509" w:rsidRPr="0086797D">
        <w:rPr>
          <w:rFonts w:ascii="Roboto Condensed Light" w:hAnsi="Roboto Condensed Light"/>
          <w:color w:val="003366"/>
          <w:sz w:val="28"/>
          <w:szCs w:val="28"/>
          <w:lang w:val="uk-UA"/>
        </w:rPr>
        <w:t>с</w:t>
      </w:r>
      <w:r w:rsidRPr="0086797D">
        <w:rPr>
          <w:rFonts w:ascii="Roboto Condensed Light" w:hAnsi="Roboto Condensed Light"/>
          <w:color w:val="003366"/>
          <w:sz w:val="28"/>
          <w:szCs w:val="28"/>
          <w:lang w:val="uk-UA"/>
        </w:rPr>
        <w:t>уброгація</w:t>
      </w:r>
      <w:r w:rsidR="00C7781C" w:rsidRPr="009E2913">
        <w:rPr>
          <w:rFonts w:ascii="Roboto Condensed Light" w:hAnsi="Roboto Condensed Light"/>
          <w:color w:val="003366"/>
          <w:sz w:val="28"/>
          <w:szCs w:val="28"/>
          <w:lang w:val="uk-UA"/>
        </w:rPr>
        <w:t>………………………</w:t>
      </w:r>
      <w:r w:rsidR="004048BB" w:rsidRPr="009E2913">
        <w:rPr>
          <w:rFonts w:ascii="Roboto Condensed Light" w:hAnsi="Roboto Condensed Light"/>
          <w:color w:val="003366"/>
          <w:sz w:val="28"/>
          <w:szCs w:val="28"/>
          <w:lang w:val="uk-UA"/>
        </w:rPr>
        <w:t>………………………………………</w:t>
      </w:r>
      <w:r w:rsidR="004F1EE8" w:rsidRPr="009E2913">
        <w:rPr>
          <w:rFonts w:ascii="Roboto Condensed Light" w:hAnsi="Roboto Condensed Light"/>
          <w:color w:val="003366"/>
          <w:sz w:val="28"/>
          <w:szCs w:val="28"/>
          <w:lang w:val="uk-UA"/>
        </w:rPr>
        <w:t>.</w:t>
      </w:r>
      <w:r w:rsidR="004048BB" w:rsidRPr="009E2913">
        <w:rPr>
          <w:rFonts w:ascii="Roboto Condensed Light" w:hAnsi="Roboto Condensed Light"/>
          <w:color w:val="003366"/>
          <w:sz w:val="28"/>
          <w:szCs w:val="28"/>
          <w:lang w:val="uk-UA"/>
        </w:rPr>
        <w:t>…………</w:t>
      </w:r>
      <w:r w:rsidR="009E2913" w:rsidRPr="009E2913">
        <w:rPr>
          <w:rFonts w:ascii="Roboto Condensed Light" w:hAnsi="Roboto Condensed Light"/>
          <w:color w:val="003366"/>
          <w:sz w:val="28"/>
          <w:szCs w:val="28"/>
          <w:lang w:val="uk-UA"/>
        </w:rPr>
        <w:t>……………………………………………….</w:t>
      </w:r>
      <w:r w:rsidR="004048BB" w:rsidRPr="009E2913">
        <w:rPr>
          <w:rFonts w:ascii="Roboto Condensed Light" w:hAnsi="Roboto Condensed Light"/>
          <w:color w:val="003366"/>
          <w:sz w:val="28"/>
          <w:szCs w:val="28"/>
          <w:lang w:val="uk-UA"/>
        </w:rPr>
        <w:t>1</w:t>
      </w:r>
      <w:r w:rsidR="00D22266">
        <w:rPr>
          <w:rFonts w:ascii="Roboto Condensed Light" w:hAnsi="Roboto Condensed Light"/>
          <w:color w:val="003366"/>
          <w:sz w:val="28"/>
          <w:szCs w:val="28"/>
          <w:lang w:val="uk-UA"/>
        </w:rPr>
        <w:t>8</w:t>
      </w:r>
    </w:p>
    <w:p w14:paraId="7F03A313" w14:textId="77777777" w:rsidR="0086797D" w:rsidRPr="0086797D" w:rsidRDefault="0086797D" w:rsidP="00E25AB4">
      <w:pPr>
        <w:pStyle w:val="aa"/>
        <w:ind w:left="0" w:firstLine="284"/>
        <w:rPr>
          <w:rFonts w:ascii="Roboto Condensed Light" w:hAnsi="Roboto Condensed Light"/>
          <w:color w:val="003366"/>
          <w:sz w:val="28"/>
          <w:szCs w:val="28"/>
          <w:lang w:val="uk-UA"/>
        </w:rPr>
      </w:pPr>
    </w:p>
    <w:p w14:paraId="4E89ED90" w14:textId="1BD42B6F" w:rsidR="000316E2" w:rsidRPr="0086797D" w:rsidRDefault="000316E2" w:rsidP="00E25AB4">
      <w:pPr>
        <w:pStyle w:val="aa"/>
        <w:numPr>
          <w:ilvl w:val="0"/>
          <w:numId w:val="3"/>
        </w:numPr>
        <w:spacing w:after="0" w:line="240" w:lineRule="auto"/>
        <w:ind w:left="0" w:firstLine="284"/>
        <w:jc w:val="both"/>
        <w:rPr>
          <w:rFonts w:ascii="Roboto Condensed Light" w:hAnsi="Roboto Condensed Light"/>
          <w:color w:val="003366"/>
          <w:sz w:val="28"/>
          <w:szCs w:val="28"/>
          <w:lang w:val="uk-UA"/>
        </w:rPr>
      </w:pPr>
      <w:r w:rsidRPr="0086797D">
        <w:rPr>
          <w:rFonts w:ascii="Roboto Condensed Light" w:hAnsi="Roboto Condensed Light"/>
          <w:color w:val="003366"/>
          <w:sz w:val="28"/>
          <w:szCs w:val="28"/>
          <w:lang w:val="uk-UA"/>
        </w:rPr>
        <w:t>Окремі питання</w:t>
      </w:r>
      <w:r w:rsidR="00DD3A71" w:rsidRPr="0086797D">
        <w:rPr>
          <w:rFonts w:ascii="Roboto Condensed Light" w:hAnsi="Roboto Condensed Light"/>
          <w:color w:val="003366"/>
          <w:sz w:val="28"/>
          <w:szCs w:val="28"/>
          <w:lang w:val="uk-UA"/>
        </w:rPr>
        <w:t>, що виникають під час розгляду справ у сфері страхування</w:t>
      </w:r>
      <w:r w:rsidRPr="0086797D">
        <w:rPr>
          <w:rFonts w:ascii="Roboto Condensed Light" w:hAnsi="Roboto Condensed Light"/>
          <w:color w:val="003366"/>
          <w:sz w:val="28"/>
          <w:szCs w:val="28"/>
          <w:lang w:val="uk-UA"/>
        </w:rPr>
        <w:t>…</w:t>
      </w:r>
      <w:r w:rsidR="001571B3" w:rsidRPr="0086797D">
        <w:rPr>
          <w:rFonts w:ascii="Roboto Condensed Light" w:hAnsi="Roboto Condensed Light"/>
          <w:color w:val="003366"/>
          <w:sz w:val="28"/>
          <w:szCs w:val="28"/>
          <w:lang w:val="uk-UA"/>
        </w:rPr>
        <w:t>…</w:t>
      </w:r>
      <w:r w:rsidR="009E2913">
        <w:rPr>
          <w:rFonts w:ascii="Roboto Condensed Light" w:hAnsi="Roboto Condensed Light"/>
          <w:color w:val="003366"/>
          <w:sz w:val="28"/>
          <w:szCs w:val="28"/>
          <w:lang w:val="uk-UA"/>
        </w:rPr>
        <w:t>……………….2</w:t>
      </w:r>
      <w:r w:rsidR="00116DAE">
        <w:rPr>
          <w:rFonts w:ascii="Roboto Condensed Light" w:hAnsi="Roboto Condensed Light"/>
          <w:color w:val="003366"/>
          <w:sz w:val="28"/>
          <w:szCs w:val="28"/>
          <w:lang w:val="uk-UA"/>
        </w:rPr>
        <w:t>7</w:t>
      </w:r>
    </w:p>
    <w:p w14:paraId="1C6B8847" w14:textId="77777777" w:rsidR="000316E2" w:rsidRPr="00CD2CB4" w:rsidRDefault="000316E2" w:rsidP="00E25AB4">
      <w:pPr>
        <w:spacing w:after="0" w:line="240" w:lineRule="auto"/>
        <w:ind w:firstLine="284"/>
        <w:rPr>
          <w:rFonts w:ascii="Roboto Condensed Light" w:hAnsi="Roboto Condensed Light"/>
          <w:color w:val="003366"/>
          <w:sz w:val="28"/>
          <w:szCs w:val="28"/>
          <w:lang w:val="uk-UA"/>
        </w:rPr>
      </w:pPr>
    </w:p>
    <w:p w14:paraId="6457D2E6" w14:textId="77777777" w:rsidR="000316E2" w:rsidRPr="00CD2CB4" w:rsidRDefault="000316E2" w:rsidP="00E25AB4">
      <w:pPr>
        <w:ind w:firstLine="284"/>
        <w:rPr>
          <w:rFonts w:ascii="Roboto Condensed Light" w:hAnsi="Roboto Condensed Light"/>
          <w:sz w:val="28"/>
          <w:szCs w:val="28"/>
          <w:lang w:val="uk-UA"/>
        </w:rPr>
      </w:pPr>
    </w:p>
    <w:p w14:paraId="1842A9DC" w14:textId="77777777" w:rsidR="000316E2" w:rsidRPr="00CD2CB4" w:rsidRDefault="000316E2" w:rsidP="000316E2">
      <w:pPr>
        <w:rPr>
          <w:rFonts w:ascii="Roboto Condensed Light" w:hAnsi="Roboto Condensed Light"/>
          <w:sz w:val="28"/>
          <w:szCs w:val="28"/>
          <w:lang w:val="uk-UA"/>
        </w:rPr>
      </w:pPr>
    </w:p>
    <w:p w14:paraId="507B0A67" w14:textId="77777777" w:rsidR="000316E2" w:rsidRPr="00CD2CB4" w:rsidRDefault="000316E2" w:rsidP="000316E2">
      <w:pPr>
        <w:rPr>
          <w:rFonts w:ascii="Roboto Condensed Light" w:hAnsi="Roboto Condensed Light"/>
          <w:sz w:val="28"/>
          <w:szCs w:val="28"/>
          <w:lang w:val="uk-UA"/>
        </w:rPr>
      </w:pPr>
    </w:p>
    <w:p w14:paraId="1B4AF513" w14:textId="77777777" w:rsidR="000316E2" w:rsidRPr="00CD2CB4" w:rsidRDefault="000316E2" w:rsidP="000316E2">
      <w:pPr>
        <w:rPr>
          <w:rFonts w:ascii="Roboto Condensed Light" w:hAnsi="Roboto Condensed Light"/>
          <w:sz w:val="28"/>
          <w:szCs w:val="28"/>
          <w:lang w:val="uk-UA"/>
        </w:rPr>
      </w:pPr>
    </w:p>
    <w:p w14:paraId="25A8A3B5" w14:textId="77777777" w:rsidR="000316E2" w:rsidRPr="00CD2CB4" w:rsidRDefault="000316E2" w:rsidP="000316E2">
      <w:pPr>
        <w:rPr>
          <w:rFonts w:ascii="Roboto Condensed Light" w:hAnsi="Roboto Condensed Light"/>
          <w:sz w:val="28"/>
          <w:szCs w:val="28"/>
          <w:lang w:val="uk-UA"/>
        </w:rPr>
      </w:pPr>
    </w:p>
    <w:p w14:paraId="519D2D5F" w14:textId="77777777" w:rsidR="000316E2" w:rsidRPr="00CD2CB4" w:rsidRDefault="000316E2" w:rsidP="000316E2">
      <w:pPr>
        <w:rPr>
          <w:rFonts w:ascii="Roboto Condensed Light" w:hAnsi="Roboto Condensed Light"/>
          <w:sz w:val="28"/>
          <w:szCs w:val="28"/>
          <w:lang w:val="uk-UA"/>
        </w:rPr>
      </w:pPr>
    </w:p>
    <w:p w14:paraId="15E26E74" w14:textId="77777777" w:rsidR="000316E2" w:rsidRPr="00CD2CB4" w:rsidRDefault="000316E2" w:rsidP="000316E2">
      <w:pPr>
        <w:rPr>
          <w:rFonts w:ascii="Roboto Condensed Light" w:hAnsi="Roboto Condensed Light"/>
          <w:sz w:val="28"/>
          <w:szCs w:val="28"/>
          <w:lang w:val="uk-UA"/>
        </w:rPr>
      </w:pPr>
    </w:p>
    <w:p w14:paraId="2AB422EC" w14:textId="77777777" w:rsidR="000316E2" w:rsidRPr="00CD2CB4" w:rsidRDefault="000316E2" w:rsidP="000316E2">
      <w:pPr>
        <w:rPr>
          <w:rFonts w:ascii="Roboto Condensed Light" w:hAnsi="Roboto Condensed Light"/>
          <w:sz w:val="28"/>
          <w:szCs w:val="28"/>
          <w:lang w:val="uk-UA"/>
        </w:rPr>
      </w:pPr>
    </w:p>
    <w:p w14:paraId="5BAC75D9" w14:textId="77777777" w:rsidR="000316E2" w:rsidRPr="00CD2CB4" w:rsidRDefault="000316E2" w:rsidP="000316E2">
      <w:pPr>
        <w:rPr>
          <w:rFonts w:ascii="Roboto Condensed Light" w:hAnsi="Roboto Condensed Light"/>
          <w:sz w:val="28"/>
          <w:szCs w:val="28"/>
          <w:lang w:val="uk-UA"/>
        </w:rPr>
      </w:pPr>
    </w:p>
    <w:p w14:paraId="0231F5EE" w14:textId="77777777" w:rsidR="000316E2" w:rsidRPr="00CD2CB4" w:rsidRDefault="000316E2" w:rsidP="000316E2">
      <w:pPr>
        <w:rPr>
          <w:rFonts w:ascii="Roboto Condensed Light" w:hAnsi="Roboto Condensed Light"/>
          <w:sz w:val="28"/>
          <w:szCs w:val="28"/>
          <w:lang w:val="uk-UA"/>
        </w:rPr>
      </w:pPr>
    </w:p>
    <w:p w14:paraId="51B454BF" w14:textId="77777777" w:rsidR="000316E2" w:rsidRPr="00CD2CB4" w:rsidRDefault="000316E2" w:rsidP="000316E2">
      <w:pPr>
        <w:rPr>
          <w:rFonts w:ascii="Roboto Condensed Light" w:hAnsi="Roboto Condensed Light"/>
          <w:sz w:val="28"/>
          <w:szCs w:val="28"/>
          <w:lang w:val="uk-UA"/>
        </w:rPr>
      </w:pPr>
    </w:p>
    <w:p w14:paraId="0E240074" w14:textId="77777777" w:rsidR="000316E2" w:rsidRPr="00CD2CB4" w:rsidRDefault="000316E2" w:rsidP="000316E2">
      <w:pPr>
        <w:rPr>
          <w:rFonts w:ascii="Roboto Condensed Light" w:hAnsi="Roboto Condensed Light"/>
          <w:sz w:val="28"/>
          <w:szCs w:val="28"/>
          <w:lang w:val="uk-UA"/>
        </w:rPr>
      </w:pPr>
    </w:p>
    <w:p w14:paraId="16321D30" w14:textId="77777777" w:rsidR="000316E2" w:rsidRPr="00CD2CB4" w:rsidRDefault="000316E2" w:rsidP="000316E2">
      <w:pPr>
        <w:rPr>
          <w:rFonts w:ascii="Roboto Condensed Light" w:hAnsi="Roboto Condensed Light"/>
          <w:sz w:val="28"/>
          <w:szCs w:val="28"/>
          <w:lang w:val="uk-UA"/>
        </w:rPr>
      </w:pPr>
    </w:p>
    <w:p w14:paraId="1B967303" w14:textId="77777777" w:rsidR="000316E2" w:rsidRPr="00CD2CB4" w:rsidRDefault="000316E2" w:rsidP="000316E2">
      <w:pPr>
        <w:rPr>
          <w:rFonts w:ascii="Roboto Condensed Light" w:hAnsi="Roboto Condensed Light"/>
          <w:sz w:val="28"/>
          <w:szCs w:val="28"/>
          <w:lang w:val="uk-UA"/>
        </w:rPr>
      </w:pPr>
    </w:p>
    <w:p w14:paraId="75C6F2E2" w14:textId="77777777" w:rsidR="000316E2" w:rsidRPr="00CD2CB4" w:rsidRDefault="000316E2" w:rsidP="000316E2">
      <w:pPr>
        <w:spacing w:after="0" w:line="240" w:lineRule="auto"/>
        <w:ind w:firstLine="709"/>
        <w:rPr>
          <w:rFonts w:ascii="Roboto Condensed Light" w:hAnsi="Roboto Condensed Light"/>
          <w:sz w:val="28"/>
          <w:szCs w:val="28"/>
          <w:lang w:val="uk-UA"/>
        </w:rPr>
      </w:pPr>
    </w:p>
    <w:p w14:paraId="6C60BC2A" w14:textId="77777777" w:rsidR="000316E2" w:rsidRPr="00CD2CB4" w:rsidRDefault="000316E2" w:rsidP="000316E2">
      <w:pPr>
        <w:spacing w:after="0" w:line="240" w:lineRule="auto"/>
        <w:ind w:firstLine="709"/>
        <w:rPr>
          <w:rFonts w:ascii="Roboto Condensed Light" w:hAnsi="Roboto Condensed Light"/>
          <w:sz w:val="28"/>
          <w:szCs w:val="28"/>
          <w:lang w:val="uk-UA"/>
        </w:rPr>
      </w:pPr>
    </w:p>
    <w:p w14:paraId="561F7F08" w14:textId="77777777" w:rsidR="000316E2" w:rsidRDefault="000316E2" w:rsidP="000316E2">
      <w:pPr>
        <w:spacing w:after="0" w:line="240" w:lineRule="auto"/>
        <w:ind w:firstLine="709"/>
        <w:rPr>
          <w:rFonts w:ascii="Roboto Condensed Light" w:hAnsi="Roboto Condensed Light"/>
          <w:sz w:val="28"/>
          <w:szCs w:val="28"/>
          <w:lang w:val="uk-UA"/>
        </w:rPr>
      </w:pPr>
    </w:p>
    <w:p w14:paraId="115945C7" w14:textId="77777777" w:rsidR="000316E2" w:rsidRPr="00FD31B7" w:rsidRDefault="000316E2" w:rsidP="000316E2">
      <w:pPr>
        <w:rPr>
          <w:rFonts w:ascii="Roboto Condensed Light" w:hAnsi="Roboto Condensed Light"/>
          <w:sz w:val="28"/>
          <w:szCs w:val="28"/>
          <w:lang w:val="uk-UA"/>
        </w:rPr>
      </w:pPr>
    </w:p>
    <w:p w14:paraId="28D69E0A" w14:textId="77777777" w:rsidR="000316E2" w:rsidRPr="00FD31B7" w:rsidRDefault="000316E2" w:rsidP="000316E2">
      <w:pPr>
        <w:rPr>
          <w:rFonts w:ascii="Roboto Condensed Light" w:hAnsi="Roboto Condensed Light"/>
          <w:sz w:val="28"/>
          <w:szCs w:val="28"/>
          <w:lang w:val="uk-UA"/>
        </w:rPr>
      </w:pPr>
    </w:p>
    <w:p w14:paraId="4C79A8B1" w14:textId="77777777" w:rsidR="000316E2" w:rsidRPr="00FD31B7" w:rsidRDefault="000316E2" w:rsidP="000316E2">
      <w:pPr>
        <w:rPr>
          <w:rFonts w:ascii="Roboto Condensed Light" w:hAnsi="Roboto Condensed Light"/>
          <w:sz w:val="28"/>
          <w:szCs w:val="28"/>
          <w:lang w:val="uk-UA"/>
        </w:rPr>
      </w:pPr>
    </w:p>
    <w:p w14:paraId="72497DF1" w14:textId="77777777" w:rsidR="000316E2" w:rsidRDefault="000316E2" w:rsidP="000316E2">
      <w:pPr>
        <w:tabs>
          <w:tab w:val="left" w:pos="2776"/>
        </w:tabs>
        <w:spacing w:after="0" w:line="240" w:lineRule="auto"/>
        <w:ind w:firstLine="709"/>
        <w:rPr>
          <w:rFonts w:ascii="Roboto Condensed Light" w:hAnsi="Roboto Condensed Light"/>
          <w:sz w:val="28"/>
          <w:szCs w:val="28"/>
          <w:lang w:val="uk-UA"/>
        </w:rPr>
      </w:pPr>
      <w:r>
        <w:rPr>
          <w:rFonts w:ascii="Roboto Condensed Light" w:hAnsi="Roboto Condensed Light"/>
          <w:sz w:val="28"/>
          <w:szCs w:val="28"/>
          <w:lang w:val="uk-UA"/>
        </w:rPr>
        <w:tab/>
      </w:r>
    </w:p>
    <w:p w14:paraId="0871791F" w14:textId="77777777" w:rsidR="000316E2" w:rsidRDefault="000316E2" w:rsidP="000316E2">
      <w:pPr>
        <w:spacing w:after="0" w:line="240" w:lineRule="auto"/>
        <w:ind w:firstLine="709"/>
        <w:rPr>
          <w:rFonts w:ascii="Roboto Condensed Light" w:hAnsi="Roboto Condensed Light"/>
          <w:sz w:val="28"/>
          <w:szCs w:val="28"/>
          <w:lang w:val="uk-UA"/>
        </w:rPr>
      </w:pPr>
    </w:p>
    <w:p w14:paraId="04404367" w14:textId="16F01CAF" w:rsidR="000316E2" w:rsidRPr="00CD2CB4" w:rsidRDefault="000316E2" w:rsidP="000316E2">
      <w:pPr>
        <w:spacing w:after="0" w:line="240" w:lineRule="auto"/>
        <w:ind w:firstLine="709"/>
        <w:rPr>
          <w:rFonts w:ascii="Roboto Condensed Light" w:hAnsi="Roboto Condensed Light"/>
          <w:b/>
          <w:color w:val="003366"/>
          <w:sz w:val="28"/>
          <w:szCs w:val="28"/>
          <w:lang w:val="uk-UA"/>
        </w:rPr>
      </w:pPr>
      <w:r w:rsidRPr="00CD2CB4">
        <w:rPr>
          <w:rFonts w:ascii="Roboto Condensed Light" w:hAnsi="Roboto Condensed Light"/>
          <w:b/>
          <w:color w:val="003366"/>
          <w:sz w:val="28"/>
          <w:szCs w:val="28"/>
          <w:lang w:val="uk-UA"/>
        </w:rPr>
        <w:t>Перелік уживаних скорочень</w:t>
      </w:r>
    </w:p>
    <w:p w14:paraId="30666F2E" w14:textId="77777777" w:rsidR="000316E2" w:rsidRDefault="000316E2" w:rsidP="000316E2">
      <w:pPr>
        <w:tabs>
          <w:tab w:val="left" w:pos="1985"/>
        </w:tabs>
        <w:spacing w:after="0" w:line="240" w:lineRule="auto"/>
        <w:ind w:left="2268" w:hanging="2268"/>
        <w:jc w:val="both"/>
        <w:rPr>
          <w:rFonts w:ascii="Roboto Condensed Light" w:hAnsi="Roboto Condensed Light"/>
          <w:color w:val="17365D"/>
          <w:sz w:val="28"/>
          <w:szCs w:val="28"/>
          <w:lang w:val="uk-UA"/>
        </w:rPr>
      </w:pPr>
    </w:p>
    <w:p w14:paraId="0AAED644" w14:textId="124CABCE" w:rsidR="005E5314" w:rsidRDefault="005E5314" w:rsidP="00FE674A">
      <w:pPr>
        <w:tabs>
          <w:tab w:val="left" w:pos="2835"/>
          <w:tab w:val="left" w:pos="3119"/>
          <w:tab w:val="left" w:pos="3261"/>
        </w:tabs>
        <w:spacing w:after="0" w:line="240" w:lineRule="auto"/>
        <w:jc w:val="both"/>
        <w:rPr>
          <w:rFonts w:ascii="Roboto Condensed Light" w:hAnsi="Roboto Condensed Light"/>
          <w:color w:val="002060"/>
          <w:sz w:val="28"/>
          <w:szCs w:val="28"/>
          <w:lang w:val="uk-UA"/>
        </w:rPr>
      </w:pPr>
      <w:r w:rsidRPr="005E5314">
        <w:rPr>
          <w:rFonts w:ascii="Roboto Condensed Light" w:hAnsi="Roboto Condensed Light"/>
          <w:color w:val="002060"/>
          <w:sz w:val="28"/>
          <w:szCs w:val="28"/>
          <w:lang w:val="uk-UA"/>
        </w:rPr>
        <w:t>ВП ВС</w:t>
      </w:r>
      <w:r>
        <w:rPr>
          <w:rFonts w:ascii="Roboto Condensed Light" w:hAnsi="Roboto Condensed Light"/>
          <w:color w:val="002060"/>
          <w:sz w:val="28"/>
          <w:szCs w:val="28"/>
          <w:lang w:val="uk-UA"/>
        </w:rPr>
        <w:t xml:space="preserve">                           </w:t>
      </w:r>
      <w:r w:rsidRPr="005E5314">
        <w:rPr>
          <w:rFonts w:ascii="Roboto Condensed Light" w:hAnsi="Roboto Condensed Light"/>
          <w:color w:val="002060"/>
          <w:sz w:val="28"/>
          <w:szCs w:val="28"/>
          <w:lang w:val="uk-UA"/>
        </w:rPr>
        <w:t>– Велика Палата Верховного Суду</w:t>
      </w:r>
    </w:p>
    <w:p w14:paraId="73E8E625" w14:textId="469CDBF3" w:rsidR="00111311" w:rsidRDefault="00111311" w:rsidP="00FE674A">
      <w:pPr>
        <w:tabs>
          <w:tab w:val="left" w:pos="2835"/>
          <w:tab w:val="left" w:pos="3119"/>
          <w:tab w:val="left" w:pos="3261"/>
        </w:tabs>
        <w:spacing w:after="0" w:line="240" w:lineRule="auto"/>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 xml:space="preserve">ГК України                  </w:t>
      </w:r>
      <w:r w:rsidRPr="00111311">
        <w:rPr>
          <w:rFonts w:ascii="Roboto Condensed Light" w:hAnsi="Roboto Condensed Light"/>
          <w:color w:val="002060"/>
          <w:sz w:val="28"/>
          <w:szCs w:val="28"/>
          <w:lang w:val="uk-UA"/>
        </w:rPr>
        <w:t>– Господарський кодекс України</w:t>
      </w:r>
    </w:p>
    <w:p w14:paraId="64C40A5B" w14:textId="27B207FB" w:rsidR="00FE674A" w:rsidRDefault="00FE674A" w:rsidP="00FE674A">
      <w:pPr>
        <w:tabs>
          <w:tab w:val="left" w:pos="2835"/>
          <w:tab w:val="left" w:pos="3119"/>
          <w:tab w:val="left" w:pos="3261"/>
        </w:tabs>
        <w:spacing w:after="0" w:line="240" w:lineRule="auto"/>
        <w:jc w:val="both"/>
        <w:rPr>
          <w:rFonts w:ascii="Roboto Condensed Light" w:hAnsi="Roboto Condensed Light"/>
          <w:color w:val="002060"/>
          <w:sz w:val="28"/>
          <w:szCs w:val="28"/>
          <w:lang w:val="uk-UA"/>
        </w:rPr>
      </w:pPr>
      <w:r w:rsidRPr="00CD2CB4">
        <w:rPr>
          <w:rFonts w:ascii="Roboto Condensed Light" w:hAnsi="Roboto Condensed Light"/>
          <w:color w:val="002060"/>
          <w:sz w:val="28"/>
          <w:szCs w:val="28"/>
          <w:lang w:val="uk-UA"/>
        </w:rPr>
        <w:t xml:space="preserve">ГПК України                </w:t>
      </w:r>
      <w:bookmarkStart w:id="1" w:name="_Hlk67300554"/>
      <w:r w:rsidRPr="00CD2CB4">
        <w:rPr>
          <w:rFonts w:ascii="Times New Roman" w:hAnsi="Times New Roman"/>
          <w:color w:val="002060"/>
          <w:sz w:val="28"/>
          <w:szCs w:val="28"/>
          <w:lang w:val="uk-UA"/>
        </w:rPr>
        <w:t>–</w:t>
      </w:r>
      <w:r w:rsidRPr="00CD2CB4">
        <w:rPr>
          <w:rFonts w:ascii="Roboto Condensed Light" w:hAnsi="Roboto Condensed Light"/>
          <w:color w:val="002060"/>
          <w:sz w:val="28"/>
          <w:szCs w:val="28"/>
          <w:lang w:val="uk-UA"/>
        </w:rPr>
        <w:t xml:space="preserve"> Господарський процесуальний кодекс України</w:t>
      </w:r>
    </w:p>
    <w:bookmarkEnd w:id="1"/>
    <w:p w14:paraId="4FCE2C4F" w14:textId="2F1D11F9" w:rsidR="00FE674A" w:rsidRPr="00CD2CB4" w:rsidRDefault="00786A7D" w:rsidP="00FE674A">
      <w:pPr>
        <w:tabs>
          <w:tab w:val="left" w:pos="2835"/>
          <w:tab w:val="left" w:pos="3119"/>
          <w:tab w:val="left" w:pos="3261"/>
        </w:tabs>
        <w:spacing w:after="0" w:line="240" w:lineRule="auto"/>
        <w:jc w:val="both"/>
        <w:rPr>
          <w:rFonts w:ascii="Roboto Condensed Light" w:hAnsi="Roboto Condensed Light"/>
          <w:color w:val="002060"/>
          <w:sz w:val="28"/>
          <w:szCs w:val="28"/>
          <w:lang w:val="uk-UA"/>
        </w:rPr>
      </w:pPr>
      <w:r>
        <w:fldChar w:fldCharType="begin"/>
      </w:r>
      <w:r>
        <w:instrText xml:space="preserve"> HYPERLINK "http://search.ligazakon.ua/l_doc2.nsf/link1/ed_2018_10_18/pravo1/T234300.html?pravo=1" \t "_blank" \o "Про відновлення платоспроможності боржника або визнання його банкрутом; нормативно-правовий акт № 2343-XII від 14.05.1992" </w:instrText>
      </w:r>
      <w:r>
        <w:fldChar w:fldCharType="separate"/>
      </w:r>
      <w:r w:rsidR="00FE674A" w:rsidRPr="00ED0050">
        <w:rPr>
          <w:rStyle w:val="a3"/>
          <w:rFonts w:ascii="Roboto Condensed Light" w:hAnsi="Roboto Condensed Light"/>
          <w:b w:val="0"/>
          <w:i w:val="0"/>
          <w:color w:val="002060"/>
          <w:sz w:val="28"/>
          <w:szCs w:val="28"/>
          <w:u w:val="none"/>
          <w:lang w:val="uk-UA"/>
        </w:rPr>
        <w:t xml:space="preserve">Закон </w:t>
      </w:r>
      <w:r>
        <w:rPr>
          <w:rStyle w:val="a3"/>
          <w:rFonts w:ascii="Roboto Condensed Light" w:hAnsi="Roboto Condensed Light"/>
          <w:b w:val="0"/>
          <w:i w:val="0"/>
          <w:color w:val="002060"/>
          <w:sz w:val="28"/>
          <w:szCs w:val="28"/>
          <w:u w:val="none"/>
          <w:lang w:val="uk-UA"/>
        </w:rPr>
        <w:fldChar w:fldCharType="end"/>
      </w:r>
      <w:r w:rsidR="00FE674A" w:rsidRPr="00ED0050">
        <w:rPr>
          <w:rFonts w:ascii="Roboto Condensed Light" w:hAnsi="Roboto Condensed Light"/>
          <w:b/>
          <w:color w:val="002060"/>
          <w:lang w:val="uk-UA"/>
        </w:rPr>
        <w:t xml:space="preserve"> </w:t>
      </w:r>
      <w:r w:rsidR="00FE674A" w:rsidRPr="00CD2CB4">
        <w:rPr>
          <w:rFonts w:ascii="Roboto Condensed Light" w:hAnsi="Roboto Condensed Light"/>
          <w:b/>
          <w:color w:val="002060"/>
          <w:lang w:val="uk-UA"/>
        </w:rPr>
        <w:t xml:space="preserve">                                 </w:t>
      </w:r>
      <w:r w:rsidR="00D35509">
        <w:rPr>
          <w:rFonts w:ascii="Roboto Condensed Light" w:hAnsi="Roboto Condensed Light"/>
          <w:b/>
          <w:color w:val="002060"/>
          <w:lang w:val="uk-UA"/>
        </w:rPr>
        <w:t>–</w:t>
      </w:r>
      <w:r w:rsidR="00FE674A" w:rsidRPr="00CD2CB4">
        <w:rPr>
          <w:rFonts w:ascii="Roboto Condensed Light" w:hAnsi="Roboto Condensed Light"/>
          <w:b/>
          <w:color w:val="002060"/>
          <w:lang w:val="uk-UA"/>
        </w:rPr>
        <w:t xml:space="preserve"> </w:t>
      </w:r>
      <w:r w:rsidR="00FE674A" w:rsidRPr="00CD2CB4">
        <w:rPr>
          <w:rFonts w:ascii="Roboto Condensed Light" w:hAnsi="Roboto Condensed Light"/>
          <w:color w:val="002060"/>
          <w:sz w:val="28"/>
          <w:szCs w:val="28"/>
          <w:lang w:val="uk-UA"/>
        </w:rPr>
        <w:t xml:space="preserve">Закон України </w:t>
      </w:r>
      <w:r w:rsidR="00DD3A71">
        <w:rPr>
          <w:rFonts w:ascii="Roboto Condensed Light" w:hAnsi="Roboto Condensed Light"/>
          <w:color w:val="002060"/>
          <w:sz w:val="28"/>
          <w:szCs w:val="28"/>
          <w:lang w:val="uk-UA"/>
        </w:rPr>
        <w:t>"</w:t>
      </w:r>
      <w:r w:rsidR="00FE674A" w:rsidRPr="00CD2CB4">
        <w:rPr>
          <w:rFonts w:ascii="Roboto Condensed Light" w:hAnsi="Roboto Condensed Light"/>
          <w:color w:val="002060"/>
          <w:sz w:val="28"/>
          <w:szCs w:val="28"/>
          <w:lang w:val="uk-UA"/>
        </w:rPr>
        <w:t xml:space="preserve">Про </w:t>
      </w:r>
      <w:r w:rsidR="00DD3A71">
        <w:rPr>
          <w:rFonts w:ascii="Roboto Condensed Light" w:hAnsi="Roboto Condensed Light"/>
          <w:color w:val="002060"/>
          <w:sz w:val="28"/>
          <w:szCs w:val="28"/>
          <w:lang w:val="uk-UA"/>
        </w:rPr>
        <w:t>страхування"</w:t>
      </w:r>
    </w:p>
    <w:p w14:paraId="3386B814" w14:textId="77777777" w:rsidR="000316E2" w:rsidRPr="00CD2CB4" w:rsidRDefault="000316E2" w:rsidP="000316E2">
      <w:pPr>
        <w:tabs>
          <w:tab w:val="left" w:pos="1985"/>
          <w:tab w:val="left" w:pos="2835"/>
          <w:tab w:val="left" w:pos="3119"/>
          <w:tab w:val="left" w:pos="3261"/>
        </w:tabs>
        <w:spacing w:after="0" w:line="240" w:lineRule="auto"/>
        <w:jc w:val="both"/>
        <w:rPr>
          <w:rFonts w:ascii="Roboto Condensed Light" w:hAnsi="Roboto Condensed Light"/>
          <w:color w:val="002060"/>
          <w:sz w:val="28"/>
          <w:szCs w:val="28"/>
          <w:lang w:val="uk-UA"/>
        </w:rPr>
      </w:pPr>
      <w:r w:rsidRPr="00CD2CB4">
        <w:rPr>
          <w:rFonts w:ascii="Roboto Condensed Light" w:hAnsi="Roboto Condensed Light"/>
          <w:color w:val="17365D"/>
          <w:sz w:val="28"/>
          <w:szCs w:val="28"/>
          <w:lang w:val="uk-UA"/>
        </w:rPr>
        <w:t xml:space="preserve">КГС </w:t>
      </w:r>
      <w:r w:rsidRPr="00CD2CB4">
        <w:rPr>
          <w:rFonts w:ascii="Roboto Condensed Light" w:hAnsi="Roboto Condensed Light"/>
          <w:color w:val="002060"/>
          <w:sz w:val="28"/>
          <w:szCs w:val="28"/>
          <w:lang w:val="uk-UA"/>
        </w:rPr>
        <w:t xml:space="preserve">ВС                        </w:t>
      </w:r>
      <w:r>
        <w:rPr>
          <w:rFonts w:ascii="Roboto Condensed Light" w:hAnsi="Roboto Condensed Light"/>
          <w:color w:val="002060"/>
          <w:sz w:val="28"/>
          <w:szCs w:val="28"/>
          <w:lang w:val="uk-UA"/>
        </w:rPr>
        <w:t xml:space="preserve"> </w:t>
      </w:r>
      <w:r w:rsidRPr="00CD2CB4">
        <w:rPr>
          <w:rFonts w:ascii="Roboto Condensed Light" w:hAnsi="Roboto Condensed Light"/>
          <w:color w:val="002060"/>
          <w:sz w:val="28"/>
          <w:szCs w:val="28"/>
          <w:lang w:val="uk-UA"/>
        </w:rPr>
        <w:t xml:space="preserve"> </w:t>
      </w:r>
      <w:r w:rsidRPr="00CD2CB4">
        <w:rPr>
          <w:rFonts w:ascii="Times New Roman" w:hAnsi="Times New Roman"/>
          <w:color w:val="002060"/>
          <w:sz w:val="28"/>
          <w:szCs w:val="28"/>
          <w:lang w:val="uk-UA"/>
        </w:rPr>
        <w:t>–</w:t>
      </w:r>
      <w:r w:rsidRPr="00CD2CB4">
        <w:rPr>
          <w:rFonts w:ascii="Roboto Condensed Light" w:hAnsi="Roboto Condensed Light"/>
          <w:color w:val="002060"/>
          <w:sz w:val="28"/>
          <w:szCs w:val="28"/>
          <w:lang w:val="uk-UA"/>
        </w:rPr>
        <w:t xml:space="preserve"> Касаційний господарський суд у складі Верховного Суду</w:t>
      </w:r>
    </w:p>
    <w:p w14:paraId="7011D882" w14:textId="201C30D9" w:rsidR="00A277AE" w:rsidRPr="00A277AE" w:rsidRDefault="00A277AE" w:rsidP="00A277AE">
      <w:pPr>
        <w:tabs>
          <w:tab w:val="left" w:pos="2364"/>
        </w:tabs>
        <w:spacing w:after="0" w:line="240" w:lineRule="auto"/>
        <w:jc w:val="both"/>
        <w:rPr>
          <w:rFonts w:ascii="Roboto Condensed Light" w:hAnsi="Roboto Condensed Light"/>
          <w:color w:val="002060"/>
          <w:sz w:val="28"/>
          <w:szCs w:val="28"/>
          <w:lang w:val="uk-UA"/>
        </w:rPr>
      </w:pPr>
      <w:r>
        <w:rPr>
          <w:rFonts w:ascii="Roboto Condensed Light" w:hAnsi="Roboto Condensed Light"/>
          <w:color w:val="002060"/>
          <w:sz w:val="28"/>
          <w:szCs w:val="28"/>
        </w:rPr>
        <w:t xml:space="preserve">НБУ                               </w:t>
      </w:r>
      <w:r w:rsidRPr="00A277AE">
        <w:rPr>
          <w:rFonts w:ascii="Roboto Condensed Light" w:hAnsi="Roboto Condensed Light"/>
          <w:color w:val="002060"/>
          <w:sz w:val="28"/>
          <w:szCs w:val="28"/>
        </w:rPr>
        <w:t>–</w:t>
      </w:r>
      <w:r>
        <w:rPr>
          <w:rFonts w:ascii="Roboto Condensed Light" w:hAnsi="Roboto Condensed Light"/>
          <w:color w:val="002060"/>
          <w:sz w:val="28"/>
          <w:szCs w:val="28"/>
        </w:rPr>
        <w:t xml:space="preserve"> </w:t>
      </w:r>
      <w:r>
        <w:rPr>
          <w:rFonts w:ascii="Roboto Condensed Light" w:hAnsi="Roboto Condensed Light"/>
          <w:color w:val="002060"/>
          <w:sz w:val="28"/>
          <w:szCs w:val="28"/>
          <w:lang w:val="uk-UA"/>
        </w:rPr>
        <w:t>Національний банк України</w:t>
      </w:r>
    </w:p>
    <w:p w14:paraId="5250A7E3" w14:textId="23EA56D4" w:rsidR="000316E2" w:rsidRDefault="000316E2" w:rsidP="000316E2">
      <w:pPr>
        <w:tabs>
          <w:tab w:val="left" w:pos="2835"/>
          <w:tab w:val="left" w:pos="3119"/>
          <w:tab w:val="left" w:pos="3261"/>
        </w:tabs>
        <w:spacing w:after="0" w:line="240" w:lineRule="auto"/>
        <w:jc w:val="both"/>
        <w:rPr>
          <w:rFonts w:ascii="Roboto Condensed Light" w:hAnsi="Roboto Condensed Light"/>
          <w:color w:val="002060"/>
          <w:sz w:val="28"/>
          <w:szCs w:val="28"/>
          <w:lang w:val="uk-UA"/>
        </w:rPr>
      </w:pPr>
      <w:r w:rsidRPr="00CD2CB4">
        <w:rPr>
          <w:rFonts w:ascii="Roboto Condensed Light" w:hAnsi="Roboto Condensed Light"/>
          <w:color w:val="002060"/>
          <w:sz w:val="28"/>
          <w:szCs w:val="28"/>
          <w:lang w:val="uk-UA"/>
        </w:rPr>
        <w:t xml:space="preserve">ЦК України                  </w:t>
      </w:r>
      <w:r w:rsidRPr="00CD2CB4">
        <w:rPr>
          <w:rFonts w:ascii="Times New Roman" w:hAnsi="Times New Roman"/>
          <w:color w:val="002060"/>
          <w:sz w:val="28"/>
          <w:szCs w:val="28"/>
          <w:lang w:val="uk-UA"/>
        </w:rPr>
        <w:t>–</w:t>
      </w:r>
      <w:r w:rsidRPr="00CD2CB4">
        <w:rPr>
          <w:rFonts w:ascii="Roboto Condensed Light" w:hAnsi="Roboto Condensed Light"/>
          <w:color w:val="002060"/>
          <w:sz w:val="28"/>
          <w:szCs w:val="28"/>
          <w:lang w:val="uk-UA"/>
        </w:rPr>
        <w:t xml:space="preserve"> Цивільний кодекс України</w:t>
      </w:r>
    </w:p>
    <w:p w14:paraId="7B459A62" w14:textId="77777777" w:rsidR="000316E2" w:rsidRPr="00CD2CB4" w:rsidRDefault="000316E2" w:rsidP="000316E2">
      <w:pPr>
        <w:tabs>
          <w:tab w:val="left" w:pos="2835"/>
          <w:tab w:val="left" w:pos="3119"/>
          <w:tab w:val="left" w:pos="3261"/>
        </w:tabs>
        <w:spacing w:after="0" w:line="240" w:lineRule="auto"/>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 xml:space="preserve">ЦПК України               </w:t>
      </w:r>
      <w:r w:rsidRPr="008919D8">
        <w:rPr>
          <w:rFonts w:ascii="Roboto Condensed Light" w:hAnsi="Roboto Condensed Light"/>
          <w:color w:val="002060"/>
          <w:sz w:val="28"/>
          <w:szCs w:val="28"/>
          <w:lang w:val="uk-UA"/>
        </w:rPr>
        <w:t xml:space="preserve">– </w:t>
      </w:r>
      <w:r>
        <w:rPr>
          <w:rFonts w:ascii="Roboto Condensed Light" w:hAnsi="Roboto Condensed Light"/>
          <w:color w:val="002060"/>
          <w:sz w:val="28"/>
          <w:szCs w:val="28"/>
          <w:lang w:val="uk-UA"/>
        </w:rPr>
        <w:t>Цивільний</w:t>
      </w:r>
      <w:r w:rsidRPr="008919D8">
        <w:rPr>
          <w:rFonts w:ascii="Roboto Condensed Light" w:hAnsi="Roboto Condensed Light"/>
          <w:color w:val="002060"/>
          <w:sz w:val="28"/>
          <w:szCs w:val="28"/>
          <w:lang w:val="uk-UA"/>
        </w:rPr>
        <w:t xml:space="preserve"> процесуальний кодекс України</w:t>
      </w:r>
    </w:p>
    <w:p w14:paraId="3840A986" w14:textId="77777777" w:rsidR="000316E2" w:rsidRPr="00CD2CB4" w:rsidRDefault="000316E2" w:rsidP="000316E2">
      <w:pPr>
        <w:tabs>
          <w:tab w:val="left" w:pos="2835"/>
        </w:tabs>
        <w:spacing w:after="0" w:line="240" w:lineRule="auto"/>
        <w:ind w:firstLine="709"/>
        <w:jc w:val="both"/>
        <w:rPr>
          <w:rFonts w:ascii="Roboto Condensed Light" w:hAnsi="Roboto Condensed Light"/>
          <w:color w:val="003366"/>
          <w:sz w:val="28"/>
          <w:szCs w:val="28"/>
          <w:lang w:val="uk-UA"/>
        </w:rPr>
      </w:pPr>
      <w:r w:rsidRPr="00CD2CB4">
        <w:rPr>
          <w:rFonts w:ascii="Roboto Condensed Light" w:hAnsi="Roboto Condensed Light"/>
          <w:color w:val="003366"/>
          <w:sz w:val="28"/>
          <w:szCs w:val="28"/>
          <w:lang w:val="uk-UA"/>
        </w:rPr>
        <w:br w:type="page"/>
      </w:r>
    </w:p>
    <w:p w14:paraId="7076D1D1" w14:textId="11CB0D0B" w:rsidR="00A207B3" w:rsidRPr="00910F0D" w:rsidRDefault="00DD3A71" w:rsidP="00A207B3">
      <w:pPr>
        <w:spacing w:after="0" w:line="240" w:lineRule="auto"/>
        <w:ind w:firstLine="709"/>
        <w:jc w:val="both"/>
        <w:rPr>
          <w:rFonts w:ascii="Roboto Condensed Light" w:eastAsia="Times New Roman" w:hAnsi="Roboto Condensed Light"/>
          <w:b/>
          <w:color w:val="002060"/>
          <w:sz w:val="28"/>
          <w:szCs w:val="28"/>
          <w:lang w:val="uk-UA" w:eastAsia="uk-UA"/>
        </w:rPr>
      </w:pPr>
      <w:r w:rsidRPr="00510F5E">
        <w:rPr>
          <w:rFonts w:ascii="Roboto Condensed Light" w:eastAsia="Times New Roman" w:hAnsi="Roboto Condensed Light"/>
          <w:b/>
          <w:color w:val="002060"/>
          <w:sz w:val="28"/>
          <w:szCs w:val="28"/>
          <w:lang w:val="uk-UA" w:eastAsia="uk-UA"/>
        </w:rPr>
        <w:lastRenderedPageBreak/>
        <w:t>1. Договір страхування</w:t>
      </w:r>
      <w:r w:rsidR="00A207B3" w:rsidRPr="00A207B3">
        <w:rPr>
          <w:rFonts w:ascii="Roboto Condensed Light" w:eastAsia="Times New Roman" w:hAnsi="Roboto Condensed Light"/>
          <w:b/>
          <w:color w:val="002060"/>
          <w:sz w:val="28"/>
          <w:szCs w:val="28"/>
          <w:lang w:eastAsia="uk-UA"/>
        </w:rPr>
        <w:t xml:space="preserve">. </w:t>
      </w:r>
      <w:r w:rsidR="00A207B3" w:rsidRPr="00910F0D">
        <w:rPr>
          <w:rFonts w:ascii="Roboto Condensed Light" w:eastAsia="Times New Roman" w:hAnsi="Roboto Condensed Light"/>
          <w:b/>
          <w:color w:val="002060"/>
          <w:sz w:val="28"/>
          <w:szCs w:val="28"/>
          <w:lang w:val="uk-UA" w:eastAsia="uk-UA"/>
        </w:rPr>
        <w:t>Добровільне та обов'язкове страхування</w:t>
      </w:r>
    </w:p>
    <w:p w14:paraId="195C4247" w14:textId="77777777" w:rsidR="00A207B3" w:rsidRPr="00910F0D" w:rsidRDefault="00A207B3" w:rsidP="00A207B3">
      <w:pPr>
        <w:spacing w:before="120" w:after="120" w:line="240" w:lineRule="auto"/>
        <w:jc w:val="both"/>
        <w:rPr>
          <w:rFonts w:ascii="Roboto Condensed Light" w:hAnsi="Roboto Condensed Light" w:cs="Calibri"/>
          <w:b/>
          <w:color w:val="0070C0"/>
          <w:sz w:val="28"/>
          <w:lang w:val="uk-UA"/>
        </w:rPr>
      </w:pPr>
      <w:bookmarkStart w:id="2" w:name="_Hlk68610272"/>
    </w:p>
    <w:p w14:paraId="0367614F" w14:textId="6BA0F23C" w:rsidR="00A207B3" w:rsidRPr="00910F0D" w:rsidRDefault="001F3B3A" w:rsidP="00A207B3">
      <w:pPr>
        <w:spacing w:before="120" w:after="120" w:line="240" w:lineRule="auto"/>
        <w:jc w:val="both"/>
        <w:rPr>
          <w:rFonts w:ascii="Roboto Condensed Light" w:hAnsi="Roboto Condensed Light" w:cs="Calibri"/>
          <w:b/>
          <w:color w:val="0070C0"/>
          <w:sz w:val="28"/>
          <w:lang w:val="uk-UA"/>
        </w:rPr>
      </w:pPr>
      <w:r>
        <w:rPr>
          <w:rFonts w:ascii="Roboto Condensed Light" w:hAnsi="Roboto Condensed Light" w:cs="Calibri"/>
          <w:b/>
          <w:color w:val="0070C0"/>
          <w:sz w:val="28"/>
          <w:lang w:val="uk-UA"/>
        </w:rPr>
        <w:t>А</w:t>
      </w:r>
      <w:r w:rsidR="00A207B3" w:rsidRPr="00910F0D">
        <w:rPr>
          <w:rFonts w:ascii="Roboto Condensed Light" w:hAnsi="Roboto Condensed Light" w:cs="Calibri"/>
          <w:b/>
          <w:color w:val="0070C0"/>
          <w:sz w:val="28"/>
          <w:lang w:val="uk-UA"/>
        </w:rPr>
        <w:t xml:space="preserve">кти законодавства не містять вичерпного переліку випадків, у яких відповідач як страховик </w:t>
      </w:r>
      <w:r w:rsidR="000D3B53">
        <w:rPr>
          <w:rFonts w:ascii="Roboto Condensed Light" w:hAnsi="Roboto Condensed Light" w:cs="Calibri"/>
          <w:b/>
          <w:color w:val="0070C0"/>
          <w:sz w:val="28"/>
          <w:lang w:val="uk-UA"/>
        </w:rPr>
        <w:t>має право</w:t>
      </w:r>
      <w:r w:rsidR="00A207B3" w:rsidRPr="00910F0D">
        <w:rPr>
          <w:rFonts w:ascii="Roboto Condensed Light" w:hAnsi="Roboto Condensed Light" w:cs="Calibri"/>
          <w:b/>
          <w:color w:val="0070C0"/>
          <w:sz w:val="28"/>
          <w:lang w:val="uk-UA"/>
        </w:rPr>
        <w:t xml:space="preserve"> відмовити позивачу як страхувальник</w:t>
      </w:r>
      <w:r w:rsidR="000D3B53">
        <w:rPr>
          <w:rFonts w:ascii="Roboto Condensed Light" w:hAnsi="Roboto Condensed Light" w:cs="Calibri"/>
          <w:b/>
          <w:color w:val="0070C0"/>
          <w:sz w:val="28"/>
          <w:lang w:val="uk-UA"/>
        </w:rPr>
        <w:t>ові</w:t>
      </w:r>
      <w:r w:rsidR="00A207B3" w:rsidRPr="00910F0D">
        <w:rPr>
          <w:rFonts w:ascii="Roboto Condensed Light" w:hAnsi="Roboto Condensed Light" w:cs="Calibri"/>
          <w:b/>
          <w:color w:val="0070C0"/>
          <w:sz w:val="28"/>
          <w:lang w:val="uk-UA"/>
        </w:rPr>
        <w:t xml:space="preserve"> у виплаті страхового відшкодування. </w:t>
      </w:r>
      <w:r w:rsidR="000D3B53">
        <w:rPr>
          <w:rFonts w:ascii="Roboto Condensed Light" w:hAnsi="Roboto Condensed Light" w:cs="Calibri"/>
          <w:b/>
          <w:color w:val="0070C0"/>
          <w:sz w:val="28"/>
          <w:lang w:val="uk-UA"/>
        </w:rPr>
        <w:t>Т</w:t>
      </w:r>
      <w:r w:rsidR="00A207B3" w:rsidRPr="00910F0D">
        <w:rPr>
          <w:rFonts w:ascii="Roboto Condensed Light" w:hAnsi="Roboto Condensed Light" w:cs="Calibri"/>
          <w:b/>
          <w:color w:val="0070C0"/>
          <w:sz w:val="28"/>
          <w:lang w:val="uk-UA"/>
        </w:rPr>
        <w:t xml:space="preserve">акі випадки могли встановлюватися договорами добровільного страхування, укладеними сторонами за взаємною згодою, що й </w:t>
      </w:r>
      <w:r w:rsidR="000D3B53">
        <w:rPr>
          <w:rFonts w:ascii="Roboto Condensed Light" w:hAnsi="Roboto Condensed Light" w:cs="Calibri"/>
          <w:b/>
          <w:color w:val="0070C0"/>
          <w:sz w:val="28"/>
          <w:lang w:val="uk-UA"/>
        </w:rPr>
        <w:t>відбулося</w:t>
      </w:r>
      <w:r w:rsidR="00A207B3" w:rsidRPr="00910F0D">
        <w:rPr>
          <w:rFonts w:ascii="Roboto Condensed Light" w:hAnsi="Roboto Condensed Light" w:cs="Calibri"/>
          <w:b/>
          <w:color w:val="0070C0"/>
          <w:sz w:val="28"/>
          <w:lang w:val="uk-UA"/>
        </w:rPr>
        <w:t xml:space="preserve"> </w:t>
      </w:r>
      <w:r w:rsidR="000D3B53">
        <w:rPr>
          <w:rFonts w:ascii="Roboto Condensed Light" w:hAnsi="Roboto Condensed Light" w:cs="Calibri"/>
          <w:b/>
          <w:color w:val="0070C0"/>
          <w:sz w:val="28"/>
          <w:lang w:val="uk-UA"/>
        </w:rPr>
        <w:t>у розглядуваній справі</w:t>
      </w:r>
    </w:p>
    <w:p w14:paraId="300CBA10" w14:textId="3B12BDD9" w:rsidR="00A207B3" w:rsidRPr="00910F0D" w:rsidRDefault="00A207B3" w:rsidP="00A207B3">
      <w:pPr>
        <w:spacing w:before="120" w:after="120" w:line="240" w:lineRule="auto"/>
        <w:jc w:val="both"/>
        <w:rPr>
          <w:rFonts w:ascii="Roboto Condensed Light" w:hAnsi="Roboto Condensed Light" w:cs="Calibri"/>
          <w:bCs/>
          <w:color w:val="002060"/>
          <w:sz w:val="28"/>
          <w:lang w:val="uk-UA"/>
        </w:rPr>
      </w:pPr>
      <w:r w:rsidRPr="00910F0D">
        <w:rPr>
          <w:rFonts w:ascii="Roboto Condensed Light" w:hAnsi="Roboto Condensed Light" w:cs="Calibri"/>
          <w:bCs/>
          <w:color w:val="002060"/>
          <w:sz w:val="28"/>
          <w:lang w:val="uk-UA"/>
        </w:rPr>
        <w:t xml:space="preserve">КГС ВС розглянув касаційну скаргу ТОВ "ЮТ-Агро" на рішення Господарського суду міста Києва від 06.07.2021 та постанову Північного апеляційного господарського суду від 15.11.2021 у справі № 910/1661/21 за позовом ТОВ "ЮТ-Агро" до ПрАТ "СГ "ТАС" про стягнення </w:t>
      </w:r>
      <w:r w:rsidR="000D3B53">
        <w:rPr>
          <w:rFonts w:ascii="Roboto Condensed Light" w:hAnsi="Roboto Condensed Light" w:cs="Calibri"/>
          <w:bCs/>
          <w:color w:val="002060"/>
          <w:sz w:val="28"/>
          <w:lang w:val="uk-UA"/>
        </w:rPr>
        <w:t xml:space="preserve">                                        </w:t>
      </w:r>
      <w:r w:rsidRPr="00910F0D">
        <w:rPr>
          <w:rFonts w:ascii="Roboto Condensed Light" w:hAnsi="Roboto Condensed Light" w:cs="Calibri"/>
          <w:bCs/>
          <w:color w:val="002060"/>
          <w:sz w:val="28"/>
          <w:lang w:val="uk-UA"/>
        </w:rPr>
        <w:t xml:space="preserve">494 829,95 грн </w:t>
      </w:r>
      <w:r w:rsidR="000D3B53">
        <w:rPr>
          <w:rFonts w:ascii="Roboto Condensed Light" w:hAnsi="Roboto Condensed Light" w:cs="Calibri"/>
          <w:bCs/>
          <w:color w:val="002060"/>
          <w:sz w:val="28"/>
          <w:lang w:val="uk-UA"/>
        </w:rPr>
        <w:t>і</w:t>
      </w:r>
      <w:r w:rsidRPr="00910F0D">
        <w:rPr>
          <w:rFonts w:ascii="Roboto Condensed Light" w:hAnsi="Roboto Condensed Light" w:cs="Calibri"/>
          <w:bCs/>
          <w:color w:val="002060"/>
          <w:sz w:val="28"/>
          <w:lang w:val="uk-UA"/>
        </w:rPr>
        <w:t xml:space="preserve"> визнання договорів частково недійсними.</w:t>
      </w:r>
    </w:p>
    <w:p w14:paraId="734AD1A6" w14:textId="77777777" w:rsidR="00A207B3" w:rsidRPr="00910F0D" w:rsidRDefault="00A207B3" w:rsidP="00A207B3">
      <w:pPr>
        <w:spacing w:before="120" w:after="120" w:line="240" w:lineRule="auto"/>
        <w:jc w:val="both"/>
        <w:rPr>
          <w:rFonts w:ascii="Roboto Condensed Light" w:hAnsi="Roboto Condensed Light" w:cs="Calibri"/>
          <w:bCs/>
          <w:color w:val="002060"/>
          <w:sz w:val="28"/>
          <w:lang w:val="uk-UA"/>
        </w:rPr>
      </w:pPr>
      <w:r w:rsidRPr="00910F0D">
        <w:rPr>
          <w:rFonts w:ascii="Roboto Condensed Light" w:hAnsi="Roboto Condensed Light" w:cs="Calibri"/>
          <w:bCs/>
          <w:color w:val="002060"/>
          <w:sz w:val="28"/>
          <w:lang w:val="uk-UA"/>
        </w:rPr>
        <w:t>Позов було подано про:</w:t>
      </w:r>
    </w:p>
    <w:p w14:paraId="1859C558" w14:textId="590A0905" w:rsidR="00A207B3" w:rsidRPr="00910F0D" w:rsidRDefault="00A207B3" w:rsidP="00A207B3">
      <w:pPr>
        <w:spacing w:before="120" w:after="120" w:line="240" w:lineRule="auto"/>
        <w:jc w:val="both"/>
        <w:rPr>
          <w:rFonts w:ascii="Roboto Condensed Light" w:hAnsi="Roboto Condensed Light" w:cs="Calibri"/>
          <w:bCs/>
          <w:color w:val="002060"/>
          <w:sz w:val="28"/>
          <w:lang w:val="uk-UA"/>
        </w:rPr>
      </w:pPr>
      <w:r w:rsidRPr="00910F0D">
        <w:rPr>
          <w:rFonts w:ascii="Roboto Condensed Light" w:hAnsi="Roboto Condensed Light" w:cs="Calibri"/>
          <w:bCs/>
          <w:color w:val="002060"/>
          <w:sz w:val="28"/>
          <w:lang w:val="uk-UA"/>
        </w:rPr>
        <w:t>- визнання недійсним підпункту 9.1.18 пункту 9.1 договору страхування від 22.10.2019 №</w:t>
      </w:r>
      <w:r w:rsidR="000D3B53">
        <w:rPr>
          <w:rFonts w:ascii="Roboto Condensed Light" w:hAnsi="Roboto Condensed Light" w:cs="Calibri"/>
          <w:bCs/>
          <w:color w:val="002060"/>
          <w:sz w:val="28"/>
          <w:lang w:val="uk-UA"/>
        </w:rPr>
        <w:t xml:space="preserve"> </w:t>
      </w:r>
      <w:r w:rsidRPr="00910F0D">
        <w:rPr>
          <w:rFonts w:ascii="Roboto Condensed Light" w:hAnsi="Roboto Condensed Light" w:cs="Calibri"/>
          <w:bCs/>
          <w:color w:val="002060"/>
          <w:sz w:val="28"/>
          <w:lang w:val="uk-UA"/>
        </w:rPr>
        <w:t xml:space="preserve">FО-00550575 (далі </w:t>
      </w:r>
      <w:r w:rsidR="003447EA">
        <w:rPr>
          <w:rFonts w:ascii="Roboto Condensed Light" w:hAnsi="Roboto Condensed Light" w:cs="Calibri"/>
          <w:bCs/>
          <w:color w:val="002060"/>
          <w:sz w:val="28"/>
          <w:lang w:val="uk-UA"/>
        </w:rPr>
        <w:t>–</w:t>
      </w:r>
      <w:r w:rsidRPr="00910F0D">
        <w:rPr>
          <w:rFonts w:ascii="Roboto Condensed Light" w:hAnsi="Roboto Condensed Light" w:cs="Calibri"/>
          <w:bCs/>
          <w:color w:val="002060"/>
          <w:sz w:val="28"/>
          <w:lang w:val="uk-UA"/>
        </w:rPr>
        <w:t xml:space="preserve"> Договір від 22.10.2019);</w:t>
      </w:r>
    </w:p>
    <w:p w14:paraId="46F47425" w14:textId="27DC4FFE" w:rsidR="00A207B3" w:rsidRPr="00910F0D" w:rsidRDefault="00A207B3" w:rsidP="00A207B3">
      <w:pPr>
        <w:spacing w:before="120" w:after="120" w:line="240" w:lineRule="auto"/>
        <w:jc w:val="both"/>
        <w:rPr>
          <w:rFonts w:ascii="Roboto Condensed Light" w:hAnsi="Roboto Condensed Light" w:cs="Calibri"/>
          <w:bCs/>
          <w:color w:val="002060"/>
          <w:sz w:val="28"/>
          <w:lang w:val="uk-UA"/>
        </w:rPr>
      </w:pPr>
      <w:r w:rsidRPr="00910F0D">
        <w:rPr>
          <w:rFonts w:ascii="Roboto Condensed Light" w:hAnsi="Roboto Condensed Light" w:cs="Calibri"/>
          <w:bCs/>
          <w:color w:val="002060"/>
          <w:sz w:val="28"/>
          <w:lang w:val="uk-UA"/>
        </w:rPr>
        <w:t>- визнання недійсним підпункту 9.1.18 пункту 9.1 договору страхування від 15.10.2019 №</w:t>
      </w:r>
      <w:r w:rsidR="001701DD">
        <w:rPr>
          <w:rFonts w:ascii="Roboto Condensed Light" w:hAnsi="Roboto Condensed Light" w:cs="Calibri"/>
          <w:bCs/>
          <w:color w:val="002060"/>
          <w:sz w:val="28"/>
          <w:lang w:val="uk-UA"/>
        </w:rPr>
        <w:t xml:space="preserve"> </w:t>
      </w:r>
      <w:r w:rsidRPr="00910F0D">
        <w:rPr>
          <w:rFonts w:ascii="Roboto Condensed Light" w:hAnsi="Roboto Condensed Light" w:cs="Calibri"/>
          <w:bCs/>
          <w:color w:val="002060"/>
          <w:sz w:val="28"/>
          <w:lang w:val="uk-UA"/>
        </w:rPr>
        <w:t xml:space="preserve">FО-00543856 (далі </w:t>
      </w:r>
      <w:r w:rsidR="003447EA">
        <w:rPr>
          <w:rFonts w:ascii="Roboto Condensed Light" w:hAnsi="Roboto Condensed Light" w:cs="Calibri"/>
          <w:bCs/>
          <w:color w:val="002060"/>
          <w:sz w:val="28"/>
          <w:lang w:val="uk-UA"/>
        </w:rPr>
        <w:t>–</w:t>
      </w:r>
      <w:r w:rsidRPr="00910F0D">
        <w:rPr>
          <w:rFonts w:ascii="Roboto Condensed Light" w:hAnsi="Roboto Condensed Light" w:cs="Calibri"/>
          <w:bCs/>
          <w:color w:val="002060"/>
          <w:sz w:val="28"/>
          <w:lang w:val="uk-UA"/>
        </w:rPr>
        <w:t xml:space="preserve"> Договір від 15.10.2019);</w:t>
      </w:r>
    </w:p>
    <w:p w14:paraId="67B07CD1" w14:textId="6897B006" w:rsidR="00A207B3" w:rsidRPr="00910F0D" w:rsidRDefault="00A207B3" w:rsidP="00A207B3">
      <w:pPr>
        <w:spacing w:before="120" w:after="120" w:line="240" w:lineRule="auto"/>
        <w:jc w:val="both"/>
        <w:rPr>
          <w:rFonts w:ascii="Roboto Condensed Light" w:hAnsi="Roboto Condensed Light" w:cs="Calibri"/>
          <w:bCs/>
          <w:color w:val="002060"/>
          <w:sz w:val="28"/>
          <w:lang w:val="uk-UA"/>
        </w:rPr>
      </w:pPr>
      <w:r w:rsidRPr="00910F0D">
        <w:rPr>
          <w:rFonts w:ascii="Roboto Condensed Light" w:hAnsi="Roboto Condensed Light" w:cs="Calibri"/>
          <w:bCs/>
          <w:color w:val="002060"/>
          <w:sz w:val="28"/>
          <w:lang w:val="uk-UA"/>
        </w:rPr>
        <w:t>- стягнення 167 477,96 грн страхового відшкодування за Договором від 22.10.2019</w:t>
      </w:r>
      <w:r w:rsidR="00A25C96">
        <w:rPr>
          <w:rFonts w:ascii="Roboto Condensed Light" w:hAnsi="Roboto Condensed Light" w:cs="Calibri"/>
          <w:bCs/>
          <w:color w:val="002060"/>
          <w:sz w:val="28"/>
          <w:lang w:val="uk-UA"/>
        </w:rPr>
        <w:t xml:space="preserve"> та </w:t>
      </w:r>
      <w:r w:rsidRPr="00910F0D">
        <w:rPr>
          <w:rFonts w:ascii="Roboto Condensed Light" w:hAnsi="Roboto Condensed Light" w:cs="Calibri"/>
          <w:bCs/>
          <w:color w:val="002060"/>
          <w:sz w:val="28"/>
          <w:lang w:val="uk-UA"/>
        </w:rPr>
        <w:t>322 351,99 грн страхового відшкодування за Договором від 15.10.2019.</w:t>
      </w:r>
    </w:p>
    <w:p w14:paraId="78B15103" w14:textId="6866DF1E" w:rsidR="00A207B3" w:rsidRDefault="00A207B3" w:rsidP="00A207B3">
      <w:pPr>
        <w:spacing w:before="120" w:after="120" w:line="240" w:lineRule="auto"/>
        <w:jc w:val="both"/>
      </w:pPr>
      <w:r w:rsidRPr="00910F0D">
        <w:rPr>
          <w:rFonts w:ascii="Roboto Condensed Light" w:hAnsi="Roboto Condensed Light" w:cs="Calibri"/>
          <w:bCs/>
          <w:color w:val="002060"/>
          <w:sz w:val="28"/>
          <w:lang w:val="uk-UA"/>
        </w:rPr>
        <w:t xml:space="preserve">Позов обґрунтовано невиконанням </w:t>
      </w:r>
      <w:r w:rsidR="00A25C96">
        <w:rPr>
          <w:rFonts w:ascii="Roboto Condensed Light" w:hAnsi="Roboto Condensed Light" w:cs="Calibri"/>
          <w:bCs/>
          <w:color w:val="002060"/>
          <w:sz w:val="28"/>
          <w:lang w:val="uk-UA"/>
        </w:rPr>
        <w:t>в</w:t>
      </w:r>
      <w:r w:rsidRPr="00910F0D">
        <w:rPr>
          <w:rFonts w:ascii="Roboto Condensed Light" w:hAnsi="Roboto Condensed Light" w:cs="Calibri"/>
          <w:bCs/>
          <w:color w:val="002060"/>
          <w:sz w:val="28"/>
          <w:lang w:val="uk-UA"/>
        </w:rPr>
        <w:t>ідповідачем зобов</w:t>
      </w:r>
      <w:r w:rsidR="003447EA" w:rsidRPr="003447EA">
        <w:rPr>
          <w:rFonts w:ascii="Roboto Condensed Light" w:eastAsia="Times New Roman" w:hAnsi="Roboto Condensed Light"/>
          <w:bCs/>
          <w:color w:val="002060"/>
          <w:sz w:val="28"/>
          <w:szCs w:val="28"/>
          <w:lang w:val="uk-UA" w:eastAsia="uk-UA"/>
        </w:rPr>
        <w:t>'</w:t>
      </w:r>
      <w:r w:rsidRPr="00910F0D">
        <w:rPr>
          <w:rFonts w:ascii="Roboto Condensed Light" w:hAnsi="Roboto Condensed Light" w:cs="Calibri"/>
          <w:bCs/>
          <w:color w:val="002060"/>
          <w:sz w:val="28"/>
          <w:lang w:val="uk-UA"/>
        </w:rPr>
        <w:t xml:space="preserve">язань з виплати страхового відшкодування на користь </w:t>
      </w:r>
      <w:r w:rsidR="00A25C96">
        <w:rPr>
          <w:rFonts w:ascii="Roboto Condensed Light" w:hAnsi="Roboto Condensed Light" w:cs="Calibri"/>
          <w:bCs/>
          <w:color w:val="002060"/>
          <w:sz w:val="28"/>
          <w:lang w:val="uk-UA"/>
        </w:rPr>
        <w:t>п</w:t>
      </w:r>
      <w:r w:rsidRPr="00910F0D">
        <w:rPr>
          <w:rFonts w:ascii="Roboto Condensed Light" w:hAnsi="Roboto Condensed Light" w:cs="Calibri"/>
          <w:bCs/>
          <w:color w:val="002060"/>
          <w:sz w:val="28"/>
          <w:lang w:val="uk-UA"/>
        </w:rPr>
        <w:t xml:space="preserve">озивача за </w:t>
      </w:r>
      <w:r w:rsidR="001701DD">
        <w:rPr>
          <w:rFonts w:ascii="Roboto Condensed Light" w:hAnsi="Roboto Condensed Light" w:cs="Calibri"/>
          <w:bCs/>
          <w:color w:val="002060"/>
          <w:sz w:val="28"/>
          <w:lang w:val="uk-UA"/>
        </w:rPr>
        <w:t>зазначе</w:t>
      </w:r>
      <w:r w:rsidRPr="00910F0D">
        <w:rPr>
          <w:rFonts w:ascii="Roboto Condensed Light" w:hAnsi="Roboto Condensed Light" w:cs="Calibri"/>
          <w:bCs/>
          <w:color w:val="002060"/>
          <w:sz w:val="28"/>
          <w:lang w:val="uk-UA"/>
        </w:rPr>
        <w:t xml:space="preserve">ними договорами на загальну суму </w:t>
      </w:r>
      <w:r w:rsidR="001701DD">
        <w:rPr>
          <w:rFonts w:ascii="Roboto Condensed Light" w:hAnsi="Roboto Condensed Light" w:cs="Calibri"/>
          <w:bCs/>
          <w:color w:val="002060"/>
          <w:sz w:val="28"/>
          <w:lang w:val="uk-UA"/>
        </w:rPr>
        <w:t xml:space="preserve">                                   </w:t>
      </w:r>
      <w:r w:rsidRPr="00910F0D">
        <w:rPr>
          <w:rFonts w:ascii="Roboto Condensed Light" w:hAnsi="Roboto Condensed Light" w:cs="Calibri"/>
          <w:bCs/>
          <w:color w:val="002060"/>
          <w:sz w:val="28"/>
          <w:lang w:val="uk-UA"/>
        </w:rPr>
        <w:t>494 829,</w:t>
      </w:r>
      <w:r>
        <w:rPr>
          <w:rFonts w:ascii="Roboto Condensed Light" w:hAnsi="Roboto Condensed Light" w:cs="Calibri"/>
          <w:bCs/>
          <w:color w:val="002060"/>
          <w:sz w:val="28"/>
          <w:lang w:val="uk-UA"/>
        </w:rPr>
        <w:t xml:space="preserve"> </w:t>
      </w:r>
      <w:r w:rsidRPr="00910F0D">
        <w:rPr>
          <w:rFonts w:ascii="Roboto Condensed Light" w:hAnsi="Roboto Condensed Light" w:cs="Calibri"/>
          <w:bCs/>
          <w:color w:val="002060"/>
          <w:sz w:val="28"/>
          <w:lang w:val="uk-UA"/>
        </w:rPr>
        <w:t>95 грн у зв</w:t>
      </w:r>
      <w:r w:rsidR="003447EA" w:rsidRPr="003447EA">
        <w:rPr>
          <w:rFonts w:ascii="Roboto Condensed Light" w:eastAsia="Times New Roman" w:hAnsi="Roboto Condensed Light"/>
          <w:bCs/>
          <w:color w:val="002060"/>
          <w:sz w:val="28"/>
          <w:szCs w:val="28"/>
          <w:lang w:val="uk-UA" w:eastAsia="uk-UA"/>
        </w:rPr>
        <w:t>'</w:t>
      </w:r>
      <w:r w:rsidRPr="00910F0D">
        <w:rPr>
          <w:rFonts w:ascii="Roboto Condensed Light" w:hAnsi="Roboto Condensed Light" w:cs="Calibri"/>
          <w:bCs/>
          <w:color w:val="002060"/>
          <w:sz w:val="28"/>
          <w:lang w:val="uk-UA"/>
        </w:rPr>
        <w:t>язку з настанням страхового випадку</w:t>
      </w:r>
      <w:r w:rsidR="001701DD">
        <w:rPr>
          <w:rFonts w:ascii="Roboto Condensed Light" w:hAnsi="Roboto Condensed Light" w:cs="Calibri"/>
          <w:bCs/>
          <w:color w:val="002060"/>
          <w:sz w:val="28"/>
          <w:lang w:val="uk-UA"/>
        </w:rPr>
        <w:t>, а також</w:t>
      </w:r>
      <w:r w:rsidRPr="00910F0D">
        <w:rPr>
          <w:rFonts w:ascii="Roboto Condensed Light" w:hAnsi="Roboto Condensed Light" w:cs="Calibri"/>
          <w:bCs/>
          <w:color w:val="002060"/>
          <w:sz w:val="28"/>
          <w:lang w:val="uk-UA"/>
        </w:rPr>
        <w:t xml:space="preserve"> суперечністю оскаржуваних умов цих договорів чинному законодавству, зокрема Правилам добровільного страхування наземного транспорту.</w:t>
      </w:r>
      <w:r w:rsidRPr="000A7A88">
        <w:t xml:space="preserve"> </w:t>
      </w:r>
    </w:p>
    <w:p w14:paraId="457DE04B" w14:textId="50A90AED" w:rsidR="00A207B3" w:rsidRDefault="00A207B3" w:rsidP="00A207B3">
      <w:pPr>
        <w:spacing w:before="120" w:after="120" w:line="240" w:lineRule="auto"/>
        <w:jc w:val="both"/>
        <w:rPr>
          <w:rFonts w:ascii="Roboto Condensed Light" w:hAnsi="Roboto Condensed Light" w:cs="Calibri"/>
          <w:bCs/>
          <w:color w:val="002060"/>
          <w:sz w:val="28"/>
          <w:lang w:val="uk-UA"/>
        </w:rPr>
      </w:pPr>
      <w:r w:rsidRPr="000A7A88">
        <w:rPr>
          <w:rFonts w:ascii="Roboto Condensed Light" w:hAnsi="Roboto Condensed Light" w:cs="Calibri"/>
          <w:bCs/>
          <w:color w:val="002060"/>
          <w:sz w:val="28"/>
          <w:lang w:val="uk-UA"/>
        </w:rPr>
        <w:t xml:space="preserve">Рішенням </w:t>
      </w:r>
      <w:r w:rsidR="001701DD">
        <w:rPr>
          <w:rFonts w:ascii="Roboto Condensed Light" w:hAnsi="Roboto Condensed Light" w:cs="Calibri"/>
          <w:bCs/>
          <w:color w:val="002060"/>
          <w:sz w:val="28"/>
          <w:lang w:val="uk-UA"/>
        </w:rPr>
        <w:t>Г</w:t>
      </w:r>
      <w:r w:rsidRPr="000A7A88">
        <w:rPr>
          <w:rFonts w:ascii="Roboto Condensed Light" w:hAnsi="Roboto Condensed Light" w:cs="Calibri"/>
          <w:bCs/>
          <w:color w:val="002060"/>
          <w:sz w:val="28"/>
          <w:lang w:val="uk-UA"/>
        </w:rPr>
        <w:t>осподарського суду міста Києва від 06.07.2021, залишеним без змін постановою Північного апеляційного господарського суду від 15.11.2021, у позові відмовлено.</w:t>
      </w:r>
    </w:p>
    <w:p w14:paraId="09126EFF" w14:textId="77777777" w:rsidR="00A207B3" w:rsidRPr="000A7A88" w:rsidRDefault="00A207B3" w:rsidP="00A207B3">
      <w:pPr>
        <w:spacing w:before="120" w:after="120" w:line="240" w:lineRule="auto"/>
        <w:jc w:val="both"/>
        <w:rPr>
          <w:rFonts w:ascii="Roboto Condensed Light" w:hAnsi="Roboto Condensed Light" w:cs="Calibri"/>
          <w:bCs/>
          <w:color w:val="002060"/>
          <w:sz w:val="28"/>
          <w:lang w:val="uk-UA"/>
        </w:rPr>
      </w:pPr>
      <w:r w:rsidRPr="000A7A88">
        <w:rPr>
          <w:rFonts w:ascii="Roboto Condensed Light" w:hAnsi="Roboto Condensed Light" w:cs="Calibri"/>
          <w:bCs/>
          <w:color w:val="002060"/>
          <w:sz w:val="28"/>
          <w:lang w:val="uk-UA"/>
        </w:rPr>
        <w:t>За результатами касаційного розгляду Верховний Суд зазначив таке.</w:t>
      </w:r>
    </w:p>
    <w:p w14:paraId="2338E6A2" w14:textId="1F3AEE85" w:rsidR="00A207B3" w:rsidRPr="0006375E"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t>За змістом стат</w:t>
      </w:r>
      <w:r w:rsidR="001701DD">
        <w:rPr>
          <w:rFonts w:ascii="Roboto Condensed Light" w:hAnsi="Roboto Condensed Light" w:cs="Calibri"/>
          <w:bCs/>
          <w:color w:val="002060"/>
          <w:sz w:val="28"/>
          <w:lang w:val="uk-UA"/>
        </w:rPr>
        <w:t>ті</w:t>
      </w:r>
      <w:r w:rsidRPr="0006375E">
        <w:rPr>
          <w:rFonts w:ascii="Roboto Condensed Light" w:hAnsi="Roboto Condensed Light" w:cs="Calibri"/>
          <w:bCs/>
          <w:color w:val="002060"/>
          <w:sz w:val="28"/>
          <w:lang w:val="uk-UA"/>
        </w:rPr>
        <w:t xml:space="preserve"> 988 ЦК України та статті 20 Закону України </w:t>
      </w:r>
      <w:r>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Про страхування</w:t>
      </w:r>
      <w:r>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 xml:space="preserve"> обов</w:t>
      </w:r>
      <w:r w:rsidR="001701DD" w:rsidRPr="003447EA">
        <w:rPr>
          <w:rFonts w:ascii="Roboto Condensed Light" w:eastAsia="Times New Roman" w:hAnsi="Roboto Condensed Light"/>
          <w:bCs/>
          <w:color w:val="002060"/>
          <w:sz w:val="28"/>
          <w:szCs w:val="28"/>
          <w:lang w:val="uk-UA" w:eastAsia="uk-UA"/>
        </w:rPr>
        <w:t>'</w:t>
      </w:r>
      <w:r w:rsidRPr="0006375E">
        <w:rPr>
          <w:rFonts w:ascii="Roboto Condensed Light" w:hAnsi="Roboto Condensed Light" w:cs="Calibri"/>
          <w:bCs/>
          <w:color w:val="002060"/>
          <w:sz w:val="28"/>
          <w:lang w:val="uk-UA"/>
        </w:rPr>
        <w:t>язок страховика здійснити страхове відшкодування виникає лише у разі настання страхового випадку.</w:t>
      </w:r>
    </w:p>
    <w:p w14:paraId="58F49EF4" w14:textId="2DE965D4" w:rsidR="00A207B3" w:rsidRPr="0006375E"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t>Положення відповідних норм пов</w:t>
      </w:r>
      <w:r w:rsidR="001701DD" w:rsidRPr="003447EA">
        <w:rPr>
          <w:rFonts w:ascii="Roboto Condensed Light" w:eastAsia="Times New Roman" w:hAnsi="Roboto Condensed Light"/>
          <w:bCs/>
          <w:color w:val="002060"/>
          <w:sz w:val="28"/>
          <w:szCs w:val="28"/>
          <w:lang w:val="uk-UA" w:eastAsia="uk-UA"/>
        </w:rPr>
        <w:t>'</w:t>
      </w:r>
      <w:r w:rsidRPr="0006375E">
        <w:rPr>
          <w:rFonts w:ascii="Roboto Condensed Light" w:hAnsi="Roboto Condensed Light" w:cs="Calibri"/>
          <w:bCs/>
          <w:color w:val="002060"/>
          <w:sz w:val="28"/>
          <w:lang w:val="uk-UA"/>
        </w:rPr>
        <w:t>язують момент виконання обов`язку страховика здійснити виплату страхової суми з настанням страхового випадку. Настання події, яка може залежати до страхових ризиків, але з</w:t>
      </w:r>
      <w:r w:rsidR="001701DD">
        <w:rPr>
          <w:rFonts w:ascii="Roboto Condensed Light" w:hAnsi="Roboto Condensed Light" w:cs="Calibri"/>
          <w:bCs/>
          <w:color w:val="002060"/>
          <w:sz w:val="28"/>
          <w:lang w:val="uk-UA"/>
        </w:rPr>
        <w:t>а</w:t>
      </w:r>
      <w:r w:rsidRPr="0006375E">
        <w:rPr>
          <w:rFonts w:ascii="Roboto Condensed Light" w:hAnsi="Roboto Condensed Light" w:cs="Calibri"/>
          <w:bCs/>
          <w:color w:val="002060"/>
          <w:sz w:val="28"/>
          <w:lang w:val="uk-UA"/>
        </w:rPr>
        <w:t xml:space="preserve"> умовами договору страхування є винятком з</w:t>
      </w:r>
      <w:r w:rsidR="001701DD">
        <w:rPr>
          <w:rFonts w:ascii="Roboto Condensed Light" w:hAnsi="Roboto Condensed Light" w:cs="Calibri"/>
          <w:bCs/>
          <w:color w:val="002060"/>
          <w:sz w:val="28"/>
          <w:lang w:val="uk-UA"/>
        </w:rPr>
        <w:t>і</w:t>
      </w:r>
      <w:r w:rsidRPr="0006375E">
        <w:rPr>
          <w:rFonts w:ascii="Roboto Condensed Light" w:hAnsi="Roboto Condensed Light" w:cs="Calibri"/>
          <w:bCs/>
          <w:color w:val="002060"/>
          <w:sz w:val="28"/>
          <w:lang w:val="uk-UA"/>
        </w:rPr>
        <w:t xml:space="preserve"> страхових випадків, не породжує обов</w:t>
      </w:r>
      <w:r w:rsidR="001701DD" w:rsidRPr="003447EA">
        <w:rPr>
          <w:rFonts w:ascii="Roboto Condensed Light" w:eastAsia="Times New Roman" w:hAnsi="Roboto Condensed Light"/>
          <w:bCs/>
          <w:color w:val="002060"/>
          <w:sz w:val="28"/>
          <w:szCs w:val="28"/>
          <w:lang w:val="uk-UA" w:eastAsia="uk-UA"/>
        </w:rPr>
        <w:t>'</w:t>
      </w:r>
      <w:r w:rsidRPr="0006375E">
        <w:rPr>
          <w:rFonts w:ascii="Roboto Condensed Light" w:hAnsi="Roboto Condensed Light" w:cs="Calibri"/>
          <w:bCs/>
          <w:color w:val="002060"/>
          <w:sz w:val="28"/>
          <w:lang w:val="uk-UA"/>
        </w:rPr>
        <w:t>язку страховика щодо виплати страхового відшкодування (правовий висновок, наведений у постанові Верховного Суду від 23.04.2018 у справі № 910/7686/17).</w:t>
      </w:r>
    </w:p>
    <w:p w14:paraId="3B82E922" w14:textId="097E029B" w:rsidR="00A207B3" w:rsidRPr="0006375E"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t>Згідно з Правил</w:t>
      </w:r>
      <w:r w:rsidR="001701DD">
        <w:rPr>
          <w:rFonts w:ascii="Roboto Condensed Light" w:hAnsi="Roboto Condensed Light" w:cs="Calibri"/>
          <w:bCs/>
          <w:color w:val="002060"/>
          <w:sz w:val="28"/>
          <w:lang w:val="uk-UA"/>
        </w:rPr>
        <w:t>ами</w:t>
      </w:r>
      <w:r w:rsidRPr="0006375E">
        <w:rPr>
          <w:rFonts w:ascii="Roboto Condensed Light" w:hAnsi="Roboto Condensed Light" w:cs="Calibri"/>
          <w:bCs/>
          <w:color w:val="002060"/>
          <w:sz w:val="28"/>
          <w:lang w:val="uk-UA"/>
        </w:rPr>
        <w:t xml:space="preserve"> добровільного страхування наземного транспорту (крім залізничного), затверджених головою Правління ЗАТ </w:t>
      </w:r>
      <w:r>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 xml:space="preserve">Страхова група </w:t>
      </w:r>
      <w:r>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ТАС</w:t>
      </w:r>
      <w:r>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 xml:space="preserve"> 14.10.2008:</w:t>
      </w:r>
    </w:p>
    <w:p w14:paraId="283685CF" w14:textId="1044374A" w:rsidR="00A207B3" w:rsidRPr="0006375E"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lastRenderedPageBreak/>
        <w:t xml:space="preserve">- до страхових випадків не </w:t>
      </w:r>
      <w:r w:rsidR="007A5A89">
        <w:rPr>
          <w:rFonts w:ascii="Roboto Condensed Light" w:hAnsi="Roboto Condensed Light" w:cs="Calibri"/>
          <w:bCs/>
          <w:color w:val="002060"/>
          <w:sz w:val="28"/>
          <w:lang w:val="uk-UA"/>
        </w:rPr>
        <w:t>належить</w:t>
      </w:r>
      <w:r w:rsidRPr="0006375E">
        <w:rPr>
          <w:rFonts w:ascii="Roboto Condensed Light" w:hAnsi="Roboto Condensed Light" w:cs="Calibri"/>
          <w:bCs/>
          <w:color w:val="002060"/>
          <w:sz w:val="28"/>
          <w:lang w:val="uk-UA"/>
        </w:rPr>
        <w:t xml:space="preserve"> і виплата страхового відшкодування не здійсню</w:t>
      </w:r>
      <w:r w:rsidR="007A5A89">
        <w:rPr>
          <w:rFonts w:ascii="Roboto Condensed Light" w:hAnsi="Roboto Condensed Light" w:cs="Calibri"/>
          <w:bCs/>
          <w:color w:val="002060"/>
          <w:sz w:val="28"/>
          <w:lang w:val="uk-UA"/>
        </w:rPr>
        <w:t>є</w:t>
      </w:r>
      <w:r w:rsidRPr="0006375E">
        <w:rPr>
          <w:rFonts w:ascii="Roboto Condensed Light" w:hAnsi="Roboto Condensed Light" w:cs="Calibri"/>
          <w:bCs/>
          <w:color w:val="002060"/>
          <w:sz w:val="28"/>
          <w:lang w:val="uk-UA"/>
        </w:rPr>
        <w:t>ться щодо збитків страхувальника</w:t>
      </w:r>
      <w:r w:rsidR="007A5A89">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 xml:space="preserve"> </w:t>
      </w:r>
      <w:r w:rsidR="007A5A89">
        <w:rPr>
          <w:rFonts w:ascii="Roboto Condensed Light" w:hAnsi="Roboto Condensed Light" w:cs="Calibri"/>
          <w:bCs/>
          <w:color w:val="002060"/>
          <w:sz w:val="28"/>
          <w:lang w:val="uk-UA"/>
        </w:rPr>
        <w:t xml:space="preserve">отриманих </w:t>
      </w:r>
      <w:r w:rsidRPr="0006375E">
        <w:rPr>
          <w:rFonts w:ascii="Roboto Condensed Light" w:hAnsi="Roboto Condensed Light" w:cs="Calibri"/>
          <w:bCs/>
          <w:color w:val="002060"/>
          <w:sz w:val="28"/>
          <w:lang w:val="uk-UA"/>
        </w:rPr>
        <w:t xml:space="preserve">внаслідок зміщення багажу/вантажу, який перевозився </w:t>
      </w:r>
      <w:r w:rsidR="007A5A89">
        <w:rPr>
          <w:rFonts w:ascii="Roboto Condensed Light" w:hAnsi="Roboto Condensed Light" w:cs="Calibri"/>
          <w:bCs/>
          <w:color w:val="002060"/>
          <w:sz w:val="28"/>
          <w:lang w:val="uk-UA"/>
        </w:rPr>
        <w:t>з</w:t>
      </w:r>
      <w:r w:rsidRPr="0006375E">
        <w:rPr>
          <w:rFonts w:ascii="Roboto Condensed Light" w:hAnsi="Roboto Condensed Light" w:cs="Calibri"/>
          <w:bCs/>
          <w:color w:val="002060"/>
          <w:sz w:val="28"/>
          <w:lang w:val="uk-UA"/>
        </w:rPr>
        <w:t>астрахованим ТЗ або причеп</w:t>
      </w:r>
      <w:r w:rsidR="007A5A89">
        <w:rPr>
          <w:rFonts w:ascii="Roboto Condensed Light" w:hAnsi="Roboto Condensed Light" w:cs="Calibri"/>
          <w:bCs/>
          <w:color w:val="002060"/>
          <w:sz w:val="28"/>
          <w:lang w:val="uk-UA"/>
        </w:rPr>
        <w:t>ом</w:t>
      </w:r>
      <w:r w:rsidRPr="0006375E">
        <w:rPr>
          <w:rFonts w:ascii="Roboto Condensed Light" w:hAnsi="Roboto Condensed Light" w:cs="Calibri"/>
          <w:bCs/>
          <w:color w:val="002060"/>
          <w:sz w:val="28"/>
          <w:lang w:val="uk-UA"/>
        </w:rPr>
        <w:t xml:space="preserve"> (напівпричеп</w:t>
      </w:r>
      <w:r w:rsidR="007A5A89">
        <w:rPr>
          <w:rFonts w:ascii="Roboto Condensed Light" w:hAnsi="Roboto Condensed Light" w:cs="Calibri"/>
          <w:bCs/>
          <w:color w:val="002060"/>
          <w:sz w:val="28"/>
          <w:lang w:val="uk-UA"/>
        </w:rPr>
        <w:t>ом</w:t>
      </w:r>
      <w:r w:rsidRPr="0006375E">
        <w:rPr>
          <w:rFonts w:ascii="Roboto Condensed Light" w:hAnsi="Roboto Condensed Light" w:cs="Calibri"/>
          <w:bCs/>
          <w:color w:val="002060"/>
          <w:sz w:val="28"/>
          <w:lang w:val="uk-UA"/>
        </w:rPr>
        <w:t xml:space="preserve">) у складі </w:t>
      </w:r>
      <w:r w:rsidR="007A5A89">
        <w:rPr>
          <w:rFonts w:ascii="Roboto Condensed Light" w:hAnsi="Roboto Condensed Light" w:cs="Calibri"/>
          <w:bCs/>
          <w:color w:val="002060"/>
          <w:sz w:val="28"/>
          <w:lang w:val="uk-UA"/>
        </w:rPr>
        <w:t>з</w:t>
      </w:r>
      <w:r w:rsidRPr="0006375E">
        <w:rPr>
          <w:rFonts w:ascii="Roboto Condensed Light" w:hAnsi="Roboto Condensed Light" w:cs="Calibri"/>
          <w:bCs/>
          <w:color w:val="002060"/>
          <w:sz w:val="28"/>
          <w:lang w:val="uk-UA"/>
        </w:rPr>
        <w:t>астрахованого ТЗ, окрім випадків, коли таке зміщення спричинене настанням страхового ризику (підпункт 5.4.9 пункту 5.4);</w:t>
      </w:r>
    </w:p>
    <w:p w14:paraId="4EB8227A" w14:textId="7862CDFB" w:rsidR="00A207B3" w:rsidRPr="0006375E"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t>- договором можуть бути передбачені інші виня</w:t>
      </w:r>
      <w:r w:rsidR="007A5A89">
        <w:rPr>
          <w:rFonts w:ascii="Roboto Condensed Light" w:hAnsi="Roboto Condensed Light" w:cs="Calibri"/>
          <w:bCs/>
          <w:color w:val="002060"/>
          <w:sz w:val="28"/>
          <w:lang w:val="uk-UA"/>
        </w:rPr>
        <w:t>тки</w:t>
      </w:r>
      <w:r w:rsidRPr="0006375E">
        <w:rPr>
          <w:rFonts w:ascii="Roboto Condensed Light" w:hAnsi="Roboto Condensed Light" w:cs="Calibri"/>
          <w:bCs/>
          <w:color w:val="002060"/>
          <w:sz w:val="28"/>
          <w:lang w:val="uk-UA"/>
        </w:rPr>
        <w:t xml:space="preserve"> зі страхових випадків та обмеження страхування (пункт 5.6).</w:t>
      </w:r>
    </w:p>
    <w:p w14:paraId="3196C884" w14:textId="6F1FA1C0" w:rsidR="00A207B3" w:rsidRPr="0006375E"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t xml:space="preserve">Як вбачається з установлених попередніми судовими інстанціями обставин справи, </w:t>
      </w:r>
      <w:r w:rsidR="007A5A89">
        <w:rPr>
          <w:rFonts w:ascii="Roboto Condensed Light" w:hAnsi="Roboto Condensed Light" w:cs="Calibri"/>
          <w:bCs/>
          <w:color w:val="002060"/>
          <w:sz w:val="28"/>
          <w:lang w:val="uk-UA"/>
        </w:rPr>
        <w:t>п</w:t>
      </w:r>
      <w:r w:rsidRPr="0006375E">
        <w:rPr>
          <w:rFonts w:ascii="Roboto Condensed Light" w:hAnsi="Roboto Condensed Light" w:cs="Calibri"/>
          <w:bCs/>
          <w:color w:val="002060"/>
          <w:sz w:val="28"/>
          <w:lang w:val="uk-UA"/>
        </w:rPr>
        <w:t xml:space="preserve">озивачем не доведено, що </w:t>
      </w:r>
      <w:r w:rsidR="007A5A89">
        <w:rPr>
          <w:rFonts w:ascii="Roboto Condensed Light" w:hAnsi="Roboto Condensed Light" w:cs="Calibri"/>
          <w:bCs/>
          <w:color w:val="002060"/>
          <w:sz w:val="28"/>
          <w:lang w:val="uk-UA"/>
        </w:rPr>
        <w:t>д</w:t>
      </w:r>
      <w:r w:rsidRPr="0006375E">
        <w:rPr>
          <w:rFonts w:ascii="Roboto Condensed Light" w:hAnsi="Roboto Condensed Light" w:cs="Calibri"/>
          <w:bCs/>
          <w:color w:val="002060"/>
          <w:sz w:val="28"/>
          <w:lang w:val="uk-UA"/>
        </w:rPr>
        <w:t>оговори від 22.10.2019 і від 15.10.2019 в оскаржуваних частинах суперечать ЦК України, іншим актам цивільного законодавства, у тому числі зазначеним Правилам добровільного страхування наземного транспортну (крім залізничного).</w:t>
      </w:r>
      <w:r w:rsidR="00635647">
        <w:rPr>
          <w:rFonts w:ascii="Roboto Condensed Light" w:hAnsi="Roboto Condensed Light" w:cs="Calibri"/>
          <w:bCs/>
          <w:color w:val="002060"/>
          <w:sz w:val="28"/>
          <w:lang w:val="uk-UA"/>
        </w:rPr>
        <w:t xml:space="preserve"> </w:t>
      </w:r>
      <w:r w:rsidRPr="0006375E">
        <w:rPr>
          <w:rFonts w:ascii="Roboto Condensed Light" w:hAnsi="Roboto Condensed Light" w:cs="Calibri"/>
          <w:bCs/>
          <w:color w:val="002060"/>
          <w:sz w:val="28"/>
          <w:lang w:val="uk-UA"/>
        </w:rPr>
        <w:t xml:space="preserve">Зокрема, відповідні акти законодавства не містять вичерпного переліку випадків, у яких </w:t>
      </w:r>
      <w:r w:rsidR="00635647">
        <w:rPr>
          <w:rFonts w:ascii="Roboto Condensed Light" w:hAnsi="Roboto Condensed Light" w:cs="Calibri"/>
          <w:bCs/>
          <w:color w:val="002060"/>
          <w:sz w:val="28"/>
          <w:lang w:val="uk-UA"/>
        </w:rPr>
        <w:t>в</w:t>
      </w:r>
      <w:r w:rsidRPr="0006375E">
        <w:rPr>
          <w:rFonts w:ascii="Roboto Condensed Light" w:hAnsi="Roboto Condensed Light" w:cs="Calibri"/>
          <w:bCs/>
          <w:color w:val="002060"/>
          <w:sz w:val="28"/>
          <w:lang w:val="uk-UA"/>
        </w:rPr>
        <w:t xml:space="preserve">ідповідач як страховик </w:t>
      </w:r>
      <w:r w:rsidR="007A5A89">
        <w:rPr>
          <w:rFonts w:ascii="Roboto Condensed Light" w:hAnsi="Roboto Condensed Light" w:cs="Calibri"/>
          <w:bCs/>
          <w:color w:val="002060"/>
          <w:sz w:val="28"/>
          <w:lang w:val="uk-UA"/>
        </w:rPr>
        <w:t>має право</w:t>
      </w:r>
      <w:r w:rsidRPr="0006375E">
        <w:rPr>
          <w:rFonts w:ascii="Roboto Condensed Light" w:hAnsi="Roboto Condensed Light" w:cs="Calibri"/>
          <w:bCs/>
          <w:color w:val="002060"/>
          <w:sz w:val="28"/>
          <w:lang w:val="uk-UA"/>
        </w:rPr>
        <w:t xml:space="preserve"> відмовити </w:t>
      </w:r>
      <w:r w:rsidR="00635647">
        <w:rPr>
          <w:rFonts w:ascii="Roboto Condensed Light" w:hAnsi="Roboto Condensed Light" w:cs="Calibri"/>
          <w:bCs/>
          <w:color w:val="002060"/>
          <w:sz w:val="28"/>
          <w:lang w:val="uk-UA"/>
        </w:rPr>
        <w:t>п</w:t>
      </w:r>
      <w:r w:rsidRPr="0006375E">
        <w:rPr>
          <w:rFonts w:ascii="Roboto Condensed Light" w:hAnsi="Roboto Condensed Light" w:cs="Calibri"/>
          <w:bCs/>
          <w:color w:val="002060"/>
          <w:sz w:val="28"/>
          <w:lang w:val="uk-UA"/>
        </w:rPr>
        <w:t>озивачу як страхувальник</w:t>
      </w:r>
      <w:r w:rsidR="007A5A89">
        <w:rPr>
          <w:rFonts w:ascii="Roboto Condensed Light" w:hAnsi="Roboto Condensed Light" w:cs="Calibri"/>
          <w:bCs/>
          <w:color w:val="002060"/>
          <w:sz w:val="28"/>
          <w:lang w:val="uk-UA"/>
        </w:rPr>
        <w:t>ові</w:t>
      </w:r>
      <w:r w:rsidRPr="0006375E">
        <w:rPr>
          <w:rFonts w:ascii="Roboto Condensed Light" w:hAnsi="Roboto Condensed Light" w:cs="Calibri"/>
          <w:bCs/>
          <w:color w:val="002060"/>
          <w:sz w:val="28"/>
          <w:lang w:val="uk-UA"/>
        </w:rPr>
        <w:t xml:space="preserve"> у виплаті страхового відшкодування. Отже, такі випадки могли передбачатися (встановлюватися) договорами добровільного страхування, укладеними сторонами в цій справі за взаємною згодою, що й </w:t>
      </w:r>
      <w:r w:rsidR="007A5A89">
        <w:rPr>
          <w:rFonts w:ascii="Roboto Condensed Light" w:hAnsi="Roboto Condensed Light" w:cs="Calibri"/>
          <w:bCs/>
          <w:color w:val="002060"/>
          <w:sz w:val="28"/>
          <w:lang w:val="uk-UA"/>
        </w:rPr>
        <w:t>відбулося у розглядуваній справі</w:t>
      </w:r>
      <w:r w:rsidRPr="0006375E">
        <w:rPr>
          <w:rFonts w:ascii="Roboto Condensed Light" w:hAnsi="Roboto Condensed Light" w:cs="Calibri"/>
          <w:bCs/>
          <w:color w:val="002060"/>
          <w:sz w:val="28"/>
          <w:lang w:val="uk-UA"/>
        </w:rPr>
        <w:t>.</w:t>
      </w:r>
    </w:p>
    <w:p w14:paraId="00974719" w14:textId="660E34C6" w:rsidR="00A207B3" w:rsidRPr="0006375E" w:rsidRDefault="007A5A89" w:rsidP="00A207B3">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П</w:t>
      </w:r>
      <w:r w:rsidR="00A207B3" w:rsidRPr="0006375E">
        <w:rPr>
          <w:rFonts w:ascii="Roboto Condensed Light" w:hAnsi="Roboto Condensed Light" w:cs="Calibri"/>
          <w:bCs/>
          <w:color w:val="002060"/>
          <w:sz w:val="28"/>
          <w:lang w:val="uk-UA"/>
        </w:rPr>
        <w:t>опередні судов</w:t>
      </w:r>
      <w:r>
        <w:rPr>
          <w:rFonts w:ascii="Roboto Condensed Light" w:hAnsi="Roboto Condensed Light" w:cs="Calibri"/>
          <w:bCs/>
          <w:color w:val="002060"/>
          <w:sz w:val="28"/>
          <w:lang w:val="uk-UA"/>
        </w:rPr>
        <w:t>і</w:t>
      </w:r>
      <w:r w:rsidR="00A207B3" w:rsidRPr="0006375E">
        <w:rPr>
          <w:rFonts w:ascii="Roboto Condensed Light" w:hAnsi="Roboto Condensed Light" w:cs="Calibri"/>
          <w:bCs/>
          <w:color w:val="002060"/>
          <w:sz w:val="28"/>
          <w:lang w:val="uk-UA"/>
        </w:rPr>
        <w:t xml:space="preserve"> інстанці</w:t>
      </w:r>
      <w:r>
        <w:rPr>
          <w:rFonts w:ascii="Roboto Condensed Light" w:hAnsi="Roboto Condensed Light" w:cs="Calibri"/>
          <w:bCs/>
          <w:color w:val="002060"/>
          <w:sz w:val="28"/>
          <w:lang w:val="uk-UA"/>
        </w:rPr>
        <w:t>ї</w:t>
      </w:r>
      <w:r w:rsidR="00A207B3" w:rsidRPr="0006375E">
        <w:rPr>
          <w:rFonts w:ascii="Roboto Condensed Light" w:hAnsi="Roboto Condensed Light" w:cs="Calibri"/>
          <w:bCs/>
          <w:color w:val="002060"/>
          <w:sz w:val="28"/>
          <w:lang w:val="uk-UA"/>
        </w:rPr>
        <w:t xml:space="preserve"> не </w:t>
      </w:r>
      <w:r>
        <w:rPr>
          <w:rFonts w:ascii="Roboto Condensed Light" w:hAnsi="Roboto Condensed Light" w:cs="Calibri"/>
          <w:bCs/>
          <w:color w:val="002060"/>
          <w:sz w:val="28"/>
          <w:lang w:val="uk-UA"/>
        </w:rPr>
        <w:t>мали</w:t>
      </w:r>
      <w:r w:rsidR="00A207B3" w:rsidRPr="0006375E">
        <w:rPr>
          <w:rFonts w:ascii="Roboto Condensed Light" w:hAnsi="Roboto Condensed Light" w:cs="Calibri"/>
          <w:bCs/>
          <w:color w:val="002060"/>
          <w:sz w:val="28"/>
          <w:lang w:val="uk-UA"/>
        </w:rPr>
        <w:t xml:space="preserve"> визначених законом підстав для визнання відповідних договорів недійсними в оспорюваних частинах, а </w:t>
      </w:r>
      <w:r>
        <w:rPr>
          <w:rFonts w:ascii="Roboto Condensed Light" w:hAnsi="Roboto Condensed Light" w:cs="Calibri"/>
          <w:bCs/>
          <w:color w:val="002060"/>
          <w:sz w:val="28"/>
          <w:lang w:val="uk-UA"/>
        </w:rPr>
        <w:t xml:space="preserve">отже, </w:t>
      </w:r>
      <w:r w:rsidR="00A207B3" w:rsidRPr="0006375E">
        <w:rPr>
          <w:rFonts w:ascii="Roboto Condensed Light" w:hAnsi="Roboto Condensed Light" w:cs="Calibri"/>
          <w:bCs/>
          <w:color w:val="002060"/>
          <w:sz w:val="28"/>
          <w:lang w:val="uk-UA"/>
        </w:rPr>
        <w:t xml:space="preserve">і для стягнення заявленої суми страхового відшкодування, оскільки така відмова </w:t>
      </w:r>
      <w:r w:rsidR="00C3158D">
        <w:rPr>
          <w:rFonts w:ascii="Roboto Condensed Light" w:hAnsi="Roboto Condensed Light" w:cs="Calibri"/>
          <w:bCs/>
          <w:color w:val="002060"/>
          <w:sz w:val="28"/>
          <w:lang w:val="uk-UA"/>
        </w:rPr>
        <w:t>в</w:t>
      </w:r>
      <w:r w:rsidR="00A207B3" w:rsidRPr="0006375E">
        <w:rPr>
          <w:rFonts w:ascii="Roboto Condensed Light" w:hAnsi="Roboto Condensed Light" w:cs="Calibri"/>
          <w:bCs/>
          <w:color w:val="002060"/>
          <w:sz w:val="28"/>
          <w:lang w:val="uk-UA"/>
        </w:rPr>
        <w:t>ідповідача ґрунтувалася на відповідних умовах зазначених договорів страхування.</w:t>
      </w:r>
    </w:p>
    <w:p w14:paraId="01A67834" w14:textId="0A719289" w:rsidR="00A207B3" w:rsidRDefault="00A207B3" w:rsidP="00A207B3">
      <w:pPr>
        <w:spacing w:before="120" w:after="120" w:line="240" w:lineRule="auto"/>
        <w:jc w:val="both"/>
        <w:rPr>
          <w:rFonts w:ascii="Roboto Condensed Light" w:hAnsi="Roboto Condensed Light" w:cs="Calibri"/>
          <w:bCs/>
          <w:color w:val="002060"/>
          <w:sz w:val="28"/>
          <w:lang w:val="uk-UA"/>
        </w:rPr>
      </w:pPr>
      <w:r w:rsidRPr="0006375E">
        <w:rPr>
          <w:rFonts w:ascii="Roboto Condensed Light" w:hAnsi="Roboto Condensed Light" w:cs="Calibri"/>
          <w:bCs/>
          <w:color w:val="002060"/>
          <w:sz w:val="28"/>
          <w:lang w:val="uk-UA"/>
        </w:rPr>
        <w:t>Т</w:t>
      </w:r>
      <w:r w:rsidR="007A5A89">
        <w:rPr>
          <w:rFonts w:ascii="Roboto Condensed Light" w:hAnsi="Roboto Condensed Light" w:cs="Calibri"/>
          <w:bCs/>
          <w:color w:val="002060"/>
          <w:sz w:val="28"/>
          <w:lang w:val="uk-UA"/>
        </w:rPr>
        <w:t>ож</w:t>
      </w:r>
      <w:r w:rsidRPr="0006375E">
        <w:rPr>
          <w:rFonts w:ascii="Roboto Condensed Light" w:hAnsi="Roboto Condensed Light" w:cs="Calibri"/>
          <w:bCs/>
          <w:color w:val="002060"/>
          <w:sz w:val="28"/>
          <w:lang w:val="uk-UA"/>
        </w:rPr>
        <w:t xml:space="preserve"> суд касаційної інстанції </w:t>
      </w:r>
      <w:r w:rsidR="007A5A89">
        <w:rPr>
          <w:rFonts w:ascii="Roboto Condensed Light" w:hAnsi="Roboto Condensed Light" w:cs="Calibri"/>
          <w:bCs/>
          <w:color w:val="002060"/>
          <w:sz w:val="28"/>
          <w:lang w:val="uk-UA"/>
        </w:rPr>
        <w:t>не має</w:t>
      </w:r>
      <w:r w:rsidRPr="0006375E">
        <w:rPr>
          <w:rFonts w:ascii="Roboto Condensed Light" w:hAnsi="Roboto Condensed Light" w:cs="Calibri"/>
          <w:bCs/>
          <w:color w:val="002060"/>
          <w:sz w:val="28"/>
          <w:lang w:val="uk-UA"/>
        </w:rPr>
        <w:t xml:space="preserve"> підстав для висновку про ухвалення оскаржуваних рішення та постанови з неправильним застосуванням/порушенням норм матеріального/процесуального права.</w:t>
      </w:r>
      <w:r>
        <w:rPr>
          <w:rFonts w:ascii="Roboto Condensed Light" w:hAnsi="Roboto Condensed Light" w:cs="Calibri"/>
          <w:bCs/>
          <w:color w:val="002060"/>
          <w:sz w:val="28"/>
          <w:lang w:val="uk-UA"/>
        </w:rPr>
        <w:t xml:space="preserve"> </w:t>
      </w:r>
      <w:r w:rsidRPr="0006375E">
        <w:rPr>
          <w:rFonts w:ascii="Roboto Condensed Light" w:hAnsi="Roboto Condensed Light" w:cs="Calibri"/>
          <w:bCs/>
          <w:color w:val="002060"/>
          <w:sz w:val="28"/>
          <w:lang w:val="uk-UA"/>
        </w:rPr>
        <w:t xml:space="preserve">За таких обставин касаційна інстанція вважає за необхідне касаційну скаргу </w:t>
      </w:r>
      <w:r w:rsidR="007A5A89">
        <w:rPr>
          <w:rFonts w:ascii="Roboto Condensed Light" w:hAnsi="Roboto Condensed Light" w:cs="Calibri"/>
          <w:bCs/>
          <w:color w:val="002060"/>
          <w:sz w:val="28"/>
          <w:lang w:val="uk-UA"/>
        </w:rPr>
        <w:t>п</w:t>
      </w:r>
      <w:r w:rsidRPr="0006375E">
        <w:rPr>
          <w:rFonts w:ascii="Roboto Condensed Light" w:hAnsi="Roboto Condensed Light" w:cs="Calibri"/>
          <w:bCs/>
          <w:color w:val="002060"/>
          <w:sz w:val="28"/>
          <w:lang w:val="uk-UA"/>
        </w:rPr>
        <w:t xml:space="preserve">озивача залишити без задоволення, а оскаржувані рішення та постанову попередніх судових інстанцій </w:t>
      </w:r>
      <w:r w:rsidR="003447EA">
        <w:rPr>
          <w:rFonts w:ascii="Roboto Condensed Light" w:hAnsi="Roboto Condensed Light" w:cs="Calibri"/>
          <w:bCs/>
          <w:color w:val="002060"/>
          <w:sz w:val="28"/>
          <w:lang w:val="uk-UA"/>
        </w:rPr>
        <w:t>–</w:t>
      </w:r>
      <w:r w:rsidRPr="0006375E">
        <w:rPr>
          <w:rFonts w:ascii="Roboto Condensed Light" w:hAnsi="Roboto Condensed Light" w:cs="Calibri"/>
          <w:bCs/>
          <w:color w:val="002060"/>
          <w:sz w:val="28"/>
          <w:lang w:val="uk-UA"/>
        </w:rPr>
        <w:t xml:space="preserve"> без змін.</w:t>
      </w:r>
    </w:p>
    <w:p w14:paraId="2141BEEA" w14:textId="77777777" w:rsidR="00C3158D" w:rsidRPr="00C01C30" w:rsidRDefault="00C3158D" w:rsidP="00A207B3">
      <w:pPr>
        <w:spacing w:before="120" w:after="120" w:line="240" w:lineRule="auto"/>
        <w:jc w:val="both"/>
        <w:rPr>
          <w:rFonts w:ascii="Roboto Condensed Light" w:hAnsi="Roboto Condensed Light" w:cs="Calibri"/>
          <w:bCs/>
          <w:color w:val="002060"/>
          <w:sz w:val="28"/>
          <w:highlight w:val="green"/>
          <w:lang w:val="uk-UA"/>
        </w:rPr>
      </w:pPr>
    </w:p>
    <w:p w14:paraId="3481BD5C" w14:textId="5B20A558" w:rsidR="00A207B3" w:rsidRDefault="00A207B3" w:rsidP="00623359">
      <w:pPr>
        <w:spacing w:before="120" w:after="0" w:line="240" w:lineRule="auto"/>
        <w:jc w:val="both"/>
        <w:rPr>
          <w:rFonts w:ascii="Roboto Condensed Light" w:hAnsi="Roboto Condensed Light"/>
          <w:sz w:val="24"/>
          <w:szCs w:val="24"/>
          <w:lang w:val="uk-UA"/>
        </w:rPr>
      </w:pPr>
      <w:r>
        <w:rPr>
          <w:rFonts w:ascii="Roboto Condensed Light" w:hAnsi="Roboto Condensed Light" w:cs="Calibri"/>
          <w:bCs/>
          <w:noProof/>
          <w:color w:val="002060"/>
          <w:sz w:val="28"/>
          <w:lang w:val="uk-UA"/>
        </w:rPr>
        <w:drawing>
          <wp:anchor distT="0" distB="0" distL="114300" distR="114300" simplePos="0" relativeHeight="251662336" behindDoc="0" locked="0" layoutInCell="1" allowOverlap="1" wp14:anchorId="704A460A" wp14:editId="32BA2C92">
            <wp:simplePos x="0" y="0"/>
            <wp:positionH relativeFrom="column">
              <wp:posOffset>28575</wp:posOffset>
            </wp:positionH>
            <wp:positionV relativeFrom="paragraph">
              <wp:posOffset>96520</wp:posOffset>
            </wp:positionV>
            <wp:extent cx="647700" cy="647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Pr="006523C9">
        <w:rPr>
          <w:rFonts w:ascii="Roboto Condensed Light" w:hAnsi="Roboto Condensed Light" w:cs="Calibri"/>
          <w:bCs/>
          <w:color w:val="002060"/>
          <w:sz w:val="24"/>
          <w:szCs w:val="24"/>
          <w:lang w:val="uk-UA"/>
        </w:rPr>
        <w:t xml:space="preserve">Детальніше з текстом постанови КГС ВС від 31.05.2022 </w:t>
      </w:r>
      <w:r w:rsidRPr="006B154F">
        <w:rPr>
          <w:rFonts w:ascii="Roboto Condensed Light" w:hAnsi="Roboto Condensed Light" w:cs="Calibri"/>
          <w:bCs/>
          <w:color w:val="002060"/>
          <w:sz w:val="24"/>
          <w:szCs w:val="24"/>
          <w:lang w:val="uk-UA"/>
        </w:rPr>
        <w:t xml:space="preserve">у справі № 910/1661/21 можна ознайомитися за посиланням </w:t>
      </w:r>
      <w:hyperlink r:id="rId9" w:history="1">
        <w:r w:rsidR="00623359" w:rsidRPr="0070365D">
          <w:rPr>
            <w:rStyle w:val="a3"/>
            <w:rFonts w:ascii="Roboto Condensed Light" w:hAnsi="Roboto Condensed Light"/>
            <w:sz w:val="24"/>
            <w:szCs w:val="24"/>
          </w:rPr>
          <w:t>https://reyestr.court.gov.ua/Review/104582182</w:t>
        </w:r>
      </w:hyperlink>
      <w:r w:rsidR="00623359">
        <w:rPr>
          <w:rFonts w:ascii="Roboto Condensed Light" w:hAnsi="Roboto Condensed Light"/>
          <w:sz w:val="24"/>
          <w:szCs w:val="24"/>
          <w:lang w:val="uk-UA"/>
        </w:rPr>
        <w:t xml:space="preserve">. </w:t>
      </w:r>
    </w:p>
    <w:p w14:paraId="589A818B" w14:textId="5FE307EB" w:rsidR="00623359" w:rsidRPr="00623359" w:rsidRDefault="00623359" w:rsidP="00623359">
      <w:pPr>
        <w:spacing w:before="120" w:after="0" w:line="240" w:lineRule="auto"/>
        <w:jc w:val="both"/>
        <w:rPr>
          <w:rFonts w:ascii="Roboto Condensed Light" w:hAnsi="Roboto Condensed Light" w:cs="Calibri"/>
          <w:b/>
          <w:color w:val="002060"/>
          <w:u w:val="single"/>
          <w:lang w:val="uk-UA"/>
        </w:rPr>
      </w:pPr>
      <w:r>
        <w:rPr>
          <w:rFonts w:ascii="Roboto Condensed Light" w:hAnsi="Roboto Condensed Light"/>
          <w:sz w:val="24"/>
          <w:szCs w:val="24"/>
          <w:lang w:val="uk-UA"/>
        </w:rPr>
        <w:t>Див. також постанов</w:t>
      </w:r>
      <w:r w:rsidR="007A5A89">
        <w:rPr>
          <w:rFonts w:ascii="Roboto Condensed Light" w:hAnsi="Roboto Condensed Light"/>
          <w:sz w:val="24"/>
          <w:szCs w:val="24"/>
          <w:lang w:val="uk-UA"/>
        </w:rPr>
        <w:t>и</w:t>
      </w:r>
      <w:r>
        <w:rPr>
          <w:rFonts w:ascii="Roboto Condensed Light" w:hAnsi="Roboto Condensed Light"/>
          <w:sz w:val="24"/>
          <w:szCs w:val="24"/>
          <w:lang w:val="uk-UA"/>
        </w:rPr>
        <w:t xml:space="preserve"> Верховного Суду від 31.05.2022 у справі №</w:t>
      </w:r>
      <w:r w:rsidR="003447EA">
        <w:rPr>
          <w:rFonts w:ascii="Roboto Condensed Light" w:hAnsi="Roboto Condensed Light"/>
          <w:sz w:val="24"/>
          <w:szCs w:val="24"/>
          <w:lang w:val="uk-UA"/>
        </w:rPr>
        <w:t xml:space="preserve"> </w:t>
      </w:r>
      <w:r>
        <w:rPr>
          <w:rFonts w:ascii="Roboto Condensed Light" w:hAnsi="Roboto Condensed Light"/>
          <w:sz w:val="24"/>
          <w:szCs w:val="24"/>
          <w:lang w:val="uk-UA"/>
        </w:rPr>
        <w:t>910/1661/21</w:t>
      </w:r>
      <w:r w:rsidR="00635647">
        <w:rPr>
          <w:rFonts w:ascii="Roboto Condensed Light" w:hAnsi="Roboto Condensed Light"/>
          <w:sz w:val="24"/>
          <w:szCs w:val="24"/>
          <w:lang w:val="uk-UA"/>
        </w:rPr>
        <w:t>, від 23.06.2022 у справі №</w:t>
      </w:r>
      <w:r w:rsidR="003447EA">
        <w:rPr>
          <w:rFonts w:ascii="Roboto Condensed Light" w:hAnsi="Roboto Condensed Light"/>
          <w:sz w:val="24"/>
          <w:szCs w:val="24"/>
          <w:lang w:val="uk-UA"/>
        </w:rPr>
        <w:t xml:space="preserve"> </w:t>
      </w:r>
      <w:r w:rsidR="00635647">
        <w:rPr>
          <w:rFonts w:ascii="Roboto Condensed Light" w:hAnsi="Roboto Condensed Light"/>
          <w:sz w:val="24"/>
          <w:szCs w:val="24"/>
          <w:lang w:val="uk-UA"/>
        </w:rPr>
        <w:t>910/16064/20.</w:t>
      </w:r>
    </w:p>
    <w:bookmarkEnd w:id="2"/>
    <w:p w14:paraId="0476559D" w14:textId="77777777" w:rsidR="00C3158D" w:rsidRDefault="00C3158D" w:rsidP="00730A6A">
      <w:pPr>
        <w:spacing w:before="120" w:after="120" w:line="240" w:lineRule="auto"/>
        <w:jc w:val="both"/>
        <w:rPr>
          <w:rFonts w:ascii="Roboto Condensed Light" w:hAnsi="Roboto Condensed Light" w:cs="Calibri"/>
          <w:b/>
          <w:color w:val="0070C0"/>
          <w:sz w:val="28"/>
          <w:lang w:val="uk-UA"/>
        </w:rPr>
      </w:pPr>
    </w:p>
    <w:p w14:paraId="21839745" w14:textId="77777777" w:rsidR="00C3158D" w:rsidRDefault="00C3158D" w:rsidP="00730A6A">
      <w:pPr>
        <w:spacing w:before="120" w:after="120" w:line="240" w:lineRule="auto"/>
        <w:jc w:val="both"/>
        <w:rPr>
          <w:rFonts w:ascii="Roboto Condensed Light" w:hAnsi="Roboto Condensed Light" w:cs="Calibri"/>
          <w:b/>
          <w:color w:val="0070C0"/>
          <w:sz w:val="28"/>
          <w:lang w:val="uk-UA"/>
        </w:rPr>
      </w:pPr>
    </w:p>
    <w:p w14:paraId="02B6BE66" w14:textId="23B3A880" w:rsidR="00C3158D" w:rsidRDefault="00C3158D" w:rsidP="00730A6A">
      <w:pPr>
        <w:spacing w:before="120" w:after="120" w:line="240" w:lineRule="auto"/>
        <w:jc w:val="both"/>
        <w:rPr>
          <w:rFonts w:ascii="Roboto Condensed Light" w:hAnsi="Roboto Condensed Light" w:cs="Calibri"/>
          <w:b/>
          <w:color w:val="0070C0"/>
          <w:sz w:val="28"/>
          <w:lang w:val="uk-UA"/>
        </w:rPr>
      </w:pPr>
    </w:p>
    <w:p w14:paraId="3E540014" w14:textId="3793E758" w:rsidR="007A5A89" w:rsidRDefault="007A5A89" w:rsidP="00730A6A">
      <w:pPr>
        <w:spacing w:before="120" w:after="120" w:line="240" w:lineRule="auto"/>
        <w:jc w:val="both"/>
        <w:rPr>
          <w:rFonts w:ascii="Roboto Condensed Light" w:hAnsi="Roboto Condensed Light" w:cs="Calibri"/>
          <w:b/>
          <w:color w:val="0070C0"/>
          <w:sz w:val="28"/>
          <w:lang w:val="uk-UA"/>
        </w:rPr>
      </w:pPr>
    </w:p>
    <w:p w14:paraId="401ED9E9" w14:textId="77777777" w:rsidR="007A5A89" w:rsidRDefault="007A5A89" w:rsidP="00730A6A">
      <w:pPr>
        <w:spacing w:before="120" w:after="120" w:line="240" w:lineRule="auto"/>
        <w:jc w:val="both"/>
        <w:rPr>
          <w:rFonts w:ascii="Roboto Condensed Light" w:hAnsi="Roboto Condensed Light" w:cs="Calibri"/>
          <w:b/>
          <w:color w:val="0070C0"/>
          <w:sz w:val="28"/>
          <w:lang w:val="uk-UA"/>
        </w:rPr>
      </w:pPr>
    </w:p>
    <w:p w14:paraId="687AD854" w14:textId="77777777" w:rsidR="00C3158D" w:rsidRDefault="00C3158D" w:rsidP="00730A6A">
      <w:pPr>
        <w:spacing w:before="120" w:after="120" w:line="240" w:lineRule="auto"/>
        <w:jc w:val="both"/>
        <w:rPr>
          <w:rFonts w:ascii="Roboto Condensed Light" w:hAnsi="Roboto Condensed Light" w:cs="Calibri"/>
          <w:b/>
          <w:color w:val="0070C0"/>
          <w:sz w:val="28"/>
          <w:lang w:val="uk-UA"/>
        </w:rPr>
      </w:pPr>
    </w:p>
    <w:p w14:paraId="4B4E34D2" w14:textId="289A1D73" w:rsidR="000805D9" w:rsidRPr="00730A6A" w:rsidRDefault="000805D9" w:rsidP="00730A6A">
      <w:pPr>
        <w:spacing w:before="120" w:after="120" w:line="240" w:lineRule="auto"/>
        <w:jc w:val="both"/>
        <w:rPr>
          <w:rFonts w:ascii="Roboto Condensed Light" w:hAnsi="Roboto Condensed Light" w:cs="Calibri"/>
          <w:b/>
          <w:color w:val="0070C0"/>
          <w:sz w:val="28"/>
          <w:lang w:val="uk-UA"/>
        </w:rPr>
      </w:pPr>
      <w:r w:rsidRPr="00730A6A">
        <w:rPr>
          <w:rFonts w:ascii="Roboto Condensed Light" w:hAnsi="Roboto Condensed Light" w:cs="Calibri"/>
          <w:b/>
          <w:color w:val="0070C0"/>
          <w:sz w:val="28"/>
          <w:lang w:val="uk-UA"/>
        </w:rPr>
        <w:lastRenderedPageBreak/>
        <w:t xml:space="preserve">Страховим випадком згідно з договором є факт </w:t>
      </w:r>
      <w:r w:rsidR="003179B3">
        <w:rPr>
          <w:rFonts w:ascii="Roboto Condensed Light" w:hAnsi="Roboto Condensed Light" w:cs="Calibri"/>
          <w:b/>
          <w:color w:val="0070C0"/>
          <w:sz w:val="28"/>
          <w:lang w:val="uk-UA"/>
        </w:rPr>
        <w:t>отриманн</w:t>
      </w:r>
      <w:r w:rsidRPr="00730A6A">
        <w:rPr>
          <w:rFonts w:ascii="Roboto Condensed Light" w:hAnsi="Roboto Condensed Light" w:cs="Calibri"/>
          <w:b/>
          <w:color w:val="0070C0"/>
          <w:sz w:val="28"/>
          <w:lang w:val="uk-UA"/>
        </w:rPr>
        <w:t xml:space="preserve">я страхувальником </w:t>
      </w:r>
      <w:r w:rsidR="003179B3">
        <w:rPr>
          <w:rFonts w:ascii="Roboto Condensed Light" w:hAnsi="Roboto Condensed Light" w:cs="Calibri"/>
          <w:b/>
          <w:color w:val="0070C0"/>
          <w:sz w:val="28"/>
          <w:lang w:val="uk-UA"/>
        </w:rPr>
        <w:t xml:space="preserve">збитків </w:t>
      </w:r>
      <w:r w:rsidRPr="00730A6A">
        <w:rPr>
          <w:rFonts w:ascii="Roboto Condensed Light" w:hAnsi="Roboto Condensed Light" w:cs="Calibri"/>
          <w:b/>
          <w:color w:val="0070C0"/>
          <w:sz w:val="28"/>
          <w:lang w:val="uk-UA"/>
        </w:rPr>
        <w:t>внаслідок пошкодження, знищення чи втрати застрахованого майна в результаті настання подій (страхових ризиків), зокрема пожежі. Отже</w:t>
      </w:r>
      <w:r w:rsidR="003179B3">
        <w:rPr>
          <w:rFonts w:ascii="Roboto Condensed Light" w:hAnsi="Roboto Condensed Light" w:cs="Calibri"/>
          <w:b/>
          <w:color w:val="0070C0"/>
          <w:sz w:val="28"/>
          <w:lang w:val="uk-UA"/>
        </w:rPr>
        <w:t>,</w:t>
      </w:r>
      <w:r w:rsidRPr="00730A6A">
        <w:rPr>
          <w:rFonts w:ascii="Roboto Condensed Light" w:hAnsi="Roboto Condensed Light" w:cs="Calibri"/>
          <w:b/>
          <w:color w:val="0070C0"/>
          <w:sz w:val="28"/>
          <w:lang w:val="uk-UA"/>
        </w:rPr>
        <w:t xml:space="preserve"> страховою подією, ризиком за договором страхування є пожежа</w:t>
      </w:r>
    </w:p>
    <w:p w14:paraId="002646D3" w14:textId="24C98782" w:rsidR="00DD3A71" w:rsidRPr="00730A6A" w:rsidRDefault="00DD3A71" w:rsidP="00730A6A">
      <w:pPr>
        <w:spacing w:before="120" w:after="120" w:line="240" w:lineRule="auto"/>
        <w:jc w:val="both"/>
        <w:rPr>
          <w:rFonts w:ascii="Roboto Condensed Light" w:hAnsi="Roboto Condensed Light" w:cs="Calibri"/>
          <w:bCs/>
          <w:color w:val="002060"/>
          <w:sz w:val="28"/>
          <w:lang w:val="uk-UA"/>
        </w:rPr>
      </w:pPr>
      <w:r w:rsidRPr="00730A6A">
        <w:rPr>
          <w:rFonts w:ascii="Roboto Condensed Light" w:hAnsi="Roboto Condensed Light" w:cs="Calibri"/>
          <w:bCs/>
          <w:color w:val="002060"/>
          <w:sz w:val="28"/>
          <w:lang w:val="uk-UA"/>
        </w:rPr>
        <w:t xml:space="preserve">КГС ВС розглянув касаційну скаргу </w:t>
      </w:r>
      <w:r w:rsidR="00614A8E" w:rsidRPr="00730A6A">
        <w:rPr>
          <w:rFonts w:ascii="Roboto Condensed Light" w:hAnsi="Roboto Condensed Light" w:cs="Calibri"/>
          <w:bCs/>
          <w:color w:val="002060"/>
          <w:sz w:val="28"/>
          <w:lang w:val="uk-UA"/>
        </w:rPr>
        <w:t>ПрАТ "Страхова компанія "Уніка" на постанову Північного апеляційного господарського суду від 20.07.2021</w:t>
      </w:r>
      <w:r w:rsidR="00E575E9" w:rsidRPr="00730A6A">
        <w:rPr>
          <w:rFonts w:ascii="Roboto Condensed Light" w:hAnsi="Roboto Condensed Light" w:cs="Calibri"/>
          <w:bCs/>
          <w:color w:val="002060"/>
          <w:sz w:val="28"/>
          <w:lang w:val="uk-UA"/>
        </w:rPr>
        <w:t xml:space="preserve"> </w:t>
      </w:r>
      <w:r w:rsidR="00614A8E" w:rsidRPr="00730A6A">
        <w:rPr>
          <w:rFonts w:ascii="Roboto Condensed Light" w:hAnsi="Roboto Condensed Light" w:cs="Calibri"/>
          <w:bCs/>
          <w:color w:val="002060"/>
          <w:sz w:val="28"/>
          <w:lang w:val="uk-UA"/>
        </w:rPr>
        <w:t xml:space="preserve">та на рішення </w:t>
      </w:r>
      <w:r w:rsidR="003179B3">
        <w:rPr>
          <w:rFonts w:ascii="Roboto Condensed Light" w:hAnsi="Roboto Condensed Light" w:cs="Calibri"/>
          <w:bCs/>
          <w:color w:val="002060"/>
          <w:sz w:val="28"/>
          <w:lang w:val="uk-UA"/>
        </w:rPr>
        <w:t>Г</w:t>
      </w:r>
      <w:r w:rsidR="00614A8E" w:rsidRPr="00730A6A">
        <w:rPr>
          <w:rFonts w:ascii="Roboto Condensed Light" w:hAnsi="Roboto Condensed Light" w:cs="Calibri"/>
          <w:bCs/>
          <w:color w:val="002060"/>
          <w:sz w:val="28"/>
          <w:lang w:val="uk-UA"/>
        </w:rPr>
        <w:t>осподарського суду міста Києва від 25.03.2021</w:t>
      </w:r>
      <w:r w:rsidR="00E575E9" w:rsidRPr="00730A6A">
        <w:rPr>
          <w:rFonts w:ascii="Roboto Condensed Light" w:hAnsi="Roboto Condensed Light" w:cs="Calibri"/>
          <w:bCs/>
          <w:color w:val="002060"/>
          <w:sz w:val="28"/>
          <w:lang w:val="uk-UA"/>
        </w:rPr>
        <w:t xml:space="preserve"> </w:t>
      </w:r>
      <w:r w:rsidR="00614A8E" w:rsidRPr="00730A6A">
        <w:rPr>
          <w:rFonts w:ascii="Roboto Condensed Light" w:hAnsi="Roboto Condensed Light" w:cs="Calibri"/>
          <w:bCs/>
          <w:color w:val="002060"/>
          <w:sz w:val="28"/>
          <w:lang w:val="uk-UA"/>
        </w:rPr>
        <w:t xml:space="preserve">за позовом </w:t>
      </w:r>
      <w:r w:rsidR="00E575E9" w:rsidRPr="00730A6A">
        <w:rPr>
          <w:rFonts w:ascii="Roboto Condensed Light" w:hAnsi="Roboto Condensed Light" w:cs="Calibri"/>
          <w:bCs/>
          <w:color w:val="002060"/>
          <w:sz w:val="28"/>
          <w:lang w:val="uk-UA"/>
        </w:rPr>
        <w:t>ТОВ</w:t>
      </w:r>
      <w:r w:rsidR="00614A8E" w:rsidRPr="00730A6A">
        <w:rPr>
          <w:rFonts w:ascii="Roboto Condensed Light" w:hAnsi="Roboto Condensed Light" w:cs="Calibri"/>
          <w:bCs/>
          <w:color w:val="002060"/>
          <w:sz w:val="28"/>
          <w:lang w:val="uk-UA"/>
        </w:rPr>
        <w:t xml:space="preserve"> "Вільногірське скло"</w:t>
      </w:r>
      <w:r w:rsidR="00E575E9" w:rsidRPr="00730A6A">
        <w:rPr>
          <w:rFonts w:ascii="Roboto Condensed Light" w:hAnsi="Roboto Condensed Light" w:cs="Calibri"/>
          <w:bCs/>
          <w:color w:val="002060"/>
          <w:sz w:val="28"/>
          <w:lang w:val="uk-UA"/>
        </w:rPr>
        <w:t xml:space="preserve"> </w:t>
      </w:r>
      <w:r w:rsidR="00614A8E" w:rsidRPr="00730A6A">
        <w:rPr>
          <w:rFonts w:ascii="Roboto Condensed Light" w:hAnsi="Roboto Condensed Light" w:cs="Calibri"/>
          <w:bCs/>
          <w:color w:val="002060"/>
          <w:sz w:val="28"/>
          <w:lang w:val="uk-UA"/>
        </w:rPr>
        <w:t xml:space="preserve">до </w:t>
      </w:r>
      <w:r w:rsidR="00E575E9" w:rsidRPr="00730A6A">
        <w:rPr>
          <w:rFonts w:ascii="Roboto Condensed Light" w:hAnsi="Roboto Condensed Light" w:cs="Calibri"/>
          <w:bCs/>
          <w:color w:val="002060"/>
          <w:sz w:val="28"/>
          <w:lang w:val="uk-UA"/>
        </w:rPr>
        <w:t>ПрАТ</w:t>
      </w:r>
      <w:r w:rsidR="00614A8E" w:rsidRPr="00730A6A">
        <w:rPr>
          <w:rFonts w:ascii="Roboto Condensed Light" w:hAnsi="Roboto Condensed Light" w:cs="Calibri"/>
          <w:bCs/>
          <w:color w:val="002060"/>
          <w:sz w:val="28"/>
          <w:lang w:val="uk-UA"/>
        </w:rPr>
        <w:t xml:space="preserve"> "Страхова компанія "Уніка"</w:t>
      </w:r>
      <w:r w:rsidR="00E575E9" w:rsidRPr="00730A6A">
        <w:rPr>
          <w:rFonts w:ascii="Roboto Condensed Light" w:hAnsi="Roboto Condensed Light" w:cs="Calibri"/>
          <w:bCs/>
          <w:color w:val="002060"/>
          <w:sz w:val="28"/>
          <w:lang w:val="uk-UA"/>
        </w:rPr>
        <w:t xml:space="preserve"> </w:t>
      </w:r>
      <w:r w:rsidR="00614A8E" w:rsidRPr="00730A6A">
        <w:rPr>
          <w:rFonts w:ascii="Roboto Condensed Light" w:hAnsi="Roboto Condensed Light" w:cs="Calibri"/>
          <w:bCs/>
          <w:color w:val="002060"/>
          <w:sz w:val="28"/>
          <w:lang w:val="uk-UA"/>
        </w:rPr>
        <w:t>про стягнення 2 593 455,05 грн</w:t>
      </w:r>
      <w:r w:rsidRPr="00730A6A">
        <w:rPr>
          <w:rFonts w:ascii="Roboto Condensed Light" w:hAnsi="Roboto Condensed Light" w:cs="Calibri"/>
          <w:bCs/>
          <w:color w:val="002060"/>
          <w:sz w:val="28"/>
          <w:lang w:val="uk-UA"/>
        </w:rPr>
        <w:t>.</w:t>
      </w:r>
    </w:p>
    <w:p w14:paraId="1AC687BA" w14:textId="2AA81946" w:rsidR="00E575E9" w:rsidRDefault="00E575E9" w:rsidP="00730A6A">
      <w:pPr>
        <w:spacing w:before="120" w:after="120" w:line="240" w:lineRule="auto"/>
        <w:jc w:val="both"/>
        <w:rPr>
          <w:rFonts w:ascii="Roboto Condensed Light" w:hAnsi="Roboto Condensed Light" w:cs="Calibri"/>
          <w:bCs/>
          <w:color w:val="002060"/>
          <w:sz w:val="28"/>
          <w:lang w:val="uk-UA"/>
        </w:rPr>
      </w:pPr>
      <w:r w:rsidRPr="00730A6A">
        <w:rPr>
          <w:rFonts w:ascii="Roboto Condensed Light" w:hAnsi="Roboto Condensed Light" w:cs="Calibri"/>
          <w:bCs/>
          <w:color w:val="002060"/>
          <w:sz w:val="28"/>
          <w:lang w:val="uk-UA"/>
        </w:rPr>
        <w:t xml:space="preserve">ТОВ "Вільногірське скло" звернулося до господарського суду з позовом до ПрАТ "Страхова компанія "Уніка" про стягнення страхового відшкодування за договором добровільного страхування майна № 005051/0211/0000074 від 19.03.2019. Позовні вимоги мотивовані тим, що 02.06.2019 </w:t>
      </w:r>
      <w:r w:rsidR="003179B3">
        <w:rPr>
          <w:rFonts w:ascii="Roboto Condensed Light" w:hAnsi="Roboto Condensed Light" w:cs="Calibri"/>
          <w:bCs/>
          <w:color w:val="002060"/>
          <w:sz w:val="28"/>
          <w:lang w:val="uk-UA"/>
        </w:rPr>
        <w:t>у</w:t>
      </w:r>
      <w:r w:rsidRPr="00730A6A">
        <w:rPr>
          <w:rFonts w:ascii="Roboto Condensed Light" w:hAnsi="Roboto Condensed Light" w:cs="Calibri"/>
          <w:bCs/>
          <w:color w:val="002060"/>
          <w:sz w:val="28"/>
          <w:lang w:val="uk-UA"/>
        </w:rPr>
        <w:t xml:space="preserve"> процесі експлуатації застрахованого обладнання стався страховий випадок </w:t>
      </w:r>
      <w:r w:rsidR="003447EA">
        <w:rPr>
          <w:rFonts w:ascii="Roboto Condensed Light" w:hAnsi="Roboto Condensed Light" w:cs="Calibri"/>
          <w:bCs/>
          <w:color w:val="002060"/>
          <w:sz w:val="28"/>
          <w:lang w:val="uk-UA"/>
        </w:rPr>
        <w:t>–</w:t>
      </w:r>
      <w:r w:rsidRPr="00730A6A">
        <w:rPr>
          <w:rFonts w:ascii="Roboto Condensed Light" w:hAnsi="Roboto Condensed Light" w:cs="Calibri"/>
          <w:bCs/>
          <w:color w:val="002060"/>
          <w:sz w:val="28"/>
          <w:lang w:val="uk-UA"/>
        </w:rPr>
        <w:t xml:space="preserve"> пожежа. 04.06.2019 позивач направив на адресу відповідача заяву про виплату страхового відшкодування. Проте відповідач відмовив у виплаті страхового відшкодування за договором добровільного страхування майна № 005051/0211/0000074 від 19.03.2019, за</w:t>
      </w:r>
      <w:r w:rsidR="003179B3">
        <w:rPr>
          <w:rFonts w:ascii="Roboto Condensed Light" w:hAnsi="Roboto Condensed Light" w:cs="Calibri"/>
          <w:bCs/>
          <w:color w:val="002060"/>
          <w:sz w:val="28"/>
          <w:lang w:val="uk-UA"/>
        </w:rPr>
        <w:t>значивши</w:t>
      </w:r>
      <w:r w:rsidRPr="00730A6A">
        <w:rPr>
          <w:rFonts w:ascii="Roboto Condensed Light" w:hAnsi="Roboto Condensed Light" w:cs="Calibri"/>
          <w:bCs/>
          <w:color w:val="002060"/>
          <w:sz w:val="28"/>
          <w:lang w:val="uk-UA"/>
        </w:rPr>
        <w:t>, що заявлена подія не є страховим випадком.</w:t>
      </w:r>
    </w:p>
    <w:p w14:paraId="50DDF05F" w14:textId="6D29A4B6" w:rsidR="00E575E9" w:rsidRDefault="00730A6A" w:rsidP="00E575E9">
      <w:pPr>
        <w:spacing w:before="120" w:after="120" w:line="240" w:lineRule="auto"/>
        <w:jc w:val="both"/>
        <w:rPr>
          <w:rFonts w:ascii="Roboto Condensed Light" w:hAnsi="Roboto Condensed Light" w:cs="Calibri"/>
          <w:bCs/>
          <w:color w:val="002060"/>
          <w:sz w:val="28"/>
          <w:lang w:val="uk-UA"/>
        </w:rPr>
      </w:pPr>
      <w:r w:rsidRPr="00730A6A">
        <w:rPr>
          <w:rFonts w:ascii="Roboto Condensed Light" w:hAnsi="Roboto Condensed Light" w:cs="Calibri"/>
          <w:bCs/>
          <w:color w:val="002060"/>
          <w:sz w:val="28"/>
          <w:lang w:val="uk-UA"/>
        </w:rPr>
        <w:t xml:space="preserve">Рішенням </w:t>
      </w:r>
      <w:r w:rsidR="003179B3">
        <w:rPr>
          <w:rFonts w:ascii="Roboto Condensed Light" w:hAnsi="Roboto Condensed Light" w:cs="Calibri"/>
          <w:bCs/>
          <w:color w:val="002060"/>
          <w:sz w:val="28"/>
          <w:lang w:val="uk-UA"/>
        </w:rPr>
        <w:t>Г</w:t>
      </w:r>
      <w:r w:rsidRPr="00730A6A">
        <w:rPr>
          <w:rFonts w:ascii="Roboto Condensed Light" w:hAnsi="Roboto Condensed Light" w:cs="Calibri"/>
          <w:bCs/>
          <w:color w:val="002060"/>
          <w:sz w:val="28"/>
          <w:lang w:val="uk-UA"/>
        </w:rPr>
        <w:t>осподарського суду міста Києва від 25.03.2021 у справі № 910/17622/19, залишеним без змін постановою Північного апеляційного господарського суду від 20.07.2021, позов задоволено, стягнуто з ПрАТ "СК "Уніка" на користь ТОВ "Вільногірське скло" 2 593 455,05 грн страхового відшкодування, 40 860,00 грн</w:t>
      </w:r>
      <w:r w:rsidR="003179B3">
        <w:rPr>
          <w:rFonts w:ascii="Roboto Condensed Light" w:hAnsi="Roboto Condensed Light" w:cs="Calibri"/>
          <w:bCs/>
          <w:color w:val="002060"/>
          <w:sz w:val="28"/>
          <w:lang w:val="uk-UA"/>
        </w:rPr>
        <w:t xml:space="preserve"> –</w:t>
      </w:r>
      <w:r w:rsidRPr="00730A6A">
        <w:rPr>
          <w:rFonts w:ascii="Roboto Condensed Light" w:hAnsi="Roboto Condensed Light" w:cs="Calibri"/>
          <w:bCs/>
          <w:color w:val="002060"/>
          <w:sz w:val="28"/>
          <w:lang w:val="uk-UA"/>
        </w:rPr>
        <w:t xml:space="preserve"> витрат </w:t>
      </w:r>
      <w:r w:rsidR="003179B3">
        <w:rPr>
          <w:rFonts w:ascii="Roboto Condensed Light" w:hAnsi="Roboto Condensed Light" w:cs="Calibri"/>
          <w:bCs/>
          <w:color w:val="002060"/>
          <w:sz w:val="28"/>
          <w:lang w:val="uk-UA"/>
        </w:rPr>
        <w:t>з</w:t>
      </w:r>
      <w:r w:rsidRPr="00730A6A">
        <w:rPr>
          <w:rFonts w:ascii="Roboto Condensed Light" w:hAnsi="Roboto Condensed Light" w:cs="Calibri"/>
          <w:bCs/>
          <w:color w:val="002060"/>
          <w:sz w:val="28"/>
          <w:lang w:val="uk-UA"/>
        </w:rPr>
        <w:t xml:space="preserve"> проведенн</w:t>
      </w:r>
      <w:r w:rsidR="003179B3">
        <w:rPr>
          <w:rFonts w:ascii="Roboto Condensed Light" w:hAnsi="Roboto Condensed Light" w:cs="Calibri"/>
          <w:bCs/>
          <w:color w:val="002060"/>
          <w:sz w:val="28"/>
          <w:lang w:val="uk-UA"/>
        </w:rPr>
        <w:t>я</w:t>
      </w:r>
      <w:r w:rsidRPr="00730A6A">
        <w:rPr>
          <w:rFonts w:ascii="Roboto Condensed Light" w:hAnsi="Roboto Condensed Light" w:cs="Calibri"/>
          <w:bCs/>
          <w:color w:val="002060"/>
          <w:sz w:val="28"/>
          <w:lang w:val="uk-UA"/>
        </w:rPr>
        <w:t xml:space="preserve"> судової пожежно-технічної експертизи, 167 006,00 грн витрат на професійну правничу допомогу та 38 901,83 грн</w:t>
      </w:r>
      <w:r w:rsidR="003179B3">
        <w:rPr>
          <w:rFonts w:ascii="Roboto Condensed Light" w:hAnsi="Roboto Condensed Light" w:cs="Calibri"/>
          <w:bCs/>
          <w:color w:val="002060"/>
          <w:sz w:val="28"/>
          <w:lang w:val="uk-UA"/>
        </w:rPr>
        <w:t xml:space="preserve"> – </w:t>
      </w:r>
      <w:r w:rsidRPr="00730A6A">
        <w:rPr>
          <w:rFonts w:ascii="Roboto Condensed Light" w:hAnsi="Roboto Condensed Light" w:cs="Calibri"/>
          <w:bCs/>
          <w:color w:val="002060"/>
          <w:sz w:val="28"/>
          <w:lang w:val="uk-UA"/>
        </w:rPr>
        <w:t>судового збору; повернуто ТОВ "Вільногірське скло" з Державного бюджету України 38 901,83 грн судового збору.</w:t>
      </w:r>
    </w:p>
    <w:p w14:paraId="657250A7" w14:textId="30E0E4CE" w:rsidR="00E575E9" w:rsidRDefault="009055C5" w:rsidP="00E575E9">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 xml:space="preserve">Верховний Суд </w:t>
      </w:r>
      <w:r w:rsidRPr="009055C5">
        <w:rPr>
          <w:rFonts w:ascii="Roboto Condensed Light" w:hAnsi="Roboto Condensed Light" w:cs="Calibri"/>
          <w:bCs/>
          <w:color w:val="002060"/>
          <w:sz w:val="28"/>
          <w:lang w:val="uk-UA"/>
        </w:rPr>
        <w:t>у складі колегії суддів Касаційного господарського суду</w:t>
      </w:r>
      <w:r>
        <w:rPr>
          <w:rFonts w:ascii="Roboto Condensed Light" w:hAnsi="Roboto Condensed Light" w:cs="Calibri"/>
          <w:bCs/>
          <w:color w:val="002060"/>
          <w:sz w:val="28"/>
          <w:lang w:val="uk-UA"/>
        </w:rPr>
        <w:t xml:space="preserve"> за результатами розгляду касаційної скарги дійшов таких висновків.</w:t>
      </w:r>
    </w:p>
    <w:p w14:paraId="5B06CD6C" w14:textId="6D5B5FAD" w:rsidR="000805D9" w:rsidRPr="000805D9" w:rsidRDefault="000805D9" w:rsidP="00E575E9">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Умовами договору страхування можуть бути передбачені інші підстави для відмови у здійсненні страхових виплат, якщо це не суперечить закону.</w:t>
      </w:r>
    </w:p>
    <w:p w14:paraId="3725C79B" w14:textId="77777777"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Як встановлено судами попередніх інстанцій, договір страхування від 19.03.2019 укладено відповідно до Правил добровільного страхування від вогневих ризиків та ризиків стихійних явищ.</w:t>
      </w:r>
    </w:p>
    <w:p w14:paraId="0C85DFB7" w14:textId="2084AE95"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 xml:space="preserve">Страховим випадком згідно з договором є факт </w:t>
      </w:r>
      <w:r w:rsidR="003179B3">
        <w:rPr>
          <w:rFonts w:ascii="Roboto Condensed Light" w:hAnsi="Roboto Condensed Light" w:cs="Calibri"/>
          <w:bCs/>
          <w:color w:val="002060"/>
          <w:sz w:val="28"/>
          <w:lang w:val="uk-UA"/>
        </w:rPr>
        <w:t>отриман</w:t>
      </w:r>
      <w:r w:rsidRPr="000805D9">
        <w:rPr>
          <w:rFonts w:ascii="Roboto Condensed Light" w:hAnsi="Roboto Condensed Light" w:cs="Calibri"/>
          <w:bCs/>
          <w:color w:val="002060"/>
          <w:sz w:val="28"/>
          <w:lang w:val="uk-UA"/>
        </w:rPr>
        <w:t xml:space="preserve">ня страхувальником </w:t>
      </w:r>
      <w:r w:rsidR="003179B3">
        <w:rPr>
          <w:rFonts w:ascii="Roboto Condensed Light" w:hAnsi="Roboto Condensed Light" w:cs="Calibri"/>
          <w:bCs/>
          <w:color w:val="002060"/>
          <w:sz w:val="28"/>
          <w:lang w:val="uk-UA"/>
        </w:rPr>
        <w:t xml:space="preserve">збитків </w:t>
      </w:r>
      <w:r w:rsidRPr="000805D9">
        <w:rPr>
          <w:rFonts w:ascii="Roboto Condensed Light" w:hAnsi="Roboto Condensed Light" w:cs="Calibri"/>
          <w:bCs/>
          <w:color w:val="002060"/>
          <w:sz w:val="28"/>
          <w:lang w:val="uk-UA"/>
        </w:rPr>
        <w:t>внаслідок пошкодження, знищення чи втрати застрахованого майна в результаті настання подій (страхових ризиків), зокрема пожежі.</w:t>
      </w:r>
      <w:r w:rsidR="0097423B">
        <w:rPr>
          <w:rFonts w:ascii="Roboto Condensed Light" w:hAnsi="Roboto Condensed Light" w:cs="Calibri"/>
          <w:bCs/>
          <w:color w:val="002060"/>
          <w:sz w:val="28"/>
          <w:lang w:val="uk-UA"/>
        </w:rPr>
        <w:t xml:space="preserve"> </w:t>
      </w:r>
      <w:r w:rsidRPr="000805D9">
        <w:rPr>
          <w:rFonts w:ascii="Roboto Condensed Light" w:hAnsi="Roboto Condensed Light" w:cs="Calibri"/>
          <w:bCs/>
          <w:color w:val="002060"/>
          <w:sz w:val="28"/>
          <w:lang w:val="uk-UA"/>
        </w:rPr>
        <w:t>Отже</w:t>
      </w:r>
      <w:r w:rsidR="00353B49">
        <w:rPr>
          <w:rFonts w:ascii="Roboto Condensed Light" w:hAnsi="Roboto Condensed Light" w:cs="Calibri"/>
          <w:bCs/>
          <w:color w:val="002060"/>
          <w:sz w:val="28"/>
          <w:lang w:val="uk-UA"/>
        </w:rPr>
        <w:t>,</w:t>
      </w:r>
      <w:r w:rsidRPr="000805D9">
        <w:rPr>
          <w:rFonts w:ascii="Roboto Condensed Light" w:hAnsi="Roboto Condensed Light" w:cs="Calibri"/>
          <w:bCs/>
          <w:color w:val="002060"/>
          <w:sz w:val="28"/>
          <w:lang w:val="uk-UA"/>
        </w:rPr>
        <w:t xml:space="preserve"> страховою подією, ризиком за договором страхування є пожежа.</w:t>
      </w:r>
    </w:p>
    <w:p w14:paraId="7AD57A04" w14:textId="1EA486A1"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 xml:space="preserve">Судами у </w:t>
      </w:r>
      <w:r w:rsidR="00353B49">
        <w:rPr>
          <w:rFonts w:ascii="Roboto Condensed Light" w:hAnsi="Roboto Condensed Light" w:cs="Calibri"/>
          <w:bCs/>
          <w:color w:val="002060"/>
          <w:sz w:val="28"/>
          <w:lang w:val="uk-UA"/>
        </w:rPr>
        <w:t>ц</w:t>
      </w:r>
      <w:r w:rsidRPr="000805D9">
        <w:rPr>
          <w:rFonts w:ascii="Roboto Condensed Light" w:hAnsi="Roboto Condensed Light" w:cs="Calibri"/>
          <w:bCs/>
          <w:color w:val="002060"/>
          <w:sz w:val="28"/>
          <w:lang w:val="uk-UA"/>
        </w:rPr>
        <w:t xml:space="preserve">ій справі з метою встановлення обставин справи було призначено експертизу. Згідно з висновком експерта встановити технічну причину пожежі, яка трапилася 02.06.2019 </w:t>
      </w:r>
      <w:r w:rsidR="00353B49">
        <w:rPr>
          <w:rFonts w:ascii="Roboto Condensed Light" w:hAnsi="Roboto Condensed Light" w:cs="Calibri"/>
          <w:bCs/>
          <w:color w:val="002060"/>
          <w:sz w:val="28"/>
          <w:lang w:val="uk-UA"/>
        </w:rPr>
        <w:t>у</w:t>
      </w:r>
      <w:r w:rsidRPr="000805D9">
        <w:rPr>
          <w:rFonts w:ascii="Roboto Condensed Light" w:hAnsi="Roboto Condensed Light" w:cs="Calibri"/>
          <w:bCs/>
          <w:color w:val="002060"/>
          <w:sz w:val="28"/>
          <w:lang w:val="uk-UA"/>
        </w:rPr>
        <w:t xml:space="preserve"> приміщенні цеху № 2 ТОВ </w:t>
      </w:r>
      <w:r w:rsidR="0070350E">
        <w:rPr>
          <w:rFonts w:ascii="Roboto Condensed Light" w:hAnsi="Roboto Condensed Light" w:cs="Calibri"/>
          <w:bCs/>
          <w:color w:val="002060"/>
          <w:sz w:val="28"/>
          <w:lang w:val="uk-UA"/>
        </w:rPr>
        <w:t>"</w:t>
      </w:r>
      <w:r w:rsidRPr="000805D9">
        <w:rPr>
          <w:rFonts w:ascii="Roboto Condensed Light" w:hAnsi="Roboto Condensed Light" w:cs="Calibri"/>
          <w:bCs/>
          <w:color w:val="002060"/>
          <w:sz w:val="28"/>
          <w:lang w:val="uk-UA"/>
        </w:rPr>
        <w:t>Скляний альянс</w:t>
      </w:r>
      <w:r w:rsidR="0070350E">
        <w:rPr>
          <w:rFonts w:ascii="Roboto Condensed Light" w:hAnsi="Roboto Condensed Light" w:cs="Calibri"/>
          <w:bCs/>
          <w:color w:val="002060"/>
          <w:sz w:val="28"/>
          <w:lang w:val="uk-UA"/>
        </w:rPr>
        <w:t>"</w:t>
      </w:r>
      <w:r w:rsidRPr="000805D9">
        <w:rPr>
          <w:rFonts w:ascii="Roboto Condensed Light" w:hAnsi="Roboto Condensed Light" w:cs="Calibri"/>
          <w:bCs/>
          <w:color w:val="002060"/>
          <w:sz w:val="28"/>
          <w:lang w:val="uk-UA"/>
        </w:rPr>
        <w:t xml:space="preserve"> за адресою: м. Вільногірськ, вул. Промислова, 31, </w:t>
      </w:r>
      <w:r w:rsidRPr="000805D9">
        <w:rPr>
          <w:rFonts w:ascii="Roboto Condensed Light" w:hAnsi="Roboto Condensed Light" w:cs="Calibri"/>
          <w:bCs/>
          <w:color w:val="002060"/>
          <w:sz w:val="28"/>
          <w:lang w:val="uk-UA"/>
        </w:rPr>
        <w:lastRenderedPageBreak/>
        <w:t>неможлив</w:t>
      </w:r>
      <w:r w:rsidR="00353B49">
        <w:rPr>
          <w:rFonts w:ascii="Roboto Condensed Light" w:hAnsi="Roboto Condensed Light" w:cs="Calibri"/>
          <w:bCs/>
          <w:color w:val="002060"/>
          <w:sz w:val="28"/>
          <w:lang w:val="uk-UA"/>
        </w:rPr>
        <w:t>о</w:t>
      </w:r>
      <w:r w:rsidRPr="000805D9">
        <w:rPr>
          <w:rFonts w:ascii="Roboto Condensed Light" w:hAnsi="Roboto Condensed Light" w:cs="Calibri"/>
          <w:bCs/>
          <w:color w:val="002060"/>
          <w:sz w:val="28"/>
          <w:lang w:val="uk-UA"/>
        </w:rPr>
        <w:t xml:space="preserve">. Потрапляння розплавленої скломаси у вигляді суцільного потоку відноситься до обставин, які сприяли настанню досліджуваної події </w:t>
      </w:r>
      <w:r w:rsidR="00353B49">
        <w:rPr>
          <w:rFonts w:ascii="Roboto Condensed Light" w:hAnsi="Roboto Condensed Light" w:cs="Calibri"/>
          <w:bCs/>
          <w:color w:val="002060"/>
          <w:sz w:val="28"/>
          <w:lang w:val="uk-UA"/>
        </w:rPr>
        <w:t>–</w:t>
      </w:r>
      <w:r w:rsidRPr="000805D9">
        <w:rPr>
          <w:rFonts w:ascii="Roboto Condensed Light" w:hAnsi="Roboto Condensed Light" w:cs="Calibri"/>
          <w:bCs/>
          <w:color w:val="002060"/>
          <w:sz w:val="28"/>
          <w:lang w:val="uk-UA"/>
        </w:rPr>
        <w:t xml:space="preserve"> пожежі, і не є причиною її виникнення.</w:t>
      </w:r>
    </w:p>
    <w:p w14:paraId="05956821" w14:textId="28C90092"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Господарські суди попередніх інстанцій встановили, що відповідач не дов</w:t>
      </w:r>
      <w:r w:rsidR="00353B49">
        <w:rPr>
          <w:rFonts w:ascii="Roboto Condensed Light" w:hAnsi="Roboto Condensed Light" w:cs="Calibri"/>
          <w:bCs/>
          <w:color w:val="002060"/>
          <w:sz w:val="28"/>
          <w:lang w:val="uk-UA"/>
        </w:rPr>
        <w:t>ів</w:t>
      </w:r>
      <w:r w:rsidRPr="000805D9">
        <w:rPr>
          <w:rFonts w:ascii="Roboto Condensed Light" w:hAnsi="Roboto Condensed Light" w:cs="Calibri"/>
          <w:bCs/>
          <w:color w:val="002060"/>
          <w:sz w:val="28"/>
          <w:lang w:val="uk-UA"/>
        </w:rPr>
        <w:t>, що причиною пожежі є механічні або внутрішні поломки машини чи прорив та витік розплавлених матеріалів, що відповідно до п</w:t>
      </w:r>
      <w:r w:rsidR="00353B49">
        <w:rPr>
          <w:rFonts w:ascii="Roboto Condensed Light" w:hAnsi="Roboto Condensed Light" w:cs="Calibri"/>
          <w:bCs/>
          <w:color w:val="002060"/>
          <w:sz w:val="28"/>
          <w:lang w:val="uk-UA"/>
        </w:rPr>
        <w:t>ідпунктів</w:t>
      </w:r>
      <w:r w:rsidRPr="000805D9">
        <w:rPr>
          <w:rFonts w:ascii="Roboto Condensed Light" w:hAnsi="Roboto Condensed Light" w:cs="Calibri"/>
          <w:bCs/>
          <w:color w:val="002060"/>
          <w:sz w:val="28"/>
          <w:lang w:val="uk-UA"/>
        </w:rPr>
        <w:t xml:space="preserve"> 3.5.13 та 3.5.17 </w:t>
      </w:r>
      <w:r w:rsidR="00353B49">
        <w:rPr>
          <w:rFonts w:ascii="Roboto Condensed Light" w:hAnsi="Roboto Condensed Light" w:cs="Calibri"/>
          <w:bCs/>
          <w:color w:val="002060"/>
          <w:sz w:val="28"/>
          <w:lang w:val="uk-UA"/>
        </w:rPr>
        <w:t xml:space="preserve">пункту 3.5. </w:t>
      </w:r>
      <w:r w:rsidRPr="000805D9">
        <w:rPr>
          <w:rFonts w:ascii="Roboto Condensed Light" w:hAnsi="Roboto Condensed Light" w:cs="Calibri"/>
          <w:bCs/>
          <w:color w:val="002060"/>
          <w:sz w:val="28"/>
          <w:lang w:val="uk-UA"/>
        </w:rPr>
        <w:t>Умов добровільного страхування майна є виня</w:t>
      </w:r>
      <w:r w:rsidR="00353B49">
        <w:rPr>
          <w:rFonts w:ascii="Roboto Condensed Light" w:hAnsi="Roboto Condensed Light" w:cs="Calibri"/>
          <w:bCs/>
          <w:color w:val="002060"/>
          <w:sz w:val="28"/>
          <w:lang w:val="uk-UA"/>
        </w:rPr>
        <w:t>тками</w:t>
      </w:r>
      <w:r w:rsidRPr="000805D9">
        <w:rPr>
          <w:rFonts w:ascii="Roboto Condensed Light" w:hAnsi="Roboto Condensed Light" w:cs="Calibri"/>
          <w:bCs/>
          <w:color w:val="002060"/>
          <w:sz w:val="28"/>
          <w:lang w:val="uk-UA"/>
        </w:rPr>
        <w:t xml:space="preserve"> з</w:t>
      </w:r>
      <w:r w:rsidR="00353B49">
        <w:rPr>
          <w:rFonts w:ascii="Roboto Condensed Light" w:hAnsi="Roboto Condensed Light" w:cs="Calibri"/>
          <w:bCs/>
          <w:color w:val="002060"/>
          <w:sz w:val="28"/>
          <w:lang w:val="uk-UA"/>
        </w:rPr>
        <w:t>і</w:t>
      </w:r>
      <w:r w:rsidRPr="000805D9">
        <w:rPr>
          <w:rFonts w:ascii="Roboto Condensed Light" w:hAnsi="Roboto Condensed Light" w:cs="Calibri"/>
          <w:bCs/>
          <w:color w:val="002060"/>
          <w:sz w:val="28"/>
          <w:lang w:val="uk-UA"/>
        </w:rPr>
        <w:t xml:space="preserve"> страхового випадку.</w:t>
      </w:r>
    </w:p>
    <w:p w14:paraId="55C06F8D" w14:textId="75ABBA22"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Крім того, Верховний Суд зазнач</w:t>
      </w:r>
      <w:r w:rsidR="00353B49">
        <w:rPr>
          <w:rFonts w:ascii="Roboto Condensed Light" w:hAnsi="Roboto Condensed Light" w:cs="Calibri"/>
          <w:bCs/>
          <w:color w:val="002060"/>
          <w:sz w:val="28"/>
          <w:lang w:val="uk-UA"/>
        </w:rPr>
        <w:t>ив</w:t>
      </w:r>
      <w:r w:rsidRPr="000805D9">
        <w:rPr>
          <w:rFonts w:ascii="Roboto Condensed Light" w:hAnsi="Roboto Condensed Light" w:cs="Calibri"/>
          <w:bCs/>
          <w:color w:val="002060"/>
          <w:sz w:val="28"/>
          <w:lang w:val="uk-UA"/>
        </w:rPr>
        <w:t>, що з пункт</w:t>
      </w:r>
      <w:r w:rsidR="00353B49">
        <w:rPr>
          <w:rFonts w:ascii="Roboto Condensed Light" w:hAnsi="Roboto Condensed Light" w:cs="Calibri"/>
          <w:bCs/>
          <w:color w:val="002060"/>
          <w:sz w:val="28"/>
          <w:lang w:val="uk-UA"/>
        </w:rPr>
        <w:t>у</w:t>
      </w:r>
      <w:r w:rsidRPr="000805D9">
        <w:rPr>
          <w:rFonts w:ascii="Roboto Condensed Light" w:hAnsi="Roboto Condensed Light" w:cs="Calibri"/>
          <w:bCs/>
          <w:color w:val="002060"/>
          <w:sz w:val="28"/>
          <w:lang w:val="uk-UA"/>
        </w:rPr>
        <w:t xml:space="preserve"> 3.5 Умов страхування вбачається, що ним встановлено випадки, коли не визнаються страховим випадком та не підлягають відшкодуванню шкода/збитки</w:t>
      </w:r>
      <w:r w:rsidR="00353B49">
        <w:rPr>
          <w:rFonts w:ascii="Roboto Condensed Light" w:hAnsi="Roboto Condensed Light" w:cs="Calibri"/>
          <w:bCs/>
          <w:color w:val="002060"/>
          <w:sz w:val="28"/>
          <w:lang w:val="uk-UA"/>
        </w:rPr>
        <w:t>,</w:t>
      </w:r>
      <w:r w:rsidRPr="000805D9">
        <w:rPr>
          <w:rFonts w:ascii="Roboto Condensed Light" w:hAnsi="Roboto Condensed Light" w:cs="Calibri"/>
          <w:bCs/>
          <w:color w:val="002060"/>
          <w:sz w:val="28"/>
          <w:lang w:val="uk-UA"/>
        </w:rPr>
        <w:t xml:space="preserve"> </w:t>
      </w:r>
      <w:r w:rsidR="00353B49">
        <w:rPr>
          <w:rFonts w:ascii="Roboto Condensed Light" w:hAnsi="Roboto Condensed Light" w:cs="Calibri"/>
          <w:bCs/>
          <w:color w:val="002060"/>
          <w:sz w:val="28"/>
          <w:lang w:val="uk-UA"/>
        </w:rPr>
        <w:t xml:space="preserve">завдані </w:t>
      </w:r>
      <w:r w:rsidRPr="000805D9">
        <w:rPr>
          <w:rFonts w:ascii="Roboto Condensed Light" w:hAnsi="Roboto Condensed Light" w:cs="Calibri"/>
          <w:bCs/>
          <w:color w:val="002060"/>
          <w:sz w:val="28"/>
          <w:lang w:val="uk-UA"/>
        </w:rPr>
        <w:t xml:space="preserve">внаслідок пошкодження, знищення або втрати застрахованого майна в результаті відповідних обставин, зокрема механічної та будь-якої іншої внутрішньої поломки чи прориву та (або) витоку розплавлених матеріалів або розплавів та (або) їхнього застигання. Тобто завдання шкоди внаслідок </w:t>
      </w:r>
      <w:r w:rsidR="00353B49">
        <w:rPr>
          <w:rFonts w:ascii="Roboto Condensed Light" w:hAnsi="Roboto Condensed Light" w:cs="Calibri"/>
          <w:bCs/>
          <w:color w:val="002060"/>
          <w:sz w:val="28"/>
          <w:lang w:val="uk-UA"/>
        </w:rPr>
        <w:t>назва</w:t>
      </w:r>
      <w:r w:rsidRPr="000805D9">
        <w:rPr>
          <w:rFonts w:ascii="Roboto Condensed Light" w:hAnsi="Roboto Condensed Light" w:cs="Calibri"/>
          <w:bCs/>
          <w:color w:val="002060"/>
          <w:sz w:val="28"/>
          <w:lang w:val="uk-UA"/>
        </w:rPr>
        <w:t>них обставин не є страховим випадком, і у разі, якби пошкодження застрахованого майна відбулося лише через зазначені обставини, збитки б не підлягали відшкодуванню.</w:t>
      </w:r>
    </w:p>
    <w:p w14:paraId="389F6E64" w14:textId="51071460"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Тоді як судами встановлено, про що також зазначено у висновку експерта, що збитки страхувальнику завдані у зв</w:t>
      </w:r>
      <w:r w:rsidR="00353B49" w:rsidRPr="003447EA">
        <w:rPr>
          <w:rFonts w:ascii="Roboto Condensed Light" w:eastAsia="Times New Roman" w:hAnsi="Roboto Condensed Light"/>
          <w:bCs/>
          <w:color w:val="002060"/>
          <w:sz w:val="28"/>
          <w:szCs w:val="28"/>
          <w:lang w:val="uk-UA" w:eastAsia="uk-UA"/>
        </w:rPr>
        <w:t>'</w:t>
      </w:r>
      <w:r w:rsidRPr="000805D9">
        <w:rPr>
          <w:rFonts w:ascii="Roboto Condensed Light" w:hAnsi="Roboto Condensed Light" w:cs="Calibri"/>
          <w:bCs/>
          <w:color w:val="002060"/>
          <w:sz w:val="28"/>
          <w:lang w:val="uk-UA"/>
        </w:rPr>
        <w:t xml:space="preserve">язку зі знищенням застрахованого майна в результаті пожежі, що за змістом </w:t>
      </w:r>
      <w:r w:rsidR="00353B49">
        <w:rPr>
          <w:rFonts w:ascii="Roboto Condensed Light" w:hAnsi="Roboto Condensed Light" w:cs="Calibri"/>
          <w:bCs/>
          <w:color w:val="002060"/>
          <w:sz w:val="28"/>
          <w:lang w:val="uk-UA"/>
        </w:rPr>
        <w:t>пункту</w:t>
      </w:r>
      <w:r w:rsidRPr="000805D9">
        <w:rPr>
          <w:rFonts w:ascii="Roboto Condensed Light" w:hAnsi="Roboto Condensed Light" w:cs="Calibri"/>
          <w:bCs/>
          <w:color w:val="002060"/>
          <w:sz w:val="28"/>
          <w:lang w:val="uk-UA"/>
        </w:rPr>
        <w:t xml:space="preserve"> 5 договору страхування є страховим випадком.</w:t>
      </w:r>
    </w:p>
    <w:p w14:paraId="4FD9107E" w14:textId="5D539B69" w:rsidR="000805D9" w:rsidRPr="000805D9" w:rsidRDefault="000805D9" w:rsidP="00510F5E">
      <w:pPr>
        <w:spacing w:before="120" w:after="120" w:line="240" w:lineRule="auto"/>
        <w:jc w:val="both"/>
        <w:rPr>
          <w:rFonts w:ascii="Roboto Condensed Light" w:hAnsi="Roboto Condensed Light" w:cs="Calibri"/>
          <w:bCs/>
          <w:color w:val="002060"/>
          <w:sz w:val="28"/>
          <w:lang w:val="uk-UA"/>
        </w:rPr>
      </w:pPr>
      <w:r w:rsidRPr="000805D9">
        <w:rPr>
          <w:rFonts w:ascii="Roboto Condensed Light" w:hAnsi="Roboto Condensed Light" w:cs="Calibri"/>
          <w:bCs/>
          <w:color w:val="002060"/>
          <w:sz w:val="28"/>
          <w:lang w:val="uk-UA"/>
        </w:rPr>
        <w:t>За умовами п. 8.6 Умов страхування виплата страхового відшкодування її одержувачу, здійснюється страховиком на підставі заяви про виплату страхового відшкодування і страхового акт</w:t>
      </w:r>
      <w:r w:rsidR="00353B49">
        <w:rPr>
          <w:rFonts w:ascii="Roboto Condensed Light" w:hAnsi="Roboto Condensed Light" w:cs="Calibri"/>
          <w:bCs/>
          <w:color w:val="002060"/>
          <w:sz w:val="28"/>
          <w:lang w:val="uk-UA"/>
        </w:rPr>
        <w:t>а</w:t>
      </w:r>
      <w:r w:rsidRPr="000805D9">
        <w:rPr>
          <w:rFonts w:ascii="Roboto Condensed Light" w:hAnsi="Roboto Condensed Light" w:cs="Calibri"/>
          <w:bCs/>
          <w:color w:val="002060"/>
          <w:sz w:val="28"/>
          <w:lang w:val="uk-UA"/>
        </w:rPr>
        <w:t xml:space="preserve"> протягом 10 (десяти) робочих днів з дати прийняття рішення про виплату страхового відшкодування (оформлення страхового акт</w:t>
      </w:r>
      <w:r w:rsidR="00353B49">
        <w:rPr>
          <w:rFonts w:ascii="Roboto Condensed Light" w:hAnsi="Roboto Condensed Light" w:cs="Calibri"/>
          <w:bCs/>
          <w:color w:val="002060"/>
          <w:sz w:val="28"/>
          <w:lang w:val="uk-UA"/>
        </w:rPr>
        <w:t>а</w:t>
      </w:r>
      <w:r w:rsidRPr="000805D9">
        <w:rPr>
          <w:rFonts w:ascii="Roboto Condensed Light" w:hAnsi="Roboto Condensed Light" w:cs="Calibri"/>
          <w:bCs/>
          <w:color w:val="002060"/>
          <w:sz w:val="28"/>
          <w:lang w:val="uk-UA"/>
        </w:rPr>
        <w:t>) шляхом, зазначеним її одержувачем у заяві про виплату страхового відшкодування.</w:t>
      </w:r>
    </w:p>
    <w:p w14:paraId="61160C8C" w14:textId="61A5A109" w:rsidR="00DD3A71" w:rsidRDefault="00353B49" w:rsidP="00510F5E">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У</w:t>
      </w:r>
      <w:r w:rsidR="000805D9" w:rsidRPr="000805D9">
        <w:rPr>
          <w:rFonts w:ascii="Roboto Condensed Light" w:hAnsi="Roboto Condensed Light" w:cs="Calibri"/>
          <w:bCs/>
          <w:color w:val="002060"/>
          <w:sz w:val="28"/>
          <w:lang w:val="uk-UA"/>
        </w:rPr>
        <w:t xml:space="preserve">раховуючи встановлені господарськими судами попередніх інстанцій обставини, висновки про наявність підстав для задоволення позову та стягнення з відповідача страхового відшкодування у сумі 2 593 455,05 грн є законними </w:t>
      </w:r>
      <w:r>
        <w:rPr>
          <w:rFonts w:ascii="Roboto Condensed Light" w:hAnsi="Roboto Condensed Light" w:cs="Calibri"/>
          <w:bCs/>
          <w:color w:val="002060"/>
          <w:sz w:val="28"/>
          <w:lang w:val="uk-UA"/>
        </w:rPr>
        <w:t>й</w:t>
      </w:r>
      <w:r w:rsidR="000805D9" w:rsidRPr="000805D9">
        <w:rPr>
          <w:rFonts w:ascii="Roboto Condensed Light" w:hAnsi="Roboto Condensed Light" w:cs="Calibri"/>
          <w:bCs/>
          <w:color w:val="002060"/>
          <w:sz w:val="28"/>
          <w:lang w:val="uk-UA"/>
        </w:rPr>
        <w:t xml:space="preserve"> обґрунтованими.</w:t>
      </w:r>
    </w:p>
    <w:p w14:paraId="20BC00E4" w14:textId="191F8204" w:rsidR="00510F5E" w:rsidRDefault="00353B49" w:rsidP="00510F5E">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 xml:space="preserve">З огляду на </w:t>
      </w:r>
      <w:r w:rsidR="00510F5E" w:rsidRPr="00510F5E">
        <w:rPr>
          <w:rFonts w:ascii="Roboto Condensed Light" w:hAnsi="Roboto Condensed Light" w:cs="Calibri"/>
          <w:bCs/>
          <w:color w:val="002060"/>
          <w:sz w:val="28"/>
          <w:lang w:val="uk-UA"/>
        </w:rPr>
        <w:t>викладен</w:t>
      </w:r>
      <w:r>
        <w:rPr>
          <w:rFonts w:ascii="Roboto Condensed Light" w:hAnsi="Roboto Condensed Light" w:cs="Calibri"/>
          <w:bCs/>
          <w:color w:val="002060"/>
          <w:sz w:val="28"/>
          <w:lang w:val="uk-UA"/>
        </w:rPr>
        <w:t>е</w:t>
      </w:r>
      <w:r w:rsidR="00510F5E" w:rsidRPr="00510F5E">
        <w:rPr>
          <w:rFonts w:ascii="Roboto Condensed Light" w:hAnsi="Roboto Condensed Light" w:cs="Calibri"/>
          <w:bCs/>
          <w:color w:val="002060"/>
          <w:sz w:val="28"/>
          <w:lang w:val="uk-UA"/>
        </w:rPr>
        <w:t xml:space="preserve"> Верховний Суд </w:t>
      </w:r>
      <w:r>
        <w:rPr>
          <w:rFonts w:ascii="Roboto Condensed Light" w:hAnsi="Roboto Condensed Light" w:cs="Calibri"/>
          <w:bCs/>
          <w:color w:val="002060"/>
          <w:sz w:val="28"/>
          <w:lang w:val="uk-UA"/>
        </w:rPr>
        <w:t>у</w:t>
      </w:r>
      <w:r w:rsidR="00510F5E" w:rsidRPr="00510F5E">
        <w:rPr>
          <w:rFonts w:ascii="Roboto Condensed Light" w:hAnsi="Roboto Condensed Light" w:cs="Calibri"/>
          <w:bCs/>
          <w:color w:val="002060"/>
          <w:sz w:val="28"/>
          <w:lang w:val="uk-UA"/>
        </w:rPr>
        <w:t xml:space="preserve"> межах доводів та вимог касаційної скарги</w:t>
      </w:r>
      <w:r>
        <w:rPr>
          <w:rFonts w:ascii="Roboto Condensed Light" w:hAnsi="Roboto Condensed Light" w:cs="Calibri"/>
          <w:bCs/>
          <w:color w:val="002060"/>
          <w:sz w:val="28"/>
          <w:lang w:val="uk-UA"/>
        </w:rPr>
        <w:t>,</w:t>
      </w:r>
      <w:r w:rsidR="00510F5E" w:rsidRPr="00510F5E">
        <w:rPr>
          <w:rFonts w:ascii="Roboto Condensed Light" w:hAnsi="Roboto Condensed Light" w:cs="Calibri"/>
          <w:bCs/>
          <w:color w:val="002060"/>
          <w:sz w:val="28"/>
          <w:lang w:val="uk-UA"/>
        </w:rPr>
        <w:t xml:space="preserve"> на підставі встановлених господарськими судами попередніх інстанцій фактичних обставин справи перевірив правильність застосування норм матеріального та процесуального права </w:t>
      </w:r>
      <w:r>
        <w:rPr>
          <w:rFonts w:ascii="Roboto Condensed Light" w:hAnsi="Roboto Condensed Light" w:cs="Calibri"/>
          <w:bCs/>
          <w:color w:val="002060"/>
          <w:sz w:val="28"/>
          <w:lang w:val="uk-UA"/>
        </w:rPr>
        <w:t>і дійшов</w:t>
      </w:r>
      <w:r w:rsidR="00510F5E" w:rsidRPr="00510F5E">
        <w:rPr>
          <w:rFonts w:ascii="Roboto Condensed Light" w:hAnsi="Roboto Condensed Light" w:cs="Calibri"/>
          <w:bCs/>
          <w:color w:val="002060"/>
          <w:sz w:val="28"/>
          <w:lang w:val="uk-UA"/>
        </w:rPr>
        <w:t xml:space="preserve"> висновку, що касаційна скарга не підлягає задоволенню.</w:t>
      </w:r>
    </w:p>
    <w:p w14:paraId="4D1F3649" w14:textId="77777777" w:rsidR="00193CE6" w:rsidRPr="00C01C30" w:rsidRDefault="00193CE6" w:rsidP="00510F5E">
      <w:pPr>
        <w:spacing w:before="120" w:after="120" w:line="240" w:lineRule="auto"/>
        <w:jc w:val="both"/>
        <w:rPr>
          <w:rFonts w:ascii="Roboto Condensed Light" w:hAnsi="Roboto Condensed Light" w:cs="Calibri"/>
          <w:bCs/>
          <w:color w:val="002060"/>
          <w:sz w:val="28"/>
          <w:highlight w:val="green"/>
          <w:lang w:val="uk-UA"/>
        </w:rPr>
      </w:pPr>
    </w:p>
    <w:p w14:paraId="25EC351F" w14:textId="6BC5C1EE" w:rsidR="00DD3A71" w:rsidRPr="00703265" w:rsidRDefault="00F75FB3" w:rsidP="00703265">
      <w:pPr>
        <w:spacing w:after="0" w:line="240" w:lineRule="auto"/>
        <w:jc w:val="both"/>
        <w:rPr>
          <w:rFonts w:ascii="Roboto Condensed Light" w:hAnsi="Roboto Condensed Light" w:cs="Calibri"/>
          <w:bCs/>
          <w:color w:val="002060"/>
          <w:sz w:val="24"/>
          <w:szCs w:val="24"/>
          <w:lang w:val="uk-UA"/>
        </w:rPr>
      </w:pPr>
      <w:r>
        <w:rPr>
          <w:rFonts w:ascii="Roboto Condensed Light" w:hAnsi="Roboto Condensed Light" w:cs="Calibri"/>
          <w:bCs/>
          <w:noProof/>
          <w:color w:val="002060"/>
          <w:sz w:val="28"/>
          <w:lang w:val="uk-UA"/>
        </w:rPr>
        <w:drawing>
          <wp:anchor distT="0" distB="0" distL="114300" distR="114300" simplePos="0" relativeHeight="251660288" behindDoc="0" locked="0" layoutInCell="1" allowOverlap="1" wp14:anchorId="70EDA2AE" wp14:editId="771ECCB5">
            <wp:simplePos x="0" y="0"/>
            <wp:positionH relativeFrom="column">
              <wp:posOffset>37465</wp:posOffset>
            </wp:positionH>
            <wp:positionV relativeFrom="paragraph">
              <wp:posOffset>49530</wp:posOffset>
            </wp:positionV>
            <wp:extent cx="752475" cy="75247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52475" cy="752475"/>
                    </a:xfrm>
                    <a:prstGeom prst="rect">
                      <a:avLst/>
                    </a:prstGeom>
                    <a:noFill/>
                  </pic:spPr>
                </pic:pic>
              </a:graphicData>
            </a:graphic>
            <wp14:sizeRelH relativeFrom="margin">
              <wp14:pctWidth>0</wp14:pctWidth>
            </wp14:sizeRelH>
            <wp14:sizeRelV relativeFrom="margin">
              <wp14:pctHeight>0</wp14:pctHeight>
            </wp14:sizeRelV>
          </wp:anchor>
        </w:drawing>
      </w:r>
    </w:p>
    <w:p w14:paraId="71BEAD11" w14:textId="76C7D866" w:rsidR="00DD3A71" w:rsidRPr="00703265" w:rsidRDefault="00DD3A71" w:rsidP="00703265">
      <w:pPr>
        <w:spacing w:after="0" w:line="240" w:lineRule="auto"/>
        <w:jc w:val="both"/>
        <w:rPr>
          <w:rFonts w:ascii="Roboto Condensed Light" w:hAnsi="Roboto Condensed Light" w:cs="Calibri"/>
          <w:bCs/>
          <w:color w:val="002060"/>
          <w:sz w:val="24"/>
          <w:szCs w:val="24"/>
          <w:lang w:val="uk-UA"/>
        </w:rPr>
      </w:pPr>
      <w:r w:rsidRPr="00703265">
        <w:rPr>
          <w:rFonts w:ascii="Roboto Condensed Light" w:hAnsi="Roboto Condensed Light" w:cs="Calibri"/>
          <w:bCs/>
          <w:color w:val="002060"/>
          <w:sz w:val="24"/>
          <w:szCs w:val="24"/>
          <w:lang w:val="uk-UA"/>
        </w:rPr>
        <w:t xml:space="preserve">Детальніше з текстом постанови КГС ВС від </w:t>
      </w:r>
      <w:r w:rsidR="00703265" w:rsidRPr="00703265">
        <w:rPr>
          <w:rFonts w:ascii="Roboto Condensed Light" w:hAnsi="Roboto Condensed Light" w:cs="Calibri"/>
          <w:bCs/>
          <w:color w:val="002060"/>
          <w:sz w:val="24"/>
          <w:szCs w:val="24"/>
          <w:lang w:val="uk-UA"/>
        </w:rPr>
        <w:t>09</w:t>
      </w:r>
      <w:r w:rsidRPr="00703265">
        <w:rPr>
          <w:rFonts w:ascii="Roboto Condensed Light" w:hAnsi="Roboto Condensed Light" w:cs="Calibri"/>
          <w:bCs/>
          <w:color w:val="002060"/>
          <w:sz w:val="24"/>
          <w:szCs w:val="24"/>
          <w:lang w:val="uk-UA"/>
        </w:rPr>
        <w:t>.0</w:t>
      </w:r>
      <w:r w:rsidR="00703265" w:rsidRPr="00703265">
        <w:rPr>
          <w:rFonts w:ascii="Roboto Condensed Light" w:hAnsi="Roboto Condensed Light" w:cs="Calibri"/>
          <w:bCs/>
          <w:color w:val="002060"/>
          <w:sz w:val="24"/>
          <w:szCs w:val="24"/>
          <w:lang w:val="uk-UA"/>
        </w:rPr>
        <w:t>9</w:t>
      </w:r>
      <w:r w:rsidRPr="00703265">
        <w:rPr>
          <w:rFonts w:ascii="Roboto Condensed Light" w:hAnsi="Roboto Condensed Light" w:cs="Calibri"/>
          <w:bCs/>
          <w:color w:val="002060"/>
          <w:sz w:val="24"/>
          <w:szCs w:val="24"/>
          <w:lang w:val="uk-UA"/>
        </w:rPr>
        <w:t>.202</w:t>
      </w:r>
      <w:r w:rsidR="00703265" w:rsidRPr="00703265">
        <w:rPr>
          <w:rFonts w:ascii="Roboto Condensed Light" w:hAnsi="Roboto Condensed Light" w:cs="Calibri"/>
          <w:bCs/>
          <w:color w:val="002060"/>
          <w:sz w:val="24"/>
          <w:szCs w:val="24"/>
          <w:lang w:val="uk-UA"/>
        </w:rPr>
        <w:t>1</w:t>
      </w:r>
      <w:r w:rsidRPr="00703265">
        <w:rPr>
          <w:rFonts w:ascii="Roboto Condensed Light" w:hAnsi="Roboto Condensed Light" w:cs="Calibri"/>
          <w:bCs/>
          <w:color w:val="002060"/>
          <w:sz w:val="24"/>
          <w:szCs w:val="24"/>
          <w:lang w:val="uk-UA"/>
        </w:rPr>
        <w:t xml:space="preserve"> у справі №</w:t>
      </w:r>
      <w:r w:rsidR="00DA60B8" w:rsidRPr="00703265">
        <w:rPr>
          <w:rFonts w:ascii="Roboto Condensed Light" w:hAnsi="Roboto Condensed Light" w:cs="Calibri"/>
          <w:bCs/>
          <w:color w:val="002060"/>
          <w:sz w:val="24"/>
          <w:szCs w:val="24"/>
          <w:lang w:val="uk-UA"/>
        </w:rPr>
        <w:t xml:space="preserve"> </w:t>
      </w:r>
      <w:r w:rsidRPr="00703265">
        <w:rPr>
          <w:rFonts w:ascii="Roboto Condensed Light" w:hAnsi="Roboto Condensed Light" w:cs="Calibri"/>
          <w:bCs/>
          <w:color w:val="002060"/>
          <w:sz w:val="24"/>
          <w:szCs w:val="24"/>
          <w:lang w:val="uk-UA"/>
        </w:rPr>
        <w:t>9</w:t>
      </w:r>
      <w:r w:rsidR="00703265" w:rsidRPr="00703265">
        <w:rPr>
          <w:rFonts w:ascii="Roboto Condensed Light" w:hAnsi="Roboto Condensed Light" w:cs="Calibri"/>
          <w:bCs/>
          <w:color w:val="002060"/>
          <w:sz w:val="24"/>
          <w:szCs w:val="24"/>
          <w:lang w:val="uk-UA"/>
        </w:rPr>
        <w:t>1</w:t>
      </w:r>
      <w:r w:rsidRPr="00703265">
        <w:rPr>
          <w:rFonts w:ascii="Roboto Condensed Light" w:hAnsi="Roboto Condensed Light" w:cs="Calibri"/>
          <w:bCs/>
          <w:color w:val="002060"/>
          <w:sz w:val="24"/>
          <w:szCs w:val="24"/>
          <w:lang w:val="uk-UA"/>
        </w:rPr>
        <w:t>0/</w:t>
      </w:r>
      <w:r w:rsidR="00703265" w:rsidRPr="00703265">
        <w:rPr>
          <w:rFonts w:ascii="Roboto Condensed Light" w:hAnsi="Roboto Condensed Light" w:cs="Calibri"/>
          <w:bCs/>
          <w:color w:val="002060"/>
          <w:sz w:val="24"/>
          <w:szCs w:val="24"/>
          <w:lang w:val="uk-UA"/>
        </w:rPr>
        <w:t>17622</w:t>
      </w:r>
      <w:r w:rsidRPr="00703265">
        <w:rPr>
          <w:rFonts w:ascii="Roboto Condensed Light" w:hAnsi="Roboto Condensed Light" w:cs="Calibri"/>
          <w:bCs/>
          <w:color w:val="002060"/>
          <w:sz w:val="24"/>
          <w:szCs w:val="24"/>
          <w:lang w:val="uk-UA"/>
        </w:rPr>
        <w:t xml:space="preserve">/19 можна ознайомитися за посиланням </w:t>
      </w:r>
      <w:r w:rsidR="00703265" w:rsidRPr="00703265">
        <w:rPr>
          <w:rFonts w:ascii="Roboto Condensed Light" w:hAnsi="Roboto Condensed Light"/>
          <w:sz w:val="24"/>
          <w:szCs w:val="24"/>
        </w:rPr>
        <w:t>https://reyestr.court.gov.ua/Review/99747794</w:t>
      </w:r>
      <w:r w:rsidRPr="00703265">
        <w:rPr>
          <w:rFonts w:ascii="Roboto Condensed Light" w:hAnsi="Roboto Condensed Light" w:cs="Calibri"/>
          <w:i/>
          <w:iCs/>
          <w:color w:val="002060"/>
          <w:sz w:val="24"/>
          <w:szCs w:val="24"/>
          <w:lang w:val="uk-UA"/>
        </w:rPr>
        <w:t>.</w:t>
      </w:r>
    </w:p>
    <w:p w14:paraId="3B0257F7" w14:textId="77777777" w:rsidR="00DD3A71" w:rsidRPr="00C01C30" w:rsidRDefault="00DD3A71" w:rsidP="00DD3A71">
      <w:pPr>
        <w:spacing w:after="0" w:line="240" w:lineRule="auto"/>
        <w:ind w:firstLine="709"/>
        <w:jc w:val="both"/>
        <w:rPr>
          <w:rFonts w:ascii="Roboto Condensed Light" w:hAnsi="Roboto Condensed Light" w:cs="Calibri"/>
          <w:b/>
          <w:color w:val="0070C0"/>
          <w:sz w:val="28"/>
          <w:highlight w:val="green"/>
          <w:lang w:val="uk-UA"/>
        </w:rPr>
      </w:pPr>
    </w:p>
    <w:p w14:paraId="4E7EBCC9" w14:textId="27AEE39E" w:rsidR="00F75FB3" w:rsidRDefault="00F75FB3" w:rsidP="00DD3A71">
      <w:pPr>
        <w:spacing w:after="0" w:line="240" w:lineRule="auto"/>
        <w:ind w:firstLine="709"/>
        <w:jc w:val="both"/>
        <w:rPr>
          <w:rFonts w:ascii="Roboto Condensed Light" w:hAnsi="Roboto Condensed Light" w:cs="Calibri"/>
          <w:b/>
          <w:color w:val="0070C0"/>
          <w:sz w:val="28"/>
          <w:highlight w:val="green"/>
          <w:lang w:val="uk-UA"/>
        </w:rPr>
      </w:pPr>
    </w:p>
    <w:p w14:paraId="7B5EF398" w14:textId="77777777" w:rsidR="00830E02" w:rsidRDefault="00830E02" w:rsidP="00DD3A71">
      <w:pPr>
        <w:spacing w:after="0" w:line="240" w:lineRule="auto"/>
        <w:ind w:firstLine="709"/>
        <w:jc w:val="both"/>
        <w:rPr>
          <w:rFonts w:ascii="Roboto Condensed Light" w:hAnsi="Roboto Condensed Light" w:cs="Calibri"/>
          <w:b/>
          <w:color w:val="0070C0"/>
          <w:sz w:val="28"/>
          <w:highlight w:val="green"/>
          <w:lang w:val="uk-UA"/>
        </w:rPr>
      </w:pPr>
    </w:p>
    <w:p w14:paraId="74B41535" w14:textId="7915EE5A" w:rsidR="006B3FC3" w:rsidRDefault="006B3FC3" w:rsidP="003C2AB8">
      <w:pPr>
        <w:spacing w:before="120" w:after="120" w:line="240" w:lineRule="auto"/>
        <w:jc w:val="both"/>
        <w:rPr>
          <w:rFonts w:ascii="Roboto Condensed Light" w:hAnsi="Roboto Condensed Light" w:cs="Calibri"/>
          <w:b/>
          <w:color w:val="0070C0"/>
          <w:sz w:val="28"/>
          <w:lang w:val="uk-UA"/>
        </w:rPr>
      </w:pPr>
      <w:r w:rsidRPr="006B3FC3">
        <w:rPr>
          <w:rFonts w:ascii="Roboto Condensed Light" w:hAnsi="Roboto Condensed Light" w:cs="Calibri"/>
          <w:b/>
          <w:color w:val="0070C0"/>
          <w:sz w:val="28"/>
          <w:lang w:val="uk-UA"/>
        </w:rPr>
        <w:lastRenderedPageBreak/>
        <w:t>МТСБУ не звільняється від обов</w:t>
      </w:r>
      <w:r w:rsidR="003447EA" w:rsidRPr="003447EA">
        <w:rPr>
          <w:rFonts w:ascii="Roboto Condensed Light" w:eastAsia="Times New Roman" w:hAnsi="Roboto Condensed Light"/>
          <w:b/>
          <w:color w:val="2E74B5" w:themeColor="accent1" w:themeShade="BF"/>
          <w:sz w:val="28"/>
          <w:szCs w:val="28"/>
          <w:lang w:val="uk-UA" w:eastAsia="uk-UA"/>
        </w:rPr>
        <w:t>'</w:t>
      </w:r>
      <w:r w:rsidRPr="006B3FC3">
        <w:rPr>
          <w:rFonts w:ascii="Roboto Condensed Light" w:hAnsi="Roboto Condensed Light" w:cs="Calibri"/>
          <w:b/>
          <w:color w:val="0070C0"/>
          <w:sz w:val="28"/>
          <w:lang w:val="uk-UA"/>
        </w:rPr>
        <w:t xml:space="preserve">язку сплачувати за страховика, що допустив прострочення виплати суми страхового відшкодування, передбачені законом суми </w:t>
      </w:r>
      <w:r w:rsidR="00C3192B">
        <w:rPr>
          <w:rFonts w:ascii="Roboto Condensed Light" w:hAnsi="Roboto Condensed Light" w:cs="Calibri"/>
          <w:b/>
          <w:color w:val="0070C0"/>
          <w:sz w:val="28"/>
          <w:lang w:val="uk-UA"/>
        </w:rPr>
        <w:t xml:space="preserve">трьох процентів </w:t>
      </w:r>
      <w:r w:rsidRPr="006B3FC3">
        <w:rPr>
          <w:rFonts w:ascii="Roboto Condensed Light" w:hAnsi="Roboto Condensed Light" w:cs="Calibri"/>
          <w:b/>
          <w:color w:val="0070C0"/>
          <w:sz w:val="28"/>
          <w:lang w:val="uk-UA"/>
        </w:rPr>
        <w:t xml:space="preserve">річних, інфляційних втрат та пені, нарахованих за прострочення ліквідованим страховиком виплати суми страхового відшкодування, оскільки ці нарахування </w:t>
      </w:r>
      <w:r w:rsidR="00C3192B">
        <w:rPr>
          <w:rFonts w:ascii="Roboto Condensed Light" w:hAnsi="Roboto Condensed Light" w:cs="Calibri"/>
          <w:b/>
          <w:color w:val="0070C0"/>
          <w:sz w:val="28"/>
          <w:lang w:val="uk-UA"/>
        </w:rPr>
        <w:t>за</w:t>
      </w:r>
      <w:r w:rsidRPr="006B3FC3">
        <w:rPr>
          <w:rFonts w:ascii="Roboto Condensed Light" w:hAnsi="Roboto Condensed Light" w:cs="Calibri"/>
          <w:b/>
          <w:color w:val="0070C0"/>
          <w:sz w:val="28"/>
          <w:lang w:val="uk-UA"/>
        </w:rPr>
        <w:t xml:space="preserve"> закон</w:t>
      </w:r>
      <w:r w:rsidR="00C3192B">
        <w:rPr>
          <w:rFonts w:ascii="Roboto Condensed Light" w:hAnsi="Roboto Condensed Light" w:cs="Calibri"/>
          <w:b/>
          <w:color w:val="0070C0"/>
          <w:sz w:val="28"/>
          <w:lang w:val="uk-UA"/>
        </w:rPr>
        <w:t>ом</w:t>
      </w:r>
      <w:r w:rsidRPr="006B3FC3">
        <w:rPr>
          <w:rFonts w:ascii="Roboto Condensed Light" w:hAnsi="Roboto Condensed Light" w:cs="Calibri"/>
          <w:b/>
          <w:color w:val="0070C0"/>
          <w:sz w:val="28"/>
          <w:lang w:val="uk-UA"/>
        </w:rPr>
        <w:t xml:space="preserve"> (частина друга статті 625 ЦК України та пункт 36.5 статті 36 Закону № 1961-IV) є невід</w:t>
      </w:r>
      <w:r w:rsidR="003447EA" w:rsidRPr="003447EA">
        <w:rPr>
          <w:rFonts w:ascii="Roboto Condensed Light" w:eastAsia="Times New Roman" w:hAnsi="Roboto Condensed Light"/>
          <w:b/>
          <w:color w:val="2E74B5" w:themeColor="accent1" w:themeShade="BF"/>
          <w:sz w:val="28"/>
          <w:szCs w:val="28"/>
          <w:lang w:val="uk-UA" w:eastAsia="uk-UA"/>
        </w:rPr>
        <w:t>'</w:t>
      </w:r>
      <w:r w:rsidRPr="006B3FC3">
        <w:rPr>
          <w:rFonts w:ascii="Roboto Condensed Light" w:hAnsi="Roboto Condensed Light" w:cs="Calibri"/>
          <w:b/>
          <w:color w:val="0070C0"/>
          <w:sz w:val="28"/>
          <w:lang w:val="uk-UA"/>
        </w:rPr>
        <w:t>ємною</w:t>
      </w:r>
      <w:r w:rsidR="00C3192B">
        <w:rPr>
          <w:rFonts w:ascii="Roboto Condensed Light" w:hAnsi="Roboto Condensed Light" w:cs="Calibri"/>
          <w:b/>
          <w:color w:val="0070C0"/>
          <w:sz w:val="28"/>
          <w:lang w:val="uk-UA"/>
        </w:rPr>
        <w:t xml:space="preserve"> </w:t>
      </w:r>
      <w:r w:rsidRPr="006B3FC3">
        <w:rPr>
          <w:rFonts w:ascii="Roboto Condensed Light" w:hAnsi="Roboto Condensed Light" w:cs="Calibri"/>
          <w:b/>
          <w:color w:val="0070C0"/>
          <w:sz w:val="28"/>
          <w:lang w:val="uk-UA"/>
        </w:rPr>
        <w:t>складовою частиною боргу зі сплати страхового відшкодування за договором страхування</w:t>
      </w:r>
    </w:p>
    <w:p w14:paraId="5CB1B89B" w14:textId="608495F7" w:rsidR="00DD3A71" w:rsidRPr="00486CCE" w:rsidRDefault="00DD3A71" w:rsidP="00D97E2C">
      <w:pPr>
        <w:spacing w:before="120" w:after="120" w:line="240" w:lineRule="auto"/>
        <w:jc w:val="both"/>
        <w:rPr>
          <w:rFonts w:ascii="Roboto Condensed Light" w:hAnsi="Roboto Condensed Light" w:cs="Calibri"/>
          <w:bCs/>
          <w:color w:val="002060"/>
          <w:sz w:val="28"/>
          <w:lang w:val="uk-UA"/>
        </w:rPr>
      </w:pPr>
      <w:r w:rsidRPr="00486CCE">
        <w:rPr>
          <w:rFonts w:ascii="Roboto Condensed Light" w:hAnsi="Roboto Condensed Light" w:cs="Calibri"/>
          <w:bCs/>
          <w:color w:val="002060"/>
          <w:sz w:val="28"/>
          <w:lang w:val="uk-UA"/>
        </w:rPr>
        <w:t xml:space="preserve">КГС ВС розглянув </w:t>
      </w:r>
      <w:r w:rsidR="00C3192B">
        <w:rPr>
          <w:rFonts w:ascii="Roboto Condensed Light" w:hAnsi="Roboto Condensed Light" w:cs="Calibri"/>
          <w:bCs/>
          <w:color w:val="002060"/>
          <w:sz w:val="28"/>
          <w:lang w:val="uk-UA"/>
        </w:rPr>
        <w:t>у</w:t>
      </w:r>
      <w:r w:rsidR="00E27D16" w:rsidRPr="00486CCE">
        <w:rPr>
          <w:rFonts w:ascii="Roboto Condensed Light" w:hAnsi="Roboto Condensed Light" w:cs="Calibri"/>
          <w:bCs/>
          <w:color w:val="002060"/>
          <w:sz w:val="28"/>
          <w:lang w:val="uk-UA"/>
        </w:rPr>
        <w:t xml:space="preserve"> порядку письмового провадження касаційні скарги Моторно (транспортного) страхового бюро України </w:t>
      </w:r>
      <w:r w:rsidR="00C3192B">
        <w:rPr>
          <w:rFonts w:ascii="Roboto Condensed Light" w:hAnsi="Roboto Condensed Light" w:cs="Calibri"/>
          <w:bCs/>
          <w:color w:val="002060"/>
          <w:sz w:val="28"/>
          <w:lang w:val="uk-UA"/>
        </w:rPr>
        <w:t>і</w:t>
      </w:r>
      <w:r w:rsidR="00E27D16" w:rsidRPr="00486CCE">
        <w:rPr>
          <w:rFonts w:ascii="Roboto Condensed Light" w:hAnsi="Roboto Condensed Light" w:cs="Calibri"/>
          <w:bCs/>
          <w:color w:val="002060"/>
          <w:sz w:val="28"/>
          <w:lang w:val="uk-UA"/>
        </w:rPr>
        <w:t xml:space="preserve"> ТОВ "Маркс.Капітал" на рішення Господарського суду міста Києва від 04.11.2020 та постанову Північного апеляційного господарського суду</w:t>
      </w:r>
      <w:r w:rsidR="00C3192B">
        <w:rPr>
          <w:rFonts w:ascii="Roboto Condensed Light" w:hAnsi="Roboto Condensed Light" w:cs="Calibri"/>
          <w:bCs/>
          <w:color w:val="002060"/>
          <w:sz w:val="28"/>
          <w:lang w:val="uk-UA"/>
        </w:rPr>
        <w:t xml:space="preserve">              </w:t>
      </w:r>
      <w:r w:rsidR="00E27D16" w:rsidRPr="00486CCE">
        <w:rPr>
          <w:rFonts w:ascii="Roboto Condensed Light" w:hAnsi="Roboto Condensed Light" w:cs="Calibri"/>
          <w:bCs/>
          <w:color w:val="002060"/>
          <w:sz w:val="28"/>
          <w:lang w:val="uk-UA"/>
        </w:rPr>
        <w:t xml:space="preserve"> від 22.04.2021 за позовом ТОВ "Маркс.Капітал" до Моторного (транспортного) страхового бюро України про стягнення 15 927,94 грн</w:t>
      </w:r>
      <w:r w:rsidRPr="00486CCE">
        <w:rPr>
          <w:rFonts w:ascii="Roboto Condensed Light" w:hAnsi="Roboto Condensed Light" w:cs="Calibri"/>
          <w:bCs/>
          <w:color w:val="002060"/>
          <w:sz w:val="28"/>
          <w:lang w:val="uk-UA"/>
        </w:rPr>
        <w:t>.</w:t>
      </w:r>
    </w:p>
    <w:p w14:paraId="163C82D8" w14:textId="6EDA3B4E" w:rsidR="00DD3A71" w:rsidRPr="00C01C30" w:rsidRDefault="003C2AB8" w:rsidP="00D97E2C">
      <w:pPr>
        <w:spacing w:before="120" w:after="120" w:line="240" w:lineRule="auto"/>
        <w:jc w:val="both"/>
        <w:rPr>
          <w:rFonts w:ascii="Roboto Condensed Light" w:hAnsi="Roboto Condensed Light" w:cs="Calibri"/>
          <w:bCs/>
          <w:color w:val="002060"/>
          <w:sz w:val="28"/>
          <w:highlight w:val="green"/>
          <w:lang w:val="uk-UA"/>
        </w:rPr>
      </w:pPr>
      <w:r w:rsidRPr="003C2AB8">
        <w:rPr>
          <w:rFonts w:ascii="Roboto Condensed Light" w:hAnsi="Roboto Condensed Light" w:cs="Calibri"/>
          <w:bCs/>
          <w:color w:val="002060"/>
          <w:sz w:val="28"/>
          <w:lang w:val="uk-UA"/>
        </w:rPr>
        <w:t>ТОВ "Маркс.Капітал" звернулос</w:t>
      </w:r>
      <w:r w:rsidR="00C3192B">
        <w:rPr>
          <w:rFonts w:ascii="Roboto Condensed Light" w:hAnsi="Roboto Condensed Light" w:cs="Calibri"/>
          <w:bCs/>
          <w:color w:val="002060"/>
          <w:sz w:val="28"/>
          <w:lang w:val="uk-UA"/>
        </w:rPr>
        <w:t>я</w:t>
      </w:r>
      <w:r w:rsidRPr="003C2AB8">
        <w:rPr>
          <w:rFonts w:ascii="Roboto Condensed Light" w:hAnsi="Roboto Condensed Light" w:cs="Calibri"/>
          <w:bCs/>
          <w:color w:val="002060"/>
          <w:sz w:val="28"/>
          <w:lang w:val="uk-UA"/>
        </w:rPr>
        <w:t xml:space="preserve"> до Господарського суду міста Києва з позовом до Моторного (транспортного) страхового бюро України про стягнення 15 927,94 грн.</w:t>
      </w:r>
      <w:r>
        <w:rPr>
          <w:rFonts w:ascii="Roboto Condensed Light" w:hAnsi="Roboto Condensed Light" w:cs="Calibri"/>
          <w:bCs/>
          <w:color w:val="002060"/>
          <w:sz w:val="28"/>
          <w:lang w:val="uk-UA"/>
        </w:rPr>
        <w:t xml:space="preserve"> </w:t>
      </w:r>
      <w:r w:rsidRPr="003C2AB8">
        <w:rPr>
          <w:rFonts w:ascii="Roboto Condensed Light" w:hAnsi="Roboto Condensed Light" w:cs="Calibri"/>
          <w:bCs/>
          <w:color w:val="002060"/>
          <w:sz w:val="28"/>
          <w:lang w:val="uk-UA"/>
        </w:rPr>
        <w:t>Позовні вимоги обґрунтовані неналежним виконанням відповідачем своїх зобов</w:t>
      </w:r>
      <w:r w:rsidR="00C3192B">
        <w:rPr>
          <w:rFonts w:ascii="Roboto Condensed Light" w:hAnsi="Roboto Condensed Light" w:cs="Calibri"/>
          <w:bCs/>
          <w:color w:val="002060"/>
          <w:sz w:val="28"/>
          <w:lang w:val="en-US"/>
        </w:rPr>
        <w:t>’</w:t>
      </w:r>
      <w:r w:rsidRPr="003C2AB8">
        <w:rPr>
          <w:rFonts w:ascii="Roboto Condensed Light" w:hAnsi="Roboto Condensed Light" w:cs="Calibri"/>
          <w:bCs/>
          <w:color w:val="002060"/>
          <w:sz w:val="28"/>
          <w:lang w:val="uk-UA"/>
        </w:rPr>
        <w:t xml:space="preserve">язань щодо відшкодовування шкоди за договором страхування № АІ/0663216 в частині сплати на користь позивача </w:t>
      </w:r>
      <w:r w:rsidR="00C3192B">
        <w:rPr>
          <w:rFonts w:ascii="Roboto Condensed Light" w:hAnsi="Roboto Condensed Light" w:cs="Calibri"/>
          <w:bCs/>
          <w:color w:val="002060"/>
          <w:sz w:val="28"/>
          <w:lang w:val="uk-UA"/>
        </w:rPr>
        <w:t xml:space="preserve">трьох процентів </w:t>
      </w:r>
      <w:r w:rsidRPr="003C2AB8">
        <w:rPr>
          <w:rFonts w:ascii="Roboto Condensed Light" w:hAnsi="Roboto Condensed Light" w:cs="Calibri"/>
          <w:bCs/>
          <w:color w:val="002060"/>
          <w:sz w:val="28"/>
          <w:lang w:val="uk-UA"/>
        </w:rPr>
        <w:t xml:space="preserve">річних у сумі </w:t>
      </w:r>
      <w:r>
        <w:rPr>
          <w:rFonts w:ascii="Roboto Condensed Light" w:hAnsi="Roboto Condensed Light" w:cs="Calibri"/>
          <w:bCs/>
          <w:color w:val="002060"/>
          <w:sz w:val="28"/>
          <w:lang w:val="uk-UA"/>
        </w:rPr>
        <w:t>1</w:t>
      </w:r>
      <w:r w:rsidRPr="003C2AB8">
        <w:rPr>
          <w:rFonts w:ascii="Roboto Condensed Light" w:hAnsi="Roboto Condensed Light" w:cs="Calibri"/>
          <w:bCs/>
          <w:color w:val="002060"/>
          <w:sz w:val="28"/>
          <w:lang w:val="uk-UA"/>
        </w:rPr>
        <w:t xml:space="preserve"> 619, 16 грн, інфляційних втрат у розмірі 8 949,76 грн та 5 359,02 грн пені.</w:t>
      </w:r>
    </w:p>
    <w:p w14:paraId="0287C92C" w14:textId="451031B2" w:rsidR="00065335" w:rsidRDefault="00065335" w:rsidP="00D97E2C">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Справа слухалас</w:t>
      </w:r>
      <w:r w:rsidR="00C3192B">
        <w:rPr>
          <w:rFonts w:ascii="Roboto Condensed Light" w:hAnsi="Roboto Condensed Light" w:cs="Calibri"/>
          <w:bCs/>
          <w:color w:val="002060"/>
          <w:sz w:val="28"/>
          <w:lang w:val="uk-UA"/>
        </w:rPr>
        <w:t>я</w:t>
      </w:r>
      <w:r>
        <w:rPr>
          <w:rFonts w:ascii="Roboto Condensed Light" w:hAnsi="Roboto Condensed Light" w:cs="Calibri"/>
          <w:bCs/>
          <w:color w:val="002060"/>
          <w:sz w:val="28"/>
          <w:lang w:val="uk-UA"/>
        </w:rPr>
        <w:t xml:space="preserve"> неодноразово.</w:t>
      </w:r>
    </w:p>
    <w:p w14:paraId="6B1D60F0" w14:textId="18F3D7C2" w:rsidR="00065335" w:rsidRDefault="00065335" w:rsidP="00D97E2C">
      <w:pPr>
        <w:spacing w:before="120" w:after="120" w:line="240" w:lineRule="auto"/>
        <w:jc w:val="both"/>
        <w:rPr>
          <w:rFonts w:ascii="Roboto Condensed Light" w:hAnsi="Roboto Condensed Light" w:cs="Calibri"/>
          <w:bCs/>
          <w:color w:val="002060"/>
          <w:sz w:val="28"/>
          <w:lang w:val="uk-UA"/>
        </w:rPr>
      </w:pPr>
      <w:r w:rsidRPr="00065335">
        <w:rPr>
          <w:rFonts w:ascii="Roboto Condensed Light" w:hAnsi="Roboto Condensed Light" w:cs="Calibri"/>
          <w:bCs/>
          <w:color w:val="002060"/>
          <w:sz w:val="28"/>
          <w:lang w:val="uk-UA"/>
        </w:rPr>
        <w:t>Рішенням Господарського суду міста Києва від 04.11.2020</w:t>
      </w:r>
      <w:r w:rsidR="00872D4D">
        <w:rPr>
          <w:rFonts w:ascii="Roboto Condensed Light" w:hAnsi="Roboto Condensed Light" w:cs="Calibri"/>
          <w:bCs/>
          <w:color w:val="002060"/>
          <w:sz w:val="28"/>
          <w:lang w:val="uk-UA"/>
        </w:rPr>
        <w:t xml:space="preserve">, залишеним без змін постановою </w:t>
      </w:r>
      <w:r w:rsidR="00486CCE" w:rsidRPr="00486CCE">
        <w:rPr>
          <w:rFonts w:ascii="Roboto Condensed Light" w:hAnsi="Roboto Condensed Light" w:cs="Calibri"/>
          <w:bCs/>
          <w:color w:val="002060"/>
          <w:sz w:val="28"/>
          <w:lang w:val="uk-UA"/>
        </w:rPr>
        <w:t>Північного апеляційного господарського суду від 22.04.2021</w:t>
      </w:r>
      <w:r w:rsidR="00486CCE">
        <w:rPr>
          <w:rFonts w:ascii="Roboto Condensed Light" w:hAnsi="Roboto Condensed Light" w:cs="Calibri"/>
          <w:bCs/>
          <w:color w:val="002060"/>
          <w:sz w:val="28"/>
          <w:lang w:val="uk-UA"/>
        </w:rPr>
        <w:t>,</w:t>
      </w:r>
      <w:r w:rsidRPr="00065335">
        <w:rPr>
          <w:rFonts w:ascii="Roboto Condensed Light" w:hAnsi="Roboto Condensed Light" w:cs="Calibri"/>
          <w:bCs/>
          <w:color w:val="002060"/>
          <w:sz w:val="28"/>
          <w:lang w:val="uk-UA"/>
        </w:rPr>
        <w:t xml:space="preserve"> позовні вимоги </w:t>
      </w:r>
      <w:r w:rsidR="00C3192B">
        <w:rPr>
          <w:rFonts w:ascii="Roboto Condensed Light" w:hAnsi="Roboto Condensed Light" w:cs="Calibri"/>
          <w:bCs/>
          <w:color w:val="002060"/>
          <w:sz w:val="28"/>
          <w:lang w:val="uk-UA"/>
        </w:rPr>
        <w:t>т</w:t>
      </w:r>
      <w:r w:rsidRPr="00065335">
        <w:rPr>
          <w:rFonts w:ascii="Roboto Condensed Light" w:hAnsi="Roboto Condensed Light" w:cs="Calibri"/>
          <w:bCs/>
          <w:color w:val="002060"/>
          <w:sz w:val="28"/>
          <w:lang w:val="uk-UA"/>
        </w:rPr>
        <w:t xml:space="preserve">овариства задоволено частково. Стягнуто з МТСБУ на користь </w:t>
      </w:r>
      <w:r w:rsidR="00C3192B">
        <w:rPr>
          <w:rFonts w:ascii="Roboto Condensed Light" w:hAnsi="Roboto Condensed Light" w:cs="Calibri"/>
          <w:bCs/>
          <w:color w:val="002060"/>
          <w:sz w:val="28"/>
          <w:lang w:val="uk-UA"/>
        </w:rPr>
        <w:t>т</w:t>
      </w:r>
      <w:r w:rsidRPr="00065335">
        <w:rPr>
          <w:rFonts w:ascii="Roboto Condensed Light" w:hAnsi="Roboto Condensed Light" w:cs="Calibri"/>
          <w:bCs/>
          <w:color w:val="002060"/>
          <w:sz w:val="28"/>
          <w:lang w:val="uk-UA"/>
        </w:rPr>
        <w:t xml:space="preserve">овариства 1 619,16 грн </w:t>
      </w:r>
      <w:r w:rsidR="00C3192B">
        <w:rPr>
          <w:rFonts w:ascii="Roboto Condensed Light" w:hAnsi="Roboto Condensed Light" w:cs="Calibri"/>
          <w:bCs/>
          <w:color w:val="002060"/>
          <w:sz w:val="28"/>
          <w:lang w:val="uk-UA"/>
        </w:rPr>
        <w:t>три проценти</w:t>
      </w:r>
      <w:r w:rsidRPr="00065335">
        <w:rPr>
          <w:rFonts w:ascii="Roboto Condensed Light" w:hAnsi="Roboto Condensed Light" w:cs="Calibri"/>
          <w:bCs/>
          <w:color w:val="002060"/>
          <w:sz w:val="28"/>
          <w:lang w:val="uk-UA"/>
        </w:rPr>
        <w:t xml:space="preserve"> річних, 8 949,76 грн </w:t>
      </w:r>
      <w:r w:rsidR="00C3192B">
        <w:rPr>
          <w:rFonts w:ascii="Roboto Condensed Light" w:hAnsi="Roboto Condensed Light" w:cs="Calibri"/>
          <w:bCs/>
          <w:color w:val="002060"/>
          <w:sz w:val="28"/>
          <w:lang w:val="uk-UA"/>
        </w:rPr>
        <w:t xml:space="preserve">– </w:t>
      </w:r>
      <w:r w:rsidRPr="00065335">
        <w:rPr>
          <w:rFonts w:ascii="Roboto Condensed Light" w:hAnsi="Roboto Condensed Light" w:cs="Calibri"/>
          <w:bCs/>
          <w:color w:val="002060"/>
          <w:sz w:val="28"/>
          <w:lang w:val="uk-UA"/>
        </w:rPr>
        <w:t>інфляційн</w:t>
      </w:r>
      <w:r w:rsidR="00C3192B">
        <w:rPr>
          <w:rFonts w:ascii="Roboto Condensed Light" w:hAnsi="Roboto Condensed Light" w:cs="Calibri"/>
          <w:bCs/>
          <w:color w:val="002060"/>
          <w:sz w:val="28"/>
          <w:lang w:val="uk-UA"/>
        </w:rPr>
        <w:t>і</w:t>
      </w:r>
      <w:r w:rsidRPr="00065335">
        <w:rPr>
          <w:rFonts w:ascii="Roboto Condensed Light" w:hAnsi="Roboto Condensed Light" w:cs="Calibri"/>
          <w:bCs/>
          <w:color w:val="002060"/>
          <w:sz w:val="28"/>
          <w:lang w:val="uk-UA"/>
        </w:rPr>
        <w:t xml:space="preserve"> втрат</w:t>
      </w:r>
      <w:r w:rsidR="00C3192B">
        <w:rPr>
          <w:rFonts w:ascii="Roboto Condensed Light" w:hAnsi="Roboto Condensed Light" w:cs="Calibri"/>
          <w:bCs/>
          <w:color w:val="002060"/>
          <w:sz w:val="28"/>
          <w:lang w:val="uk-UA"/>
        </w:rPr>
        <w:t>и</w:t>
      </w:r>
      <w:r w:rsidRPr="00065335">
        <w:rPr>
          <w:rFonts w:ascii="Roboto Condensed Light" w:hAnsi="Roboto Condensed Light" w:cs="Calibri"/>
          <w:bCs/>
          <w:color w:val="002060"/>
          <w:sz w:val="28"/>
          <w:lang w:val="uk-UA"/>
        </w:rPr>
        <w:t xml:space="preserve"> та судовий збір у розмірі 1 274,67 грн. </w:t>
      </w:r>
      <w:r w:rsidR="00C3192B">
        <w:rPr>
          <w:rFonts w:ascii="Roboto Condensed Light" w:hAnsi="Roboto Condensed Light" w:cs="Calibri"/>
          <w:bCs/>
          <w:color w:val="002060"/>
          <w:sz w:val="28"/>
          <w:lang w:val="uk-UA"/>
        </w:rPr>
        <w:t>У решті</w:t>
      </w:r>
      <w:r w:rsidRPr="00065335">
        <w:rPr>
          <w:rFonts w:ascii="Roboto Condensed Light" w:hAnsi="Roboto Condensed Light" w:cs="Calibri"/>
          <w:bCs/>
          <w:color w:val="002060"/>
          <w:sz w:val="28"/>
          <w:lang w:val="uk-UA"/>
        </w:rPr>
        <w:t xml:space="preserve"> позовних вимог відмовлено.</w:t>
      </w:r>
    </w:p>
    <w:p w14:paraId="2195C8EE" w14:textId="5DA8E1ED" w:rsidR="00F34CC0" w:rsidRDefault="001350CF" w:rsidP="00D97E2C">
      <w:pPr>
        <w:spacing w:before="120" w:after="120" w:line="240" w:lineRule="auto"/>
        <w:jc w:val="both"/>
        <w:rPr>
          <w:rFonts w:ascii="Roboto Condensed Light" w:hAnsi="Roboto Condensed Light" w:cs="Calibri"/>
          <w:bCs/>
          <w:color w:val="002060"/>
          <w:sz w:val="28"/>
          <w:lang w:val="uk-UA"/>
        </w:rPr>
      </w:pPr>
      <w:r w:rsidRPr="001350CF">
        <w:rPr>
          <w:rFonts w:ascii="Roboto Condensed Light" w:hAnsi="Roboto Condensed Light" w:cs="Calibri"/>
          <w:bCs/>
          <w:color w:val="002060"/>
          <w:sz w:val="28"/>
          <w:lang w:val="uk-UA"/>
        </w:rPr>
        <w:t>З урахуванням правового регулювання спірних правовідносин Верховний Суд</w:t>
      </w:r>
      <w:r>
        <w:rPr>
          <w:rFonts w:ascii="Roboto Condensed Light" w:hAnsi="Roboto Condensed Light" w:cs="Calibri"/>
          <w:bCs/>
          <w:color w:val="002060"/>
          <w:sz w:val="28"/>
          <w:lang w:val="uk-UA"/>
        </w:rPr>
        <w:t xml:space="preserve"> при розгляді справи в касаційному порядку </w:t>
      </w:r>
      <w:r w:rsidRPr="001350CF">
        <w:rPr>
          <w:rFonts w:ascii="Roboto Condensed Light" w:hAnsi="Roboto Condensed Light" w:cs="Calibri"/>
          <w:bCs/>
          <w:color w:val="002060"/>
          <w:sz w:val="28"/>
          <w:lang w:val="uk-UA"/>
        </w:rPr>
        <w:t>керу</w:t>
      </w:r>
      <w:r>
        <w:rPr>
          <w:rFonts w:ascii="Roboto Condensed Light" w:hAnsi="Roboto Condensed Light" w:cs="Calibri"/>
          <w:bCs/>
          <w:color w:val="002060"/>
          <w:sz w:val="28"/>
          <w:lang w:val="uk-UA"/>
        </w:rPr>
        <w:t>вався</w:t>
      </w:r>
      <w:r w:rsidRPr="001350CF">
        <w:rPr>
          <w:rFonts w:ascii="Roboto Condensed Light" w:hAnsi="Roboto Condensed Light" w:cs="Calibri"/>
          <w:bCs/>
          <w:color w:val="002060"/>
          <w:sz w:val="28"/>
          <w:lang w:val="uk-UA"/>
        </w:rPr>
        <w:t xml:space="preserve"> </w:t>
      </w:r>
      <w:r>
        <w:rPr>
          <w:rFonts w:ascii="Roboto Condensed Light" w:hAnsi="Roboto Condensed Light" w:cs="Calibri"/>
          <w:bCs/>
          <w:color w:val="002060"/>
          <w:sz w:val="28"/>
          <w:lang w:val="uk-UA"/>
        </w:rPr>
        <w:t>таким</w:t>
      </w:r>
      <w:r w:rsidRPr="001350CF">
        <w:rPr>
          <w:rFonts w:ascii="Roboto Condensed Light" w:hAnsi="Roboto Condensed Light" w:cs="Calibri"/>
          <w:bCs/>
          <w:color w:val="002060"/>
          <w:sz w:val="28"/>
          <w:lang w:val="uk-UA"/>
        </w:rPr>
        <w:t>.</w:t>
      </w:r>
    </w:p>
    <w:p w14:paraId="7EC6B516" w14:textId="0784442F" w:rsidR="001350CF" w:rsidRPr="001350CF" w:rsidRDefault="008A120F" w:rsidP="00D97E2C">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І</w:t>
      </w:r>
      <w:r w:rsidR="001350CF" w:rsidRPr="001350CF">
        <w:rPr>
          <w:rFonts w:ascii="Roboto Condensed Light" w:hAnsi="Roboto Condensed Light" w:cs="Arial"/>
          <w:color w:val="002060"/>
          <w:sz w:val="28"/>
          <w:szCs w:val="28"/>
          <w:lang w:val="uk-UA"/>
        </w:rPr>
        <w:t xml:space="preserve">снує стала судова практика Верховного Суду, </w:t>
      </w:r>
      <w:r w:rsidR="00C3192B">
        <w:rPr>
          <w:rFonts w:ascii="Roboto Condensed Light" w:hAnsi="Roboto Condensed Light" w:cs="Arial"/>
          <w:color w:val="002060"/>
          <w:sz w:val="28"/>
          <w:szCs w:val="28"/>
          <w:lang w:val="uk-UA"/>
        </w:rPr>
        <w:t xml:space="preserve">яка полягає в тому, </w:t>
      </w:r>
      <w:r w:rsidR="001350CF" w:rsidRPr="001350CF">
        <w:rPr>
          <w:rFonts w:ascii="Roboto Condensed Light" w:hAnsi="Roboto Condensed Light" w:cs="Arial"/>
          <w:color w:val="002060"/>
          <w:sz w:val="28"/>
          <w:szCs w:val="28"/>
          <w:lang w:val="uk-UA"/>
        </w:rPr>
        <w:t>що в разі прострочення боржником (страховою компанією) виконання грошового зобов</w:t>
      </w:r>
      <w:r w:rsidR="00D82B84" w:rsidRPr="003447EA">
        <w:rPr>
          <w:rFonts w:ascii="Roboto Condensed Light" w:eastAsia="Times New Roman" w:hAnsi="Roboto Condensed Light"/>
          <w:bCs/>
          <w:color w:val="002060"/>
          <w:sz w:val="28"/>
          <w:szCs w:val="28"/>
          <w:lang w:val="uk-UA" w:eastAsia="uk-UA"/>
        </w:rPr>
        <w:t>'</w:t>
      </w:r>
      <w:r w:rsidR="001350CF" w:rsidRPr="001350CF">
        <w:rPr>
          <w:rFonts w:ascii="Roboto Condensed Light" w:hAnsi="Roboto Condensed Light" w:cs="Arial"/>
          <w:color w:val="002060"/>
          <w:sz w:val="28"/>
          <w:szCs w:val="28"/>
          <w:lang w:val="uk-UA"/>
        </w:rPr>
        <w:t>язання, передбаченого договором страхування, зокрема виплати суми страхового відшкодування, страхова компанія зобов</w:t>
      </w:r>
      <w:r w:rsidR="00D82B84" w:rsidRPr="003447EA">
        <w:rPr>
          <w:rFonts w:ascii="Roboto Condensed Light" w:eastAsia="Times New Roman" w:hAnsi="Roboto Condensed Light"/>
          <w:bCs/>
          <w:color w:val="002060"/>
          <w:sz w:val="28"/>
          <w:szCs w:val="28"/>
          <w:lang w:val="uk-UA" w:eastAsia="uk-UA"/>
        </w:rPr>
        <w:t>'</w:t>
      </w:r>
      <w:r w:rsidR="001350CF" w:rsidRPr="001350CF">
        <w:rPr>
          <w:rFonts w:ascii="Roboto Condensed Light" w:hAnsi="Roboto Condensed Light" w:cs="Arial"/>
          <w:color w:val="002060"/>
          <w:sz w:val="28"/>
          <w:szCs w:val="28"/>
          <w:lang w:val="uk-UA"/>
        </w:rPr>
        <w:t>язана на підставі частини другої статті 625 ЦК України сплатити суму боргу з урахуванням установленого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14:paraId="24268654" w14:textId="22DC15BD"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Що</w:t>
      </w:r>
      <w:r w:rsidR="00C3192B">
        <w:rPr>
          <w:rFonts w:ascii="Roboto Condensed Light" w:hAnsi="Roboto Condensed Light" w:cs="Arial"/>
          <w:color w:val="002060"/>
          <w:sz w:val="28"/>
          <w:szCs w:val="28"/>
          <w:lang w:val="uk-UA"/>
        </w:rPr>
        <w:t xml:space="preserve"> ж до </w:t>
      </w:r>
      <w:r w:rsidRPr="001350CF">
        <w:rPr>
          <w:rFonts w:ascii="Roboto Condensed Light" w:hAnsi="Roboto Condensed Light" w:cs="Arial"/>
          <w:color w:val="002060"/>
          <w:sz w:val="28"/>
          <w:szCs w:val="28"/>
          <w:lang w:val="uk-UA"/>
        </w:rPr>
        <w:t>нарахування пені за договором обов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 xml:space="preserve">язкового страхування цивільно-правової відповідальності власників наземних транспортних засобів, </w:t>
      </w:r>
      <w:r w:rsidR="00C3192B">
        <w:rPr>
          <w:rFonts w:ascii="Roboto Condensed Light" w:hAnsi="Roboto Condensed Light" w:cs="Arial"/>
          <w:color w:val="002060"/>
          <w:sz w:val="28"/>
          <w:szCs w:val="28"/>
          <w:lang w:val="uk-UA"/>
        </w:rPr>
        <w:t xml:space="preserve">то </w:t>
      </w:r>
      <w:r w:rsidRPr="001350CF">
        <w:rPr>
          <w:rFonts w:ascii="Roboto Condensed Light" w:hAnsi="Roboto Condensed Light" w:cs="Arial"/>
          <w:color w:val="002060"/>
          <w:sz w:val="28"/>
          <w:szCs w:val="28"/>
          <w:lang w:val="uk-UA"/>
        </w:rPr>
        <w:t>колегія суддів враху</w:t>
      </w:r>
      <w:r w:rsidR="00C3192B">
        <w:rPr>
          <w:rFonts w:ascii="Roboto Condensed Light" w:hAnsi="Roboto Condensed Light" w:cs="Arial"/>
          <w:color w:val="002060"/>
          <w:sz w:val="28"/>
          <w:szCs w:val="28"/>
          <w:lang w:val="uk-UA"/>
        </w:rPr>
        <w:t>вала</w:t>
      </w:r>
      <w:r w:rsidRPr="001350CF">
        <w:rPr>
          <w:rFonts w:ascii="Roboto Condensed Light" w:hAnsi="Roboto Condensed Light" w:cs="Arial"/>
          <w:color w:val="002060"/>
          <w:sz w:val="28"/>
          <w:szCs w:val="28"/>
          <w:lang w:val="uk-UA"/>
        </w:rPr>
        <w:t>, що наслідки прострочення страховиком відшкодування шкоди, заподіяної внаслідок дорожньо-транспортної пригоди життю, здоров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 xml:space="preserve">ю, майну, визначені нормами статті 36 Закону, згідно з пунктом 36.5 якої за кожен день прострочення виплати страхового відшкодування </w:t>
      </w:r>
      <w:r w:rsidRPr="001350CF">
        <w:rPr>
          <w:rFonts w:ascii="Roboto Condensed Light" w:hAnsi="Roboto Condensed Light" w:cs="Arial"/>
          <w:color w:val="002060"/>
          <w:sz w:val="28"/>
          <w:szCs w:val="28"/>
          <w:lang w:val="uk-UA"/>
        </w:rPr>
        <w:lastRenderedPageBreak/>
        <w:t>(регламентної виплати) з вини страховика (МТСБУ)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14:paraId="01853B87" w14:textId="55B48B99"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 xml:space="preserve">Отже, право постраждалої особи (іншої особи, яка набула таке право) щодо відшкодування не лише шкоди, заподіяної внаслідок дорожньо-транспортної пригоди, а й відповідальності за несвоєчасне виконання страховиком (у визначених законом випадках </w:t>
      </w:r>
      <w:r w:rsidR="003447EA">
        <w:rPr>
          <w:rFonts w:ascii="Roboto Condensed Light" w:hAnsi="Roboto Condensed Light" w:cs="Arial"/>
          <w:color w:val="002060"/>
          <w:sz w:val="28"/>
          <w:szCs w:val="28"/>
          <w:lang w:val="uk-UA"/>
        </w:rPr>
        <w:t>–</w:t>
      </w:r>
      <w:r w:rsidRPr="001350CF">
        <w:rPr>
          <w:rFonts w:ascii="Roboto Condensed Light" w:hAnsi="Roboto Condensed Light" w:cs="Arial"/>
          <w:color w:val="002060"/>
          <w:sz w:val="28"/>
          <w:szCs w:val="28"/>
          <w:lang w:val="uk-UA"/>
        </w:rPr>
        <w:t xml:space="preserve"> МТСБУ) такого обов`язку (регламентної виплати), передбачене нормами чинного законодавства та підтверджується сталою судовою практикою.</w:t>
      </w:r>
    </w:p>
    <w:p w14:paraId="62CEEF7C" w14:textId="05BFDE4C"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У межах справи, що розглядається, суди попередніх інстанцій встановили, що ухвалою Господарського суду міста Києва від 15.06.2018 у справі № 910/842/18 ТОВ "Маркс.Капітал" визнано кредитором ПрАТ "СК "Україна", в тому числі за зобов`язаннями (3</w:t>
      </w:r>
      <w:r w:rsidR="003447EA">
        <w:rPr>
          <w:rFonts w:ascii="Roboto Condensed Light" w:hAnsi="Roboto Condensed Light" w:cs="Arial"/>
          <w:color w:val="002060"/>
          <w:sz w:val="28"/>
          <w:szCs w:val="28"/>
          <w:lang w:val="uk-UA"/>
        </w:rPr>
        <w:t xml:space="preserve"> </w:t>
      </w:r>
      <w:r w:rsidRPr="001350CF">
        <w:rPr>
          <w:rFonts w:ascii="Roboto Condensed Light" w:hAnsi="Roboto Condensed Light" w:cs="Arial"/>
          <w:color w:val="002060"/>
          <w:sz w:val="28"/>
          <w:szCs w:val="28"/>
          <w:lang w:val="uk-UA"/>
        </w:rPr>
        <w:t xml:space="preserve">% річних, інфляційних втрат та пені), що є предметом спору </w:t>
      </w:r>
      <w:r w:rsidR="00E913BA">
        <w:rPr>
          <w:rFonts w:ascii="Roboto Condensed Light" w:hAnsi="Roboto Condensed Light" w:cs="Arial"/>
          <w:color w:val="002060"/>
          <w:sz w:val="28"/>
          <w:szCs w:val="28"/>
          <w:lang w:val="uk-UA"/>
        </w:rPr>
        <w:t>в</w:t>
      </w:r>
      <w:r w:rsidRPr="001350CF">
        <w:rPr>
          <w:rFonts w:ascii="Roboto Condensed Light" w:hAnsi="Roboto Condensed Light" w:cs="Arial"/>
          <w:color w:val="002060"/>
          <w:sz w:val="28"/>
          <w:szCs w:val="28"/>
          <w:lang w:val="uk-UA"/>
        </w:rPr>
        <w:t xml:space="preserve"> цій справі.</w:t>
      </w:r>
    </w:p>
    <w:p w14:paraId="0675C8D1" w14:textId="00E0404C" w:rsidR="001350CF" w:rsidRPr="001350CF" w:rsidRDefault="00E913BA" w:rsidP="00D97E2C">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С</w:t>
      </w:r>
      <w:r w:rsidR="001350CF" w:rsidRPr="001350CF">
        <w:rPr>
          <w:rFonts w:ascii="Roboto Condensed Light" w:hAnsi="Roboto Condensed Light" w:cs="Arial"/>
          <w:color w:val="002060"/>
          <w:sz w:val="28"/>
          <w:szCs w:val="28"/>
          <w:lang w:val="uk-UA"/>
        </w:rPr>
        <w:t>уди попередніх інстанцій правомірно зазначили, що встановлен</w:t>
      </w:r>
      <w:r>
        <w:rPr>
          <w:rFonts w:ascii="Roboto Condensed Light" w:hAnsi="Roboto Condensed Light" w:cs="Arial"/>
          <w:color w:val="002060"/>
          <w:sz w:val="28"/>
          <w:szCs w:val="28"/>
          <w:lang w:val="uk-UA"/>
        </w:rPr>
        <w:t>ий</w:t>
      </w:r>
      <w:r w:rsidR="001350CF" w:rsidRPr="001350CF">
        <w:rPr>
          <w:rFonts w:ascii="Roboto Condensed Light" w:hAnsi="Roboto Condensed Light" w:cs="Arial"/>
          <w:color w:val="002060"/>
          <w:sz w:val="28"/>
          <w:szCs w:val="28"/>
          <w:lang w:val="uk-UA"/>
        </w:rPr>
        <w:t xml:space="preserve"> у справі № 910/842/18 розмір грошової вимоги в сумі 37 364,00 грн (що включає спірні нарахування) та обґрунтованість такої вимоги ТОВ "Маркс.Капітал" до ПрАТ "СК "Україна" мають преюдиційне значення і не потребують повторного доказування.</w:t>
      </w:r>
    </w:p>
    <w:p w14:paraId="424D7657" w14:textId="70DDA14A"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Водночас ключові доводи та позиція відповідача полягають у тому, що він несе відповідальність за зобов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 xml:space="preserve">язаннями ліквідованих (у </w:t>
      </w:r>
      <w:r w:rsidR="00E913BA">
        <w:rPr>
          <w:rFonts w:ascii="Roboto Condensed Light" w:hAnsi="Roboto Condensed Light" w:cs="Arial"/>
          <w:color w:val="002060"/>
          <w:sz w:val="28"/>
          <w:szCs w:val="28"/>
          <w:lang w:val="uk-UA"/>
        </w:rPr>
        <w:t>ць</w:t>
      </w:r>
      <w:r w:rsidRPr="001350CF">
        <w:rPr>
          <w:rFonts w:ascii="Roboto Condensed Light" w:hAnsi="Roboto Condensed Light" w:cs="Arial"/>
          <w:color w:val="002060"/>
          <w:sz w:val="28"/>
          <w:szCs w:val="28"/>
          <w:lang w:val="uk-UA"/>
        </w:rPr>
        <w:t>ому випадку із застосуванням процедури банкрутства) страховиків виключно в межах регламентних виплат (страхового відшкодування), натомість інші нарахування, а саме пов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язані з несвоєчасним виконанням такого зобов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 xml:space="preserve">язання (3% річних, інфляційні втрати та пеня), зокрема визнані у справі про банкрутство ліквідованого страховика, мають бути списані </w:t>
      </w:r>
      <w:r w:rsidR="003447EA">
        <w:rPr>
          <w:rFonts w:ascii="Roboto Condensed Light" w:hAnsi="Roboto Condensed Light" w:cs="Arial"/>
          <w:color w:val="002060"/>
          <w:sz w:val="28"/>
          <w:szCs w:val="28"/>
          <w:lang w:val="uk-UA"/>
        </w:rPr>
        <w:t>–</w:t>
      </w:r>
      <w:r w:rsidRPr="001350CF">
        <w:rPr>
          <w:rFonts w:ascii="Roboto Condensed Light" w:hAnsi="Roboto Condensed Light" w:cs="Arial"/>
          <w:color w:val="002060"/>
          <w:sz w:val="28"/>
          <w:szCs w:val="28"/>
          <w:lang w:val="uk-UA"/>
        </w:rPr>
        <w:t xml:space="preserve"> визнані погашеними </w:t>
      </w:r>
      <w:r w:rsidR="00E913BA">
        <w:rPr>
          <w:rFonts w:ascii="Roboto Condensed Light" w:hAnsi="Roboto Condensed Light" w:cs="Arial"/>
          <w:color w:val="002060"/>
          <w:sz w:val="28"/>
          <w:szCs w:val="28"/>
          <w:lang w:val="uk-UA"/>
        </w:rPr>
        <w:t>за</w:t>
      </w:r>
      <w:r w:rsidRPr="001350CF">
        <w:rPr>
          <w:rFonts w:ascii="Roboto Condensed Light" w:hAnsi="Roboto Condensed Light" w:cs="Arial"/>
          <w:color w:val="002060"/>
          <w:sz w:val="28"/>
          <w:szCs w:val="28"/>
          <w:lang w:val="uk-UA"/>
        </w:rPr>
        <w:t xml:space="preserve"> статт</w:t>
      </w:r>
      <w:r w:rsidR="00E913BA">
        <w:rPr>
          <w:rFonts w:ascii="Roboto Condensed Light" w:hAnsi="Roboto Condensed Light" w:cs="Arial"/>
          <w:color w:val="002060"/>
          <w:sz w:val="28"/>
          <w:szCs w:val="28"/>
          <w:lang w:val="uk-UA"/>
        </w:rPr>
        <w:t>ею</w:t>
      </w:r>
      <w:r w:rsidRPr="001350CF">
        <w:rPr>
          <w:rFonts w:ascii="Roboto Condensed Light" w:hAnsi="Roboto Condensed Light" w:cs="Arial"/>
          <w:color w:val="002060"/>
          <w:sz w:val="28"/>
          <w:szCs w:val="28"/>
          <w:lang w:val="uk-UA"/>
        </w:rPr>
        <w:t xml:space="preserve"> 45 Закону про банкрутство.</w:t>
      </w:r>
    </w:p>
    <w:p w14:paraId="113C20FA" w14:textId="198E8325" w:rsidR="001350CF" w:rsidRPr="001350CF" w:rsidRDefault="00305CBE" w:rsidP="00D97E2C">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П</w:t>
      </w:r>
      <w:r w:rsidR="001350CF" w:rsidRPr="001350CF">
        <w:rPr>
          <w:rFonts w:ascii="Roboto Condensed Light" w:hAnsi="Roboto Condensed Light" w:cs="Arial"/>
          <w:color w:val="002060"/>
          <w:sz w:val="28"/>
          <w:szCs w:val="28"/>
          <w:lang w:val="uk-UA"/>
        </w:rPr>
        <w:t>реамбула статті 41 Закон</w:t>
      </w:r>
      <w:r w:rsidR="00E913BA">
        <w:rPr>
          <w:rFonts w:ascii="Roboto Condensed Light" w:hAnsi="Roboto Condensed Light" w:cs="Arial"/>
          <w:color w:val="002060"/>
          <w:sz w:val="28"/>
          <w:szCs w:val="28"/>
          <w:lang w:val="uk-UA"/>
        </w:rPr>
        <w:t>у</w:t>
      </w:r>
      <w:r w:rsidR="001350CF" w:rsidRPr="001350CF">
        <w:rPr>
          <w:rFonts w:ascii="Roboto Condensed Light" w:hAnsi="Roboto Condensed Light" w:cs="Arial"/>
          <w:color w:val="002060"/>
          <w:sz w:val="28"/>
          <w:szCs w:val="28"/>
          <w:lang w:val="uk-UA"/>
        </w:rPr>
        <w:t xml:space="preserve"> № 1961-IV щодо відшкодування МТСБУ шкоди на умовах, визначених цим Законом</w:t>
      </w:r>
      <w:r w:rsidR="00E913BA">
        <w:rPr>
          <w:rFonts w:ascii="Roboto Condensed Light" w:hAnsi="Roboto Condensed Light" w:cs="Arial"/>
          <w:color w:val="002060"/>
          <w:sz w:val="28"/>
          <w:szCs w:val="28"/>
          <w:lang w:val="uk-UA"/>
        </w:rPr>
        <w:t>,</w:t>
      </w:r>
      <w:r w:rsidR="001350CF" w:rsidRPr="001350CF">
        <w:rPr>
          <w:rFonts w:ascii="Roboto Condensed Light" w:hAnsi="Roboto Condensed Light" w:cs="Arial"/>
          <w:color w:val="002060"/>
          <w:sz w:val="28"/>
          <w:szCs w:val="28"/>
          <w:lang w:val="uk-UA"/>
        </w:rPr>
        <w:t xml:space="preserve"> не може тлумачитис</w:t>
      </w:r>
      <w:r w:rsidR="00E913BA">
        <w:rPr>
          <w:rFonts w:ascii="Roboto Condensed Light" w:hAnsi="Roboto Condensed Light" w:cs="Arial"/>
          <w:color w:val="002060"/>
          <w:sz w:val="28"/>
          <w:szCs w:val="28"/>
          <w:lang w:val="uk-UA"/>
        </w:rPr>
        <w:t>я</w:t>
      </w:r>
      <w:r w:rsidR="001350CF" w:rsidRPr="001350CF">
        <w:rPr>
          <w:rFonts w:ascii="Roboto Condensed Light" w:hAnsi="Roboto Condensed Light" w:cs="Arial"/>
          <w:color w:val="002060"/>
          <w:sz w:val="28"/>
          <w:szCs w:val="28"/>
          <w:lang w:val="uk-UA"/>
        </w:rPr>
        <w:t xml:space="preserve"> без взаємозв</w:t>
      </w:r>
      <w:r w:rsidR="003447EA" w:rsidRPr="003447EA">
        <w:rPr>
          <w:rFonts w:ascii="Roboto Condensed Light" w:eastAsia="Times New Roman" w:hAnsi="Roboto Condensed Light"/>
          <w:bCs/>
          <w:color w:val="002060"/>
          <w:sz w:val="28"/>
          <w:szCs w:val="28"/>
          <w:lang w:val="uk-UA" w:eastAsia="uk-UA"/>
        </w:rPr>
        <w:t>'</w:t>
      </w:r>
      <w:r w:rsidR="001350CF" w:rsidRPr="001350CF">
        <w:rPr>
          <w:rFonts w:ascii="Roboto Condensed Light" w:hAnsi="Roboto Condensed Light" w:cs="Arial"/>
          <w:color w:val="002060"/>
          <w:sz w:val="28"/>
          <w:szCs w:val="28"/>
          <w:lang w:val="uk-UA"/>
        </w:rPr>
        <w:t>язку з положеннями підпункту "ґ" пункту 41.1 цієї статті та пункту 20.3 статті 20 Закону, пункту 3 статті 20 Закону України</w:t>
      </w:r>
      <w:r w:rsidR="00334D65">
        <w:rPr>
          <w:rFonts w:ascii="Roboto Condensed Light" w:hAnsi="Roboto Condensed Light" w:cs="Arial"/>
          <w:color w:val="002060"/>
          <w:sz w:val="28"/>
          <w:szCs w:val="28"/>
          <w:lang w:val="uk-UA"/>
        </w:rPr>
        <w:t xml:space="preserve">                   </w:t>
      </w:r>
      <w:r w:rsidR="001350CF" w:rsidRPr="001350CF">
        <w:rPr>
          <w:rFonts w:ascii="Roboto Condensed Light" w:hAnsi="Roboto Condensed Light" w:cs="Arial"/>
          <w:color w:val="002060"/>
          <w:sz w:val="28"/>
          <w:szCs w:val="28"/>
          <w:lang w:val="uk-UA"/>
        </w:rPr>
        <w:t xml:space="preserve"> "Про страхування". Зазначені нормативні акти в цілому та наведені норми зокрема не передбачають винятків із загального правила про майнову відповідальність за несвоєчасне здійснення страхової виплати (страхового відшкодування) шляхом сплати страхувальнику неустойки (штрафу, пені) та відповідно до статті 625 ЦК України сплати суми боргу з урахуванням встановленого індексу інфляції за весь час прострочення, а також трьох процентів річних від простроченої суми.</w:t>
      </w:r>
    </w:p>
    <w:p w14:paraId="3CA73D28" w14:textId="1765BA82"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Оскільки спірні відносини виникли з договірних відносин і позивач продовжує реалізовувати їх в межах договірних зобов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язань, маєм</w:t>
      </w:r>
      <w:r w:rsidR="00E913BA">
        <w:rPr>
          <w:rFonts w:ascii="Roboto Condensed Light" w:hAnsi="Roboto Condensed Light" w:cs="Arial"/>
          <w:color w:val="002060"/>
          <w:sz w:val="28"/>
          <w:szCs w:val="28"/>
          <w:lang w:val="uk-UA"/>
        </w:rPr>
        <w:t>о</w:t>
      </w:r>
      <w:r w:rsidRPr="001350CF">
        <w:rPr>
          <w:rFonts w:ascii="Roboto Condensed Light" w:hAnsi="Roboto Condensed Light" w:cs="Arial"/>
          <w:color w:val="002060"/>
          <w:sz w:val="28"/>
          <w:szCs w:val="28"/>
          <w:lang w:val="uk-UA"/>
        </w:rPr>
        <w:t xml:space="preserve"> винятково договірний характер обов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язку чи то страховика, чи то МТСБУ щодо відшкодування шкоди потерпілому, у зв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язку з чим неправильним є застосування судами першої та апеляційної інстанці</w:t>
      </w:r>
      <w:r w:rsidR="00E913BA">
        <w:rPr>
          <w:rFonts w:ascii="Roboto Condensed Light" w:hAnsi="Roboto Condensed Light" w:cs="Arial"/>
          <w:color w:val="002060"/>
          <w:sz w:val="28"/>
          <w:szCs w:val="28"/>
          <w:lang w:val="uk-UA"/>
        </w:rPr>
        <w:t>й</w:t>
      </w:r>
      <w:r w:rsidRPr="001350CF">
        <w:rPr>
          <w:rFonts w:ascii="Roboto Condensed Light" w:hAnsi="Roboto Condensed Light" w:cs="Arial"/>
          <w:color w:val="002060"/>
          <w:sz w:val="28"/>
          <w:szCs w:val="28"/>
          <w:lang w:val="uk-UA"/>
        </w:rPr>
        <w:t xml:space="preserve"> норми статті 1166 ЦК України, яка регулює позадоговірну (деліктну) відповідальність за завдану майнову шкоду.</w:t>
      </w:r>
    </w:p>
    <w:p w14:paraId="5904D80B" w14:textId="04D8D4E3"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lastRenderedPageBreak/>
        <w:t>У спірних правовідносинах акцент потрібно ставити не на відшкодуванні шкоди, яка відшкодовується МТСБУ у випадках, передбачених статтею 41 Закону № 1961-IV, а саме н</w:t>
      </w:r>
      <w:r w:rsidR="00F44070">
        <w:rPr>
          <w:rFonts w:ascii="Roboto Condensed Light" w:hAnsi="Roboto Condensed Light" w:cs="Arial"/>
          <w:color w:val="002060"/>
          <w:sz w:val="28"/>
          <w:szCs w:val="28"/>
          <w:lang w:val="uk-UA"/>
        </w:rPr>
        <w:t>а</w:t>
      </w:r>
      <w:r w:rsidRPr="001350CF">
        <w:rPr>
          <w:rFonts w:ascii="Roboto Condensed Light" w:hAnsi="Roboto Condensed Light" w:cs="Arial"/>
          <w:color w:val="002060"/>
          <w:sz w:val="28"/>
          <w:szCs w:val="28"/>
          <w:lang w:val="uk-UA"/>
        </w:rPr>
        <w:t xml:space="preserve"> переході до МТСБУ обов`язків за договорами обов`язкового страхування цивільно-правової відповідальності тих страховиків, які ліквідовані, що передбачено положеннями пункту 20.3 статті 20 та статтею 41 цього Закону.</w:t>
      </w:r>
    </w:p>
    <w:p w14:paraId="371A9835" w14:textId="2BF16EC5"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 xml:space="preserve">Отже, МТСБУ не звільняється від обов`язку сплачувати за страховика, що допустив прострочення виплати суми страхового відшкодування, передбачені законом (частина друга статті 625 ЦК України та пункт 36.5 статті 36 Закону № 1961-IV) суми </w:t>
      </w:r>
      <w:r w:rsidR="00F44070">
        <w:rPr>
          <w:rFonts w:ascii="Roboto Condensed Light" w:hAnsi="Roboto Condensed Light" w:cs="Arial"/>
          <w:color w:val="002060"/>
          <w:sz w:val="28"/>
          <w:szCs w:val="28"/>
          <w:lang w:val="uk-UA"/>
        </w:rPr>
        <w:t>трьох процентів</w:t>
      </w:r>
      <w:r w:rsidRPr="001350CF">
        <w:rPr>
          <w:rFonts w:ascii="Roboto Condensed Light" w:hAnsi="Roboto Condensed Light" w:cs="Arial"/>
          <w:color w:val="002060"/>
          <w:sz w:val="28"/>
          <w:szCs w:val="28"/>
          <w:lang w:val="uk-UA"/>
        </w:rPr>
        <w:t xml:space="preserve"> річних, інфляційних втрат та пені, нарахованих за прострочення ліквідованим страховиком виплати суми страхового відшкодування, оскільки ці нарахування </w:t>
      </w:r>
      <w:r w:rsidR="00F44070">
        <w:rPr>
          <w:rFonts w:ascii="Roboto Condensed Light" w:hAnsi="Roboto Condensed Light" w:cs="Arial"/>
          <w:color w:val="002060"/>
          <w:sz w:val="28"/>
          <w:szCs w:val="28"/>
          <w:lang w:val="uk-UA"/>
        </w:rPr>
        <w:t>за</w:t>
      </w:r>
      <w:r w:rsidRPr="001350CF">
        <w:rPr>
          <w:rFonts w:ascii="Roboto Condensed Light" w:hAnsi="Roboto Condensed Light" w:cs="Arial"/>
          <w:color w:val="002060"/>
          <w:sz w:val="28"/>
          <w:szCs w:val="28"/>
          <w:lang w:val="uk-UA"/>
        </w:rPr>
        <w:t xml:space="preserve"> закон</w:t>
      </w:r>
      <w:r w:rsidR="00F44070">
        <w:rPr>
          <w:rFonts w:ascii="Roboto Condensed Light" w:hAnsi="Roboto Condensed Light" w:cs="Arial"/>
          <w:color w:val="002060"/>
          <w:sz w:val="28"/>
          <w:szCs w:val="28"/>
          <w:lang w:val="uk-UA"/>
        </w:rPr>
        <w:t>ом</w:t>
      </w:r>
      <w:r w:rsidRPr="001350CF">
        <w:rPr>
          <w:rFonts w:ascii="Roboto Condensed Light" w:hAnsi="Roboto Condensed Light" w:cs="Arial"/>
          <w:color w:val="002060"/>
          <w:sz w:val="28"/>
          <w:szCs w:val="28"/>
          <w:lang w:val="uk-UA"/>
        </w:rPr>
        <w:t xml:space="preserve"> (частина друга статті 625 ЦК України та пункт 36.5 статті 36 Закону № 1961-IV) є невід</w:t>
      </w:r>
      <w:r w:rsidR="00F44070"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ємною/складовою частиною боргу зі сплати страхового відшкодування за договором страхування.</w:t>
      </w:r>
    </w:p>
    <w:p w14:paraId="54E24C83" w14:textId="4CDB3419"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 xml:space="preserve">Правильність цієї позиції узгоджується з фактом визнання у справі про банкрутство кредиторських вимог </w:t>
      </w:r>
      <w:r w:rsidR="00F44070">
        <w:rPr>
          <w:rFonts w:ascii="Roboto Condensed Light" w:hAnsi="Roboto Condensed Light" w:cs="Arial"/>
          <w:color w:val="002060"/>
          <w:sz w:val="28"/>
          <w:szCs w:val="28"/>
          <w:lang w:val="uk-UA"/>
        </w:rPr>
        <w:t>п</w:t>
      </w:r>
      <w:r w:rsidRPr="001350CF">
        <w:rPr>
          <w:rFonts w:ascii="Roboto Condensed Light" w:hAnsi="Roboto Condensed Light" w:cs="Arial"/>
          <w:color w:val="002060"/>
          <w:sz w:val="28"/>
          <w:szCs w:val="28"/>
          <w:lang w:val="uk-UA"/>
        </w:rPr>
        <w:t xml:space="preserve">озивача до ПрАТ "СК "Україна" як на суму страхового відшкодування, так і на спірні у цій справі суми </w:t>
      </w:r>
      <w:r w:rsidR="00F44070">
        <w:rPr>
          <w:rFonts w:ascii="Roboto Condensed Light" w:hAnsi="Roboto Condensed Light" w:cs="Arial"/>
          <w:color w:val="002060"/>
          <w:sz w:val="28"/>
          <w:szCs w:val="28"/>
          <w:lang w:val="uk-UA"/>
        </w:rPr>
        <w:t xml:space="preserve">трьох процентів </w:t>
      </w:r>
      <w:r w:rsidRPr="001350CF">
        <w:rPr>
          <w:rFonts w:ascii="Roboto Condensed Light" w:hAnsi="Roboto Condensed Light" w:cs="Arial"/>
          <w:color w:val="002060"/>
          <w:sz w:val="28"/>
          <w:szCs w:val="28"/>
          <w:lang w:val="uk-UA"/>
        </w:rPr>
        <w:t>річних, інфляційних втрат та пені, а також з умовами</w:t>
      </w:r>
      <w:r w:rsidR="00F44070">
        <w:rPr>
          <w:rFonts w:ascii="Roboto Condensed Light" w:hAnsi="Roboto Condensed Light" w:cs="Arial"/>
          <w:color w:val="002060"/>
          <w:sz w:val="28"/>
          <w:szCs w:val="28"/>
          <w:lang w:val="uk-UA"/>
        </w:rPr>
        <w:t>, визначеними</w:t>
      </w:r>
      <w:r w:rsidRPr="001350CF">
        <w:rPr>
          <w:rFonts w:ascii="Roboto Condensed Light" w:hAnsi="Roboto Condensed Light" w:cs="Arial"/>
          <w:color w:val="002060"/>
          <w:sz w:val="28"/>
          <w:szCs w:val="28"/>
          <w:lang w:val="uk-UA"/>
        </w:rPr>
        <w:t xml:space="preserve"> в пункті 1.2 договору про надання фінансових послуг факторингу </w:t>
      </w:r>
      <w:r w:rsidR="00F44070">
        <w:rPr>
          <w:rFonts w:ascii="Roboto Condensed Light" w:hAnsi="Roboto Condensed Light" w:cs="Arial"/>
          <w:color w:val="002060"/>
          <w:sz w:val="28"/>
          <w:szCs w:val="28"/>
          <w:lang w:val="uk-UA"/>
        </w:rPr>
        <w:t xml:space="preserve">                    </w:t>
      </w:r>
      <w:r w:rsidRPr="001350CF">
        <w:rPr>
          <w:rFonts w:ascii="Roboto Condensed Light" w:hAnsi="Roboto Condensed Light" w:cs="Arial"/>
          <w:color w:val="002060"/>
          <w:sz w:val="28"/>
          <w:szCs w:val="28"/>
          <w:lang w:val="uk-UA"/>
        </w:rPr>
        <w:t xml:space="preserve">№ 1/24-06/2015 від 24.06.2015 </w:t>
      </w:r>
      <w:r w:rsidR="003447EA">
        <w:rPr>
          <w:rFonts w:ascii="Roboto Condensed Light" w:hAnsi="Roboto Condensed Light" w:cs="Arial"/>
          <w:color w:val="002060"/>
          <w:sz w:val="28"/>
          <w:szCs w:val="28"/>
          <w:lang w:val="uk-UA"/>
        </w:rPr>
        <w:t>–</w:t>
      </w:r>
      <w:r w:rsidRPr="001350CF">
        <w:rPr>
          <w:rFonts w:ascii="Roboto Condensed Light" w:hAnsi="Roboto Condensed Light" w:cs="Arial"/>
          <w:color w:val="002060"/>
          <w:sz w:val="28"/>
          <w:szCs w:val="28"/>
          <w:lang w:val="uk-UA"/>
        </w:rPr>
        <w:t xml:space="preserve"> щодо права позивача (фактора та кредитора за </w:t>
      </w:r>
      <w:r w:rsidR="00F44070">
        <w:rPr>
          <w:rFonts w:ascii="Roboto Condensed Light" w:hAnsi="Roboto Condensed Light" w:cs="Arial"/>
          <w:color w:val="002060"/>
          <w:sz w:val="28"/>
          <w:szCs w:val="28"/>
          <w:lang w:val="uk-UA"/>
        </w:rPr>
        <w:t>д</w:t>
      </w:r>
      <w:r w:rsidRPr="001350CF">
        <w:rPr>
          <w:rFonts w:ascii="Roboto Condensed Light" w:hAnsi="Roboto Condensed Light" w:cs="Arial"/>
          <w:color w:val="002060"/>
          <w:sz w:val="28"/>
          <w:szCs w:val="28"/>
          <w:lang w:val="uk-UA"/>
        </w:rPr>
        <w:t>оговором) одержати від боржника суми основного боргу, відсотки, неустойки у повному обсязі (пункт 3.1).</w:t>
      </w:r>
    </w:p>
    <w:p w14:paraId="354319A2" w14:textId="48057509"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Дійшовши цього висновку, для вирішення спору про покладення на МТСБУ (відповідно до пункту 20.3 статті 20 та підпункту "ґ" пункту 41.1 статті 41 Закону № 1961-IV) обов</w:t>
      </w:r>
      <w:r w:rsidR="003447EA" w:rsidRPr="003447EA">
        <w:rPr>
          <w:rFonts w:ascii="Roboto Condensed Light" w:eastAsia="Times New Roman" w:hAnsi="Roboto Condensed Light"/>
          <w:bCs/>
          <w:color w:val="002060"/>
          <w:sz w:val="28"/>
          <w:szCs w:val="28"/>
          <w:lang w:val="uk-UA" w:eastAsia="uk-UA"/>
        </w:rPr>
        <w:t>'</w:t>
      </w:r>
      <w:r w:rsidRPr="001350CF">
        <w:rPr>
          <w:rFonts w:ascii="Roboto Condensed Light" w:hAnsi="Roboto Condensed Light" w:cs="Arial"/>
          <w:color w:val="002060"/>
          <w:sz w:val="28"/>
          <w:szCs w:val="28"/>
          <w:lang w:val="uk-UA"/>
        </w:rPr>
        <w:t xml:space="preserve">язку сплачувати за ліквідованого страховика окрім суми страхового відшкодування також </w:t>
      </w:r>
      <w:r w:rsidR="00F44070">
        <w:rPr>
          <w:rFonts w:ascii="Roboto Condensed Light" w:hAnsi="Roboto Condensed Light" w:cs="Arial"/>
          <w:color w:val="002060"/>
          <w:sz w:val="28"/>
          <w:szCs w:val="28"/>
          <w:lang w:val="uk-UA"/>
        </w:rPr>
        <w:t xml:space="preserve">трьох процентів </w:t>
      </w:r>
      <w:r w:rsidRPr="001350CF">
        <w:rPr>
          <w:rFonts w:ascii="Roboto Condensed Light" w:hAnsi="Roboto Condensed Light" w:cs="Arial"/>
          <w:color w:val="002060"/>
          <w:sz w:val="28"/>
          <w:szCs w:val="28"/>
          <w:lang w:val="uk-UA"/>
        </w:rPr>
        <w:t xml:space="preserve">річних, інфляційних втрат та пені, нарахованих </w:t>
      </w:r>
      <w:r w:rsidR="00F44070">
        <w:rPr>
          <w:rFonts w:ascii="Roboto Condensed Light" w:hAnsi="Roboto Condensed Light" w:cs="Arial"/>
          <w:color w:val="002060"/>
          <w:sz w:val="28"/>
          <w:szCs w:val="28"/>
          <w:lang w:val="uk-UA"/>
        </w:rPr>
        <w:t>за</w:t>
      </w:r>
      <w:r w:rsidRPr="001350CF">
        <w:rPr>
          <w:rFonts w:ascii="Roboto Condensed Light" w:hAnsi="Roboto Condensed Light" w:cs="Arial"/>
          <w:color w:val="002060"/>
          <w:sz w:val="28"/>
          <w:szCs w:val="28"/>
          <w:lang w:val="uk-UA"/>
        </w:rPr>
        <w:t xml:space="preserve"> закон</w:t>
      </w:r>
      <w:r w:rsidR="00F44070">
        <w:rPr>
          <w:rFonts w:ascii="Roboto Condensed Light" w:hAnsi="Roboto Condensed Light" w:cs="Arial"/>
          <w:color w:val="002060"/>
          <w:sz w:val="28"/>
          <w:szCs w:val="28"/>
          <w:lang w:val="uk-UA"/>
        </w:rPr>
        <w:t>ом</w:t>
      </w:r>
      <w:r w:rsidRPr="001350CF">
        <w:rPr>
          <w:rFonts w:ascii="Roboto Condensed Light" w:hAnsi="Roboto Condensed Light" w:cs="Arial"/>
          <w:color w:val="002060"/>
          <w:sz w:val="28"/>
          <w:szCs w:val="28"/>
          <w:lang w:val="uk-UA"/>
        </w:rPr>
        <w:t xml:space="preserve"> за прострочення виплати страхового відшкодування, допущене страховиком, обставини прострочення МТСБУ виплати страхувальнику цього страхового відшкодування не входять до предмет</w:t>
      </w:r>
      <w:r w:rsidR="00F44070">
        <w:rPr>
          <w:rFonts w:ascii="Roboto Condensed Light" w:hAnsi="Roboto Condensed Light" w:cs="Arial"/>
          <w:color w:val="002060"/>
          <w:sz w:val="28"/>
          <w:szCs w:val="28"/>
          <w:lang w:val="uk-UA"/>
        </w:rPr>
        <w:t>а</w:t>
      </w:r>
      <w:r w:rsidRPr="001350CF">
        <w:rPr>
          <w:rFonts w:ascii="Roboto Condensed Light" w:hAnsi="Roboto Condensed Light" w:cs="Arial"/>
          <w:color w:val="002060"/>
          <w:sz w:val="28"/>
          <w:szCs w:val="28"/>
          <w:lang w:val="uk-UA"/>
        </w:rPr>
        <w:t xml:space="preserve"> дослідження та доказування як такі, що не мають значення.</w:t>
      </w:r>
    </w:p>
    <w:p w14:paraId="79CFF844" w14:textId="09A1C634" w:rsidR="001350CF" w:rsidRPr="001350CF" w:rsidRDefault="001350CF" w:rsidP="00D97E2C">
      <w:pPr>
        <w:spacing w:before="120" w:after="120" w:line="240" w:lineRule="auto"/>
        <w:jc w:val="both"/>
        <w:rPr>
          <w:rFonts w:ascii="Roboto Condensed Light" w:hAnsi="Roboto Condensed Light" w:cs="Arial"/>
          <w:color w:val="002060"/>
          <w:sz w:val="28"/>
          <w:szCs w:val="28"/>
          <w:lang w:val="uk-UA"/>
        </w:rPr>
      </w:pPr>
      <w:r w:rsidRPr="001350CF">
        <w:rPr>
          <w:rFonts w:ascii="Roboto Condensed Light" w:hAnsi="Roboto Condensed Light" w:cs="Arial"/>
          <w:color w:val="002060"/>
          <w:sz w:val="28"/>
          <w:szCs w:val="28"/>
          <w:lang w:val="uk-UA"/>
        </w:rPr>
        <w:t xml:space="preserve">Ураховуючи зазначену правову позицію та вказівки Верховного Суду, суди попередніх інстанцій за новим розглядом цієї справи дійшли висновку, що позовні вимоги до МТСБУ про відшкодування суми </w:t>
      </w:r>
      <w:r w:rsidR="00F44070">
        <w:rPr>
          <w:rFonts w:ascii="Roboto Condensed Light" w:hAnsi="Roboto Condensed Light" w:cs="Arial"/>
          <w:color w:val="002060"/>
          <w:sz w:val="28"/>
          <w:szCs w:val="28"/>
          <w:lang w:val="uk-UA"/>
        </w:rPr>
        <w:t>трьох процентів</w:t>
      </w:r>
      <w:r w:rsidRPr="001350CF">
        <w:rPr>
          <w:rFonts w:ascii="Roboto Condensed Light" w:hAnsi="Roboto Condensed Light" w:cs="Arial"/>
          <w:color w:val="002060"/>
          <w:sz w:val="28"/>
          <w:szCs w:val="28"/>
          <w:lang w:val="uk-UA"/>
        </w:rPr>
        <w:t xml:space="preserve"> річних, інфляційних втрат та пені, нарахованих за прострочення ліквідованим страховиком виплати суми страхового відшкодування</w:t>
      </w:r>
      <w:r w:rsidR="00F44070">
        <w:rPr>
          <w:rFonts w:ascii="Roboto Condensed Light" w:hAnsi="Roboto Condensed Light" w:cs="Arial"/>
          <w:color w:val="002060"/>
          <w:sz w:val="28"/>
          <w:szCs w:val="28"/>
          <w:lang w:val="uk-UA"/>
        </w:rPr>
        <w:t>,</w:t>
      </w:r>
      <w:r w:rsidRPr="001350CF">
        <w:rPr>
          <w:rFonts w:ascii="Roboto Condensed Light" w:hAnsi="Roboto Condensed Light" w:cs="Arial"/>
          <w:color w:val="002060"/>
          <w:sz w:val="28"/>
          <w:szCs w:val="28"/>
          <w:lang w:val="uk-UA"/>
        </w:rPr>
        <w:t xml:space="preserve"> є обґрунтованими та такими, що відповідають положенням чинного законодавства.</w:t>
      </w:r>
    </w:p>
    <w:p w14:paraId="16497681" w14:textId="284853EB"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Вирішуючи питання про необхідність відступу від висновку щодо застосування норми права у подібних правовідносинах, викладеного в раніше ухваленому рішенні, Верховний Суд керу</w:t>
      </w:r>
      <w:r>
        <w:rPr>
          <w:rFonts w:ascii="Roboto Condensed Light" w:hAnsi="Roboto Condensed Light" w:cs="Arial"/>
          <w:color w:val="002060"/>
          <w:sz w:val="28"/>
          <w:szCs w:val="28"/>
          <w:lang w:val="uk-UA"/>
        </w:rPr>
        <w:t>вався</w:t>
      </w:r>
      <w:r w:rsidRPr="006032DA">
        <w:rPr>
          <w:rFonts w:ascii="Roboto Condensed Light" w:hAnsi="Roboto Condensed Light" w:cs="Arial"/>
          <w:color w:val="002060"/>
          <w:sz w:val="28"/>
          <w:szCs w:val="28"/>
          <w:lang w:val="uk-UA"/>
        </w:rPr>
        <w:t xml:space="preserve"> таким.</w:t>
      </w:r>
    </w:p>
    <w:p w14:paraId="39D2023F" w14:textId="57B8B97A"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 xml:space="preserve">За результатом дослідження судової практики щодо розгляду </w:t>
      </w:r>
      <w:r w:rsidR="00F44070">
        <w:rPr>
          <w:rFonts w:ascii="Roboto Condensed Light" w:hAnsi="Roboto Condensed Light" w:cs="Arial"/>
          <w:color w:val="002060"/>
          <w:sz w:val="28"/>
          <w:szCs w:val="28"/>
          <w:lang w:val="uk-UA"/>
        </w:rPr>
        <w:t>зазначено</w:t>
      </w:r>
      <w:r w:rsidRPr="006032DA">
        <w:rPr>
          <w:rFonts w:ascii="Roboto Condensed Light" w:hAnsi="Roboto Condensed Light" w:cs="Arial"/>
          <w:color w:val="002060"/>
          <w:sz w:val="28"/>
          <w:szCs w:val="28"/>
          <w:lang w:val="uk-UA"/>
        </w:rPr>
        <w:t xml:space="preserve">ї категорії спорів судом встановлено, що у практиці Верховного Суду України існував усталений підхід, який цілком справедливо базувався на положеннях частини першої статті 12 та частини другої </w:t>
      </w:r>
      <w:r w:rsidRPr="006032DA">
        <w:rPr>
          <w:rFonts w:ascii="Roboto Condensed Light" w:hAnsi="Roboto Condensed Light" w:cs="Arial"/>
          <w:color w:val="002060"/>
          <w:sz w:val="28"/>
          <w:szCs w:val="28"/>
          <w:lang w:val="uk-UA"/>
        </w:rPr>
        <w:lastRenderedPageBreak/>
        <w:t>статті 14 ЦК України, без перетворення права потерпілого на його обов</w:t>
      </w:r>
      <w:r w:rsidR="003447EA"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 xml:space="preserve">язок, і полягав </w:t>
      </w:r>
      <w:r w:rsidR="00F44070">
        <w:rPr>
          <w:rFonts w:ascii="Roboto Condensed Light" w:hAnsi="Roboto Condensed Light" w:cs="Arial"/>
          <w:color w:val="002060"/>
          <w:sz w:val="28"/>
          <w:szCs w:val="28"/>
          <w:lang w:val="uk-UA"/>
        </w:rPr>
        <w:t>у</w:t>
      </w:r>
      <w:r w:rsidRPr="006032DA">
        <w:rPr>
          <w:rFonts w:ascii="Roboto Condensed Light" w:hAnsi="Roboto Condensed Light" w:cs="Arial"/>
          <w:color w:val="002060"/>
          <w:sz w:val="28"/>
          <w:szCs w:val="28"/>
          <w:lang w:val="uk-UA"/>
        </w:rPr>
        <w:t xml:space="preserve"> тому, що при завданні шкоди в ДТП потерпілий вільно, на власний розсуд обирав</w:t>
      </w:r>
      <w:r w:rsidR="00F44070">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яким чином йому отримати відшкодування: 1) шляхом звернення з вимогою (позовом) до особи, яка завдала шкоди про відшкодування цієї шкоди; 2) шляхом звернення </w:t>
      </w:r>
      <w:r w:rsidR="00F44070">
        <w:rPr>
          <w:rFonts w:ascii="Roboto Condensed Light" w:hAnsi="Roboto Condensed Light" w:cs="Arial"/>
          <w:color w:val="002060"/>
          <w:sz w:val="28"/>
          <w:szCs w:val="28"/>
          <w:lang w:val="uk-UA"/>
        </w:rPr>
        <w:t>і</w:t>
      </w:r>
      <w:r w:rsidRPr="006032DA">
        <w:rPr>
          <w:rFonts w:ascii="Roboto Condensed Light" w:hAnsi="Roboto Condensed Light" w:cs="Arial"/>
          <w:color w:val="002060"/>
          <w:sz w:val="28"/>
          <w:szCs w:val="28"/>
          <w:lang w:val="uk-UA"/>
        </w:rPr>
        <w:t>з заявою (позовом) до страховика, в якого застрахована цивільна відповідальність особи, яка завдала шкоди.</w:t>
      </w:r>
    </w:p>
    <w:p w14:paraId="4AA864A6" w14:textId="29A29A14"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У контексті спірних правовідносин та з наведених висновків В</w:t>
      </w:r>
      <w:r w:rsidR="003822A8">
        <w:rPr>
          <w:rFonts w:ascii="Roboto Condensed Light" w:hAnsi="Roboto Condensed Light" w:cs="Arial"/>
          <w:color w:val="002060"/>
          <w:sz w:val="28"/>
          <w:szCs w:val="28"/>
          <w:lang w:val="uk-UA"/>
        </w:rPr>
        <w:t xml:space="preserve">П ВС </w:t>
      </w:r>
      <w:r w:rsidR="00F44070">
        <w:rPr>
          <w:rFonts w:ascii="Roboto Condensed Light" w:hAnsi="Roboto Condensed Light" w:cs="Arial"/>
          <w:color w:val="002060"/>
          <w:sz w:val="28"/>
          <w:szCs w:val="28"/>
          <w:lang w:val="uk-UA"/>
        </w:rPr>
        <w:t>випливає</w:t>
      </w:r>
      <w:r w:rsidRPr="006032DA">
        <w:rPr>
          <w:rFonts w:ascii="Roboto Condensed Light" w:hAnsi="Roboto Condensed Light" w:cs="Arial"/>
          <w:color w:val="002060"/>
          <w:sz w:val="28"/>
          <w:szCs w:val="28"/>
          <w:lang w:val="uk-UA"/>
        </w:rPr>
        <w:t>, що потерпіла внаслідок ДТП особа (інша особа, яка має/набула відповідне право) у випадку наявності договору страхування та за умови виникнення у страховика обов</w:t>
      </w:r>
      <w:r w:rsidR="003447EA"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язку з виплати страхового відшкодування не може звернутис</w:t>
      </w:r>
      <w:r w:rsidR="00F44070">
        <w:rPr>
          <w:rFonts w:ascii="Roboto Condensed Light" w:hAnsi="Roboto Condensed Light" w:cs="Arial"/>
          <w:color w:val="002060"/>
          <w:sz w:val="28"/>
          <w:szCs w:val="28"/>
          <w:lang w:val="uk-UA"/>
        </w:rPr>
        <w:t>я</w:t>
      </w:r>
      <w:r w:rsidRPr="006032DA">
        <w:rPr>
          <w:rFonts w:ascii="Roboto Condensed Light" w:hAnsi="Roboto Condensed Light" w:cs="Arial"/>
          <w:color w:val="002060"/>
          <w:sz w:val="28"/>
          <w:szCs w:val="28"/>
          <w:lang w:val="uk-UA"/>
        </w:rPr>
        <w:t xml:space="preserve"> з позовом до завдавача шкоди (винуватця ДТП) в рамках деліктного зобов</w:t>
      </w:r>
      <w:r w:rsidR="003447EA"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 xml:space="preserve">язання, натомість повинна захищати своє право у процедурі банкрутства страховика цієї особи (завдавача шкоди), а у випадку ліквідації такого страховика у </w:t>
      </w:r>
      <w:r w:rsidR="00F44070">
        <w:rPr>
          <w:rFonts w:ascii="Roboto Condensed Light" w:hAnsi="Roboto Condensed Light" w:cs="Arial"/>
          <w:color w:val="002060"/>
          <w:sz w:val="28"/>
          <w:szCs w:val="28"/>
          <w:lang w:val="uk-UA"/>
        </w:rPr>
        <w:t>зазначен</w:t>
      </w:r>
      <w:r w:rsidRPr="006032DA">
        <w:rPr>
          <w:rFonts w:ascii="Roboto Condensed Light" w:hAnsi="Roboto Condensed Light" w:cs="Arial"/>
          <w:color w:val="002060"/>
          <w:sz w:val="28"/>
          <w:szCs w:val="28"/>
          <w:lang w:val="uk-UA"/>
        </w:rPr>
        <w:t xml:space="preserve">ій процедурі </w:t>
      </w:r>
      <w:r w:rsidR="003447EA">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отримати право вимоги відшкодування до МТСБУ з огляду на приписи підпункту "ґ" пункту 41.1 статті 41 Закону № 1961-IV.</w:t>
      </w:r>
    </w:p>
    <w:p w14:paraId="0714768C" w14:textId="41F77668"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 xml:space="preserve">У такому випадку невирішеним залишається питання захисту цивільного права потерпілого щодо своєчасного і належного отримання гарантованих законом виплат </w:t>
      </w:r>
      <w:r w:rsidR="003447EA">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страхового відшкодування, зокрема у вигляді відповідальності за несвоєчасне виконання такого зобов</w:t>
      </w:r>
      <w:r w:rsidR="003447EA"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язання.</w:t>
      </w:r>
      <w:r w:rsidR="0055370D">
        <w:rPr>
          <w:rFonts w:ascii="Roboto Condensed Light" w:hAnsi="Roboto Condensed Light" w:cs="Arial"/>
          <w:color w:val="002060"/>
          <w:sz w:val="28"/>
          <w:szCs w:val="28"/>
          <w:lang w:val="uk-UA"/>
        </w:rPr>
        <w:t xml:space="preserve"> </w:t>
      </w:r>
      <w:r w:rsidRPr="006032DA">
        <w:rPr>
          <w:rFonts w:ascii="Roboto Condensed Light" w:hAnsi="Roboto Condensed Light" w:cs="Arial"/>
          <w:color w:val="002060"/>
          <w:sz w:val="28"/>
          <w:szCs w:val="28"/>
          <w:lang w:val="uk-UA"/>
        </w:rPr>
        <w:t xml:space="preserve">Тому з метою належного захисту права потерпілого на своєчасне та належне отримання гарантованих законом виплат (відшкодування завданої внаслідок ДТП шкоди), керуючись принципом верховенства права та враховуючи визначений </w:t>
      </w:r>
      <w:r w:rsidR="003822A8">
        <w:rPr>
          <w:rFonts w:ascii="Roboto Condensed Light" w:hAnsi="Roboto Condensed Light" w:cs="Arial"/>
          <w:color w:val="002060"/>
          <w:sz w:val="28"/>
          <w:szCs w:val="28"/>
          <w:lang w:val="uk-UA"/>
        </w:rPr>
        <w:t>ВП ВС</w:t>
      </w:r>
      <w:r w:rsidRPr="006032DA">
        <w:rPr>
          <w:rFonts w:ascii="Roboto Condensed Light" w:hAnsi="Roboto Condensed Light" w:cs="Arial"/>
          <w:color w:val="002060"/>
          <w:sz w:val="28"/>
          <w:szCs w:val="28"/>
          <w:lang w:val="uk-UA"/>
        </w:rPr>
        <w:t xml:space="preserve"> спосіб захисту (щодо звернення не до завдавача шкоди, а до його страховика)</w:t>
      </w:r>
      <w:r w:rsidR="00F44070">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колегія суддів в</w:t>
      </w:r>
      <w:r w:rsidR="00F44070">
        <w:rPr>
          <w:rFonts w:ascii="Roboto Condensed Light" w:hAnsi="Roboto Condensed Light" w:cs="Arial"/>
          <w:color w:val="002060"/>
          <w:sz w:val="28"/>
          <w:szCs w:val="28"/>
          <w:lang w:val="uk-UA"/>
        </w:rPr>
        <w:t>изнала</w:t>
      </w:r>
      <w:r w:rsidRPr="006032DA">
        <w:rPr>
          <w:rFonts w:ascii="Roboto Condensed Light" w:hAnsi="Roboto Condensed Light" w:cs="Arial"/>
          <w:color w:val="002060"/>
          <w:sz w:val="28"/>
          <w:szCs w:val="28"/>
          <w:lang w:val="uk-UA"/>
        </w:rPr>
        <w:t xml:space="preserve"> правомірним та справедливим покладення відповідальності за несвоєчасне виконання зобов</w:t>
      </w:r>
      <w:r w:rsidR="003447EA"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язання (страхового відшкодування) на МТСБУ.</w:t>
      </w:r>
    </w:p>
    <w:p w14:paraId="629A32CF" w14:textId="610E8592"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З огляду на зазначені висновки касаційного суду аргументи скаржника про необхідність відступу від правової позиції Верховного Суду щодо застосування норм права у спірних правовідносинах є необґрунтованими та підлягають відхиленню.</w:t>
      </w:r>
    </w:p>
    <w:p w14:paraId="0D7551E9" w14:textId="7CE3E61A" w:rsidR="006032DA" w:rsidRPr="006032DA" w:rsidRDefault="00F44070" w:rsidP="00D97E2C">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К</w:t>
      </w:r>
      <w:r w:rsidR="006032DA" w:rsidRPr="006032DA">
        <w:rPr>
          <w:rFonts w:ascii="Roboto Condensed Light" w:hAnsi="Roboto Condensed Light" w:cs="Arial"/>
          <w:color w:val="002060"/>
          <w:sz w:val="28"/>
          <w:szCs w:val="28"/>
          <w:lang w:val="uk-UA"/>
        </w:rPr>
        <w:t>олегія суддів погод</w:t>
      </w:r>
      <w:r>
        <w:rPr>
          <w:rFonts w:ascii="Roboto Condensed Light" w:hAnsi="Roboto Condensed Light" w:cs="Arial"/>
          <w:color w:val="002060"/>
          <w:sz w:val="28"/>
          <w:szCs w:val="28"/>
          <w:lang w:val="uk-UA"/>
        </w:rPr>
        <w:t>ила</w:t>
      </w:r>
      <w:r w:rsidR="006032DA" w:rsidRPr="006032DA">
        <w:rPr>
          <w:rFonts w:ascii="Roboto Condensed Light" w:hAnsi="Roboto Condensed Light" w:cs="Arial"/>
          <w:color w:val="002060"/>
          <w:sz w:val="28"/>
          <w:szCs w:val="28"/>
          <w:lang w:val="uk-UA"/>
        </w:rPr>
        <w:t xml:space="preserve">ся з висновками судів першої та апеляційної інстанцій щодо законності та обґрунтованості позовних вимог до МТСБУ про відшкодування суми </w:t>
      </w:r>
      <w:r>
        <w:rPr>
          <w:rFonts w:ascii="Roboto Condensed Light" w:hAnsi="Roboto Condensed Light" w:cs="Arial"/>
          <w:color w:val="002060"/>
          <w:sz w:val="28"/>
          <w:szCs w:val="28"/>
          <w:lang w:val="uk-UA"/>
        </w:rPr>
        <w:t>трьох процентів</w:t>
      </w:r>
      <w:r w:rsidR="006032DA" w:rsidRPr="006032DA">
        <w:rPr>
          <w:rFonts w:ascii="Roboto Condensed Light" w:hAnsi="Roboto Condensed Light" w:cs="Arial"/>
          <w:color w:val="002060"/>
          <w:sz w:val="28"/>
          <w:szCs w:val="28"/>
          <w:lang w:val="uk-UA"/>
        </w:rPr>
        <w:t xml:space="preserve"> річних, інфляційних втрат та пені, нарахованих за прострочення ліквідованим страховиком виплати страхового відшкодування.</w:t>
      </w:r>
    </w:p>
    <w:p w14:paraId="2BA9DFB1" w14:textId="2CA57CC7"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Поряд з цим Верховний Суд в</w:t>
      </w:r>
      <w:r w:rsidR="00F44070">
        <w:rPr>
          <w:rFonts w:ascii="Roboto Condensed Light" w:hAnsi="Roboto Condensed Light" w:cs="Arial"/>
          <w:color w:val="002060"/>
          <w:sz w:val="28"/>
          <w:szCs w:val="28"/>
          <w:lang w:val="uk-UA"/>
        </w:rPr>
        <w:t>изнав</w:t>
      </w:r>
      <w:r w:rsidRPr="006032DA">
        <w:rPr>
          <w:rFonts w:ascii="Roboto Condensed Light" w:hAnsi="Roboto Condensed Light" w:cs="Arial"/>
          <w:color w:val="002060"/>
          <w:sz w:val="28"/>
          <w:szCs w:val="28"/>
          <w:lang w:val="uk-UA"/>
        </w:rPr>
        <w:t xml:space="preserve"> частково обґрунтованими доводи касаційних скарг МТСБУ та ТОВ "Маркс.Капітал" про помилковість застосування судами норм закону щодо позовної давності та зазнач</w:t>
      </w:r>
      <w:r w:rsidR="00F44070">
        <w:rPr>
          <w:rFonts w:ascii="Roboto Condensed Light" w:hAnsi="Roboto Condensed Light" w:cs="Arial"/>
          <w:color w:val="002060"/>
          <w:sz w:val="28"/>
          <w:szCs w:val="28"/>
          <w:lang w:val="uk-UA"/>
        </w:rPr>
        <w:t>ив</w:t>
      </w:r>
      <w:r w:rsidRPr="006032DA">
        <w:rPr>
          <w:rFonts w:ascii="Roboto Condensed Light" w:hAnsi="Roboto Condensed Light" w:cs="Arial"/>
          <w:color w:val="002060"/>
          <w:sz w:val="28"/>
          <w:szCs w:val="28"/>
          <w:lang w:val="uk-UA"/>
        </w:rPr>
        <w:t xml:space="preserve"> </w:t>
      </w:r>
      <w:r w:rsidR="00F44070">
        <w:rPr>
          <w:rFonts w:ascii="Roboto Condensed Light" w:hAnsi="Roboto Condensed Light" w:cs="Arial"/>
          <w:color w:val="002060"/>
          <w:sz w:val="28"/>
          <w:szCs w:val="28"/>
          <w:lang w:val="uk-UA"/>
        </w:rPr>
        <w:t>так</w:t>
      </w:r>
      <w:r w:rsidRPr="006032DA">
        <w:rPr>
          <w:rFonts w:ascii="Roboto Condensed Light" w:hAnsi="Roboto Condensed Light" w:cs="Arial"/>
          <w:color w:val="002060"/>
          <w:sz w:val="28"/>
          <w:szCs w:val="28"/>
          <w:lang w:val="uk-UA"/>
        </w:rPr>
        <w:t>е.</w:t>
      </w:r>
    </w:p>
    <w:p w14:paraId="20AA6C51" w14:textId="0C4C280F"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Аналіз положень пунктів 2, 3 статті 20 та пункту 41.1 статті 41 Закону № 1961-IV свідчить, що обов</w:t>
      </w:r>
      <w:r w:rsidR="00F44070"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язок з виконання договору обов</w:t>
      </w:r>
      <w:r w:rsidR="00FF3DB1"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 xml:space="preserve">язкового страхування цивільно-правової відповідальності покладено на страхову компанію до завершення процедури її ліквідації в особі ліквідаційної комісії, а </w:t>
      </w:r>
      <w:r w:rsidR="00FF3DB1">
        <w:rPr>
          <w:rFonts w:ascii="Roboto Condensed Light" w:hAnsi="Roboto Condensed Light" w:cs="Arial"/>
          <w:color w:val="002060"/>
          <w:sz w:val="28"/>
          <w:szCs w:val="28"/>
          <w:lang w:val="uk-UA"/>
        </w:rPr>
        <w:t>в</w:t>
      </w:r>
      <w:r w:rsidRPr="006032DA">
        <w:rPr>
          <w:rFonts w:ascii="Roboto Condensed Light" w:hAnsi="Roboto Condensed Light" w:cs="Arial"/>
          <w:color w:val="002060"/>
          <w:sz w:val="28"/>
          <w:szCs w:val="28"/>
          <w:lang w:val="uk-UA"/>
        </w:rPr>
        <w:t xml:space="preserve"> разі недостатності коштів (майна) </w:t>
      </w:r>
      <w:r w:rsidR="00FF3DB1">
        <w:rPr>
          <w:rFonts w:ascii="Roboto Condensed Light" w:hAnsi="Roboto Condensed Light" w:cs="Arial"/>
          <w:color w:val="002060"/>
          <w:sz w:val="28"/>
          <w:szCs w:val="28"/>
          <w:lang w:val="uk-UA"/>
        </w:rPr>
        <w:t xml:space="preserve">– </w:t>
      </w:r>
      <w:r w:rsidRPr="006032DA">
        <w:rPr>
          <w:rFonts w:ascii="Roboto Condensed Light" w:hAnsi="Roboto Condensed Light" w:cs="Arial"/>
          <w:color w:val="002060"/>
          <w:sz w:val="28"/>
          <w:szCs w:val="28"/>
          <w:lang w:val="uk-UA"/>
        </w:rPr>
        <w:t>на МТСБУ.</w:t>
      </w:r>
    </w:p>
    <w:p w14:paraId="2F3071D5" w14:textId="084A80D3"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lastRenderedPageBreak/>
        <w:t>Тому на переконання колегії суддів, з урахуванням положень підпункту "ґ" пункту 41.1 статті 41 Закону № 1961-IV, обов</w:t>
      </w:r>
      <w:r w:rsidR="003447EA"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 xml:space="preserve">язок МТСБУ щодо відшкодування шкоди замість ліквідованого страховика виникає з моменту встановлення судом факту недостатності коштів та майна такого страховика, </w:t>
      </w:r>
      <w:r w:rsidR="00FF3DB1">
        <w:rPr>
          <w:rFonts w:ascii="Roboto Condensed Light" w:hAnsi="Roboto Condensed Light" w:cs="Arial"/>
          <w:color w:val="002060"/>
          <w:sz w:val="28"/>
          <w:szCs w:val="28"/>
          <w:lang w:val="uk-UA"/>
        </w:rPr>
        <w:t>яким у</w:t>
      </w:r>
      <w:r w:rsidRPr="006032DA">
        <w:rPr>
          <w:rFonts w:ascii="Roboto Condensed Light" w:hAnsi="Roboto Condensed Light" w:cs="Arial"/>
          <w:color w:val="002060"/>
          <w:sz w:val="28"/>
          <w:szCs w:val="28"/>
          <w:lang w:val="uk-UA"/>
        </w:rPr>
        <w:t xml:space="preserve"> цьому випадку є дата постановлення ухвали господарського суду про затвердження звіту ліквідатора та ліквідаційного балансу, закриття провадження у справі про банкрутство страховика </w:t>
      </w:r>
      <w:r w:rsidR="003447EA">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банкрута. Важливим є врахування судами </w:t>
      </w:r>
      <w:r w:rsidR="00FF3DB1">
        <w:rPr>
          <w:rFonts w:ascii="Roboto Condensed Light" w:hAnsi="Roboto Condensed Light" w:cs="Arial"/>
          <w:color w:val="002060"/>
          <w:sz w:val="28"/>
          <w:szCs w:val="28"/>
          <w:lang w:val="uk-UA"/>
        </w:rPr>
        <w:t xml:space="preserve">тих </w:t>
      </w:r>
      <w:r w:rsidRPr="006032DA">
        <w:rPr>
          <w:rFonts w:ascii="Roboto Condensed Light" w:hAnsi="Roboto Condensed Light" w:cs="Arial"/>
          <w:color w:val="002060"/>
          <w:sz w:val="28"/>
          <w:szCs w:val="28"/>
          <w:lang w:val="uk-UA"/>
        </w:rPr>
        <w:t>обставин</w:t>
      </w:r>
      <w:r w:rsidR="00FF3DB1">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що вимоги кредиторів не були задоволені у зв</w:t>
      </w:r>
      <w:r w:rsidR="00942696" w:rsidRPr="003447EA">
        <w:rPr>
          <w:rFonts w:ascii="Roboto Condensed Light" w:eastAsia="Times New Roman" w:hAnsi="Roboto Condensed Light"/>
          <w:bCs/>
          <w:color w:val="002060"/>
          <w:sz w:val="28"/>
          <w:szCs w:val="28"/>
          <w:lang w:val="uk-UA" w:eastAsia="uk-UA"/>
        </w:rPr>
        <w:t>'</w:t>
      </w:r>
      <w:r w:rsidRPr="006032DA">
        <w:rPr>
          <w:rFonts w:ascii="Roboto Condensed Light" w:hAnsi="Roboto Condensed Light" w:cs="Arial"/>
          <w:color w:val="002060"/>
          <w:sz w:val="28"/>
          <w:szCs w:val="28"/>
          <w:lang w:val="uk-UA"/>
        </w:rPr>
        <w:t>язку з відсутністю достатніх майнових активів, що підлягають включенню до ліквідаційної маси.</w:t>
      </w:r>
    </w:p>
    <w:p w14:paraId="29C58ABE" w14:textId="783C2017" w:rsidR="006032DA" w:rsidRPr="006032DA" w:rsidRDefault="00FF3DB1" w:rsidP="00D97E2C">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Тож</w:t>
      </w:r>
      <w:r w:rsidR="006032DA" w:rsidRPr="006032DA">
        <w:rPr>
          <w:rFonts w:ascii="Roboto Condensed Light" w:hAnsi="Roboto Condensed Light" w:cs="Arial"/>
          <w:color w:val="002060"/>
          <w:sz w:val="28"/>
          <w:szCs w:val="28"/>
          <w:lang w:val="uk-UA"/>
        </w:rPr>
        <w:t xml:space="preserve"> право вимоги потерпілого до МТСБУ за невиконаними зобов</w:t>
      </w:r>
      <w:r w:rsidRPr="003447EA">
        <w:rPr>
          <w:rFonts w:ascii="Roboto Condensed Light" w:eastAsia="Times New Roman" w:hAnsi="Roboto Condensed Light"/>
          <w:bCs/>
          <w:color w:val="002060"/>
          <w:sz w:val="28"/>
          <w:szCs w:val="28"/>
          <w:lang w:val="uk-UA" w:eastAsia="uk-UA"/>
        </w:rPr>
        <w:t>'</w:t>
      </w:r>
      <w:r w:rsidR="006032DA" w:rsidRPr="006032DA">
        <w:rPr>
          <w:rFonts w:ascii="Roboto Condensed Light" w:hAnsi="Roboto Condensed Light" w:cs="Arial"/>
          <w:color w:val="002060"/>
          <w:sz w:val="28"/>
          <w:szCs w:val="28"/>
          <w:lang w:val="uk-UA"/>
        </w:rPr>
        <w:t>язаннями ліквідованого страховика виникає саме з моменту ліквідації такого страховика ухвалою господарського суду у справі про банкрутство, а не від дати настання страхової події, як помилково вважали суди попередніх інстанцій.</w:t>
      </w:r>
      <w:r w:rsidR="0055370D">
        <w:rPr>
          <w:rFonts w:ascii="Roboto Condensed Light" w:hAnsi="Roboto Condensed Light" w:cs="Arial"/>
          <w:color w:val="002060"/>
          <w:sz w:val="28"/>
          <w:szCs w:val="28"/>
          <w:lang w:val="uk-UA"/>
        </w:rPr>
        <w:t xml:space="preserve"> </w:t>
      </w:r>
      <w:r w:rsidR="006032DA" w:rsidRPr="006032DA">
        <w:rPr>
          <w:rFonts w:ascii="Roboto Condensed Light" w:hAnsi="Roboto Condensed Light" w:cs="Arial"/>
          <w:color w:val="002060"/>
          <w:sz w:val="28"/>
          <w:szCs w:val="28"/>
          <w:lang w:val="uk-UA"/>
        </w:rPr>
        <w:t>Тому не</w:t>
      </w:r>
      <w:r>
        <w:rPr>
          <w:rFonts w:ascii="Roboto Condensed Light" w:hAnsi="Roboto Condensed Light" w:cs="Arial"/>
          <w:color w:val="002060"/>
          <w:sz w:val="28"/>
          <w:szCs w:val="28"/>
          <w:lang w:val="uk-UA"/>
        </w:rPr>
        <w:t>правиль</w:t>
      </w:r>
      <w:r w:rsidR="006032DA" w:rsidRPr="006032DA">
        <w:rPr>
          <w:rFonts w:ascii="Roboto Condensed Light" w:hAnsi="Roboto Condensed Light" w:cs="Arial"/>
          <w:color w:val="002060"/>
          <w:sz w:val="28"/>
          <w:szCs w:val="28"/>
          <w:lang w:val="uk-UA"/>
        </w:rPr>
        <w:t xml:space="preserve">ним є визначення судами першої та апеляційної інстанцій початку перебігу позовної давності у цій справі як щодо вимог про стягнення </w:t>
      </w:r>
      <w:r>
        <w:rPr>
          <w:rFonts w:ascii="Roboto Condensed Light" w:hAnsi="Roboto Condensed Light" w:cs="Arial"/>
          <w:color w:val="002060"/>
          <w:sz w:val="28"/>
          <w:szCs w:val="28"/>
          <w:lang w:val="uk-UA"/>
        </w:rPr>
        <w:t>процентів</w:t>
      </w:r>
      <w:r w:rsidR="006032DA" w:rsidRPr="006032DA">
        <w:rPr>
          <w:rFonts w:ascii="Roboto Condensed Light" w:hAnsi="Roboto Condensed Light" w:cs="Arial"/>
          <w:color w:val="002060"/>
          <w:sz w:val="28"/>
          <w:szCs w:val="28"/>
          <w:lang w:val="uk-UA"/>
        </w:rPr>
        <w:t xml:space="preserve"> річних та інфляційних втрат, так і </w:t>
      </w:r>
      <w:r>
        <w:rPr>
          <w:rFonts w:ascii="Roboto Condensed Light" w:hAnsi="Roboto Condensed Light" w:cs="Arial"/>
          <w:color w:val="002060"/>
          <w:sz w:val="28"/>
          <w:szCs w:val="28"/>
          <w:lang w:val="uk-UA"/>
        </w:rPr>
        <w:t>що</w:t>
      </w:r>
      <w:r w:rsidR="006032DA" w:rsidRPr="006032DA">
        <w:rPr>
          <w:rFonts w:ascii="Roboto Condensed Light" w:hAnsi="Roboto Condensed Light" w:cs="Arial"/>
          <w:color w:val="002060"/>
          <w:sz w:val="28"/>
          <w:szCs w:val="28"/>
          <w:lang w:val="uk-UA"/>
        </w:rPr>
        <w:t>до вимог про стягнення пені.</w:t>
      </w:r>
    </w:p>
    <w:p w14:paraId="0AB452C7" w14:textId="64E54493"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 xml:space="preserve">Установлені судами попередніх інстанцій обставини щодо ліквідації страховика ухвалою суду </w:t>
      </w:r>
      <w:r w:rsidR="00FF3DB1">
        <w:rPr>
          <w:rFonts w:ascii="Roboto Condensed Light" w:hAnsi="Roboto Condensed Light" w:cs="Arial"/>
          <w:color w:val="002060"/>
          <w:sz w:val="28"/>
          <w:szCs w:val="28"/>
          <w:lang w:val="uk-UA"/>
        </w:rPr>
        <w:t xml:space="preserve">від </w:t>
      </w:r>
      <w:r w:rsidRPr="006032DA">
        <w:rPr>
          <w:rFonts w:ascii="Roboto Condensed Light" w:hAnsi="Roboto Condensed Light" w:cs="Arial"/>
          <w:color w:val="002060"/>
          <w:sz w:val="28"/>
          <w:szCs w:val="28"/>
          <w:lang w:val="uk-UA"/>
        </w:rPr>
        <w:t xml:space="preserve">17.07.2019, що за </w:t>
      </w:r>
      <w:r w:rsidR="00FF3DB1">
        <w:rPr>
          <w:rFonts w:ascii="Roboto Condensed Light" w:hAnsi="Roboto Condensed Light" w:cs="Arial"/>
          <w:color w:val="002060"/>
          <w:sz w:val="28"/>
          <w:szCs w:val="28"/>
          <w:lang w:val="uk-UA"/>
        </w:rPr>
        <w:t>наведен</w:t>
      </w:r>
      <w:r w:rsidRPr="006032DA">
        <w:rPr>
          <w:rFonts w:ascii="Roboto Condensed Light" w:hAnsi="Roboto Condensed Light" w:cs="Arial"/>
          <w:color w:val="002060"/>
          <w:sz w:val="28"/>
          <w:szCs w:val="28"/>
          <w:lang w:val="uk-UA"/>
        </w:rPr>
        <w:t>их висновків є початком перебігу строку позовної давності, свідчать про звернення з позовом до МТСБУ 11.10.2019 в межах такого строку.</w:t>
      </w:r>
    </w:p>
    <w:p w14:paraId="7F900933" w14:textId="658B9839"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 xml:space="preserve">З огляду на </w:t>
      </w:r>
      <w:r w:rsidR="00FF3DB1">
        <w:rPr>
          <w:rFonts w:ascii="Roboto Condensed Light" w:hAnsi="Roboto Condensed Light" w:cs="Arial"/>
          <w:color w:val="002060"/>
          <w:sz w:val="28"/>
          <w:szCs w:val="28"/>
          <w:lang w:val="uk-UA"/>
        </w:rPr>
        <w:t>викладене</w:t>
      </w:r>
      <w:r w:rsidRPr="006032DA">
        <w:rPr>
          <w:rFonts w:ascii="Roboto Condensed Light" w:hAnsi="Roboto Condensed Light" w:cs="Arial"/>
          <w:color w:val="002060"/>
          <w:sz w:val="28"/>
          <w:szCs w:val="28"/>
          <w:lang w:val="uk-UA"/>
        </w:rPr>
        <w:t xml:space="preserve"> та встановлені судами обставини щодо обґрунтованості позовних вимог Верховний Суд зазнач</w:t>
      </w:r>
      <w:r w:rsidR="00FF3DB1">
        <w:rPr>
          <w:rFonts w:ascii="Roboto Condensed Light" w:hAnsi="Roboto Condensed Light" w:cs="Arial"/>
          <w:color w:val="002060"/>
          <w:sz w:val="28"/>
          <w:szCs w:val="28"/>
          <w:lang w:val="uk-UA"/>
        </w:rPr>
        <w:t>ив</w:t>
      </w:r>
      <w:r w:rsidRPr="006032DA">
        <w:rPr>
          <w:rFonts w:ascii="Roboto Condensed Light" w:hAnsi="Roboto Condensed Light" w:cs="Arial"/>
          <w:color w:val="002060"/>
          <w:sz w:val="28"/>
          <w:szCs w:val="28"/>
          <w:lang w:val="uk-UA"/>
        </w:rPr>
        <w:t xml:space="preserve"> про відсутність правових підстав для задоволення клопотання відповідача про застосування наслідків пропуску строку позовної давності, а тому дійшов висновку про правомірність задоволення позову </w:t>
      </w:r>
      <w:r w:rsidR="00FF3DB1">
        <w:rPr>
          <w:rFonts w:ascii="Roboto Condensed Light" w:hAnsi="Roboto Condensed Light" w:cs="Arial"/>
          <w:color w:val="002060"/>
          <w:sz w:val="28"/>
          <w:szCs w:val="28"/>
          <w:lang w:val="uk-UA"/>
        </w:rPr>
        <w:t>в</w:t>
      </w:r>
      <w:r w:rsidRPr="006032DA">
        <w:rPr>
          <w:rFonts w:ascii="Roboto Condensed Light" w:hAnsi="Roboto Condensed Light" w:cs="Arial"/>
          <w:color w:val="002060"/>
          <w:sz w:val="28"/>
          <w:szCs w:val="28"/>
          <w:lang w:val="uk-UA"/>
        </w:rPr>
        <w:t xml:space="preserve"> повному обсязі.</w:t>
      </w:r>
    </w:p>
    <w:p w14:paraId="266309B7" w14:textId="423168B4"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 xml:space="preserve">Ураховуючи наведені положення законодавства та обставини, установлені господарськими судами, Верховний Суд дійшов висновку, що рішення Господарського суду міста Києва </w:t>
      </w:r>
      <w:r w:rsidR="00FF3DB1">
        <w:rPr>
          <w:rFonts w:ascii="Roboto Condensed Light" w:hAnsi="Roboto Condensed Light" w:cs="Arial"/>
          <w:color w:val="002060"/>
          <w:sz w:val="28"/>
          <w:szCs w:val="28"/>
          <w:lang w:val="uk-UA"/>
        </w:rPr>
        <w:t xml:space="preserve">                         </w:t>
      </w:r>
      <w:r w:rsidRPr="006032DA">
        <w:rPr>
          <w:rFonts w:ascii="Roboto Condensed Light" w:hAnsi="Roboto Condensed Light" w:cs="Arial"/>
          <w:color w:val="002060"/>
          <w:sz w:val="28"/>
          <w:szCs w:val="28"/>
          <w:lang w:val="uk-UA"/>
        </w:rPr>
        <w:t>від 04.11.2020 та постанова Північного апеляційного господарського суду від 22.04.2021 у справі № 910/14293/19 підлягають:</w:t>
      </w:r>
    </w:p>
    <w:p w14:paraId="6ADC0217" w14:textId="77777777"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1) зміні з викладенням їх мотивувальних частин щодо висновків про застосування позовної давності до спірних правовідносин з викладенням їх в цій частині в редакції цієї постанови;</w:t>
      </w:r>
    </w:p>
    <w:p w14:paraId="2F5F8864" w14:textId="30E16601" w:rsidR="006032DA" w:rsidRPr="006032D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 xml:space="preserve">2) залишенню без змін в частині часткового задоволення позовних вимог та стягнення з МТСБУ на користь ТОВ "Маркс.Капітал" 1 619,16 грн </w:t>
      </w:r>
      <w:r w:rsidR="00FF3DB1">
        <w:rPr>
          <w:rFonts w:ascii="Roboto Condensed Light" w:hAnsi="Roboto Condensed Light" w:cs="Arial"/>
          <w:color w:val="002060"/>
          <w:sz w:val="28"/>
          <w:szCs w:val="28"/>
          <w:lang w:val="uk-UA"/>
        </w:rPr>
        <w:t xml:space="preserve">– трьох процентів </w:t>
      </w:r>
      <w:r w:rsidRPr="006032DA">
        <w:rPr>
          <w:rFonts w:ascii="Roboto Condensed Light" w:hAnsi="Roboto Condensed Light" w:cs="Arial"/>
          <w:color w:val="002060"/>
          <w:sz w:val="28"/>
          <w:szCs w:val="28"/>
          <w:lang w:val="uk-UA"/>
        </w:rPr>
        <w:t xml:space="preserve">річних, 8 949,76 грн </w:t>
      </w:r>
      <w:r w:rsidR="00FF3DB1">
        <w:rPr>
          <w:rFonts w:ascii="Roboto Condensed Light" w:hAnsi="Roboto Condensed Light" w:cs="Arial"/>
          <w:color w:val="002060"/>
          <w:sz w:val="28"/>
          <w:szCs w:val="28"/>
          <w:lang w:val="uk-UA"/>
        </w:rPr>
        <w:t xml:space="preserve">– </w:t>
      </w:r>
      <w:r w:rsidRPr="006032DA">
        <w:rPr>
          <w:rFonts w:ascii="Roboto Condensed Light" w:hAnsi="Roboto Condensed Light" w:cs="Arial"/>
          <w:color w:val="002060"/>
          <w:sz w:val="28"/>
          <w:szCs w:val="28"/>
          <w:lang w:val="uk-UA"/>
        </w:rPr>
        <w:t>інфляційних втрат та 1 274,67 грн</w:t>
      </w:r>
      <w:r w:rsidR="00FF3DB1">
        <w:rPr>
          <w:rFonts w:ascii="Roboto Condensed Light" w:hAnsi="Roboto Condensed Light" w:cs="Arial"/>
          <w:color w:val="002060"/>
          <w:sz w:val="28"/>
          <w:szCs w:val="28"/>
          <w:lang w:val="uk-UA"/>
        </w:rPr>
        <w:t xml:space="preserve"> – судового збору</w:t>
      </w:r>
      <w:r w:rsidRPr="006032DA">
        <w:rPr>
          <w:rFonts w:ascii="Roboto Condensed Light" w:hAnsi="Roboto Condensed Light" w:cs="Arial"/>
          <w:color w:val="002060"/>
          <w:sz w:val="28"/>
          <w:szCs w:val="28"/>
          <w:lang w:val="uk-UA"/>
        </w:rPr>
        <w:t>;</w:t>
      </w:r>
    </w:p>
    <w:p w14:paraId="3BFA5D83" w14:textId="17C46EB0" w:rsidR="00A003EA" w:rsidRDefault="006032DA" w:rsidP="00D97E2C">
      <w:pPr>
        <w:spacing w:before="120" w:after="120" w:line="240" w:lineRule="auto"/>
        <w:jc w:val="both"/>
        <w:rPr>
          <w:rFonts w:ascii="Roboto Condensed Light" w:hAnsi="Roboto Condensed Light" w:cs="Arial"/>
          <w:color w:val="002060"/>
          <w:sz w:val="28"/>
          <w:szCs w:val="28"/>
          <w:lang w:val="uk-UA"/>
        </w:rPr>
      </w:pPr>
      <w:r w:rsidRPr="006032DA">
        <w:rPr>
          <w:rFonts w:ascii="Roboto Condensed Light" w:hAnsi="Roboto Condensed Light" w:cs="Arial"/>
          <w:color w:val="002060"/>
          <w:sz w:val="28"/>
          <w:szCs w:val="28"/>
          <w:lang w:val="uk-UA"/>
        </w:rPr>
        <w:t>3) скасуванню в частині відмови у задоволенні позовних вимог в іншій частині (стягненні пені в розмірі 5 359,02 грн) та стягненн</w:t>
      </w:r>
      <w:r w:rsidR="00FF3DB1">
        <w:rPr>
          <w:rFonts w:ascii="Roboto Condensed Light" w:hAnsi="Roboto Condensed Light" w:cs="Arial"/>
          <w:color w:val="002060"/>
          <w:sz w:val="28"/>
          <w:szCs w:val="28"/>
          <w:lang w:val="uk-UA"/>
        </w:rPr>
        <w:t>і</w:t>
      </w:r>
      <w:r w:rsidRPr="006032DA">
        <w:rPr>
          <w:rFonts w:ascii="Roboto Condensed Light" w:hAnsi="Roboto Condensed Light" w:cs="Arial"/>
          <w:color w:val="002060"/>
          <w:sz w:val="28"/>
          <w:szCs w:val="28"/>
          <w:lang w:val="uk-UA"/>
        </w:rPr>
        <w:t xml:space="preserve"> судового збору </w:t>
      </w:r>
      <w:r w:rsidR="00E52D75">
        <w:rPr>
          <w:rFonts w:ascii="Roboto Condensed Light" w:hAnsi="Roboto Condensed Light" w:cs="Arial"/>
          <w:color w:val="002060"/>
          <w:sz w:val="28"/>
          <w:szCs w:val="28"/>
          <w:lang w:val="uk-UA"/>
        </w:rPr>
        <w:t xml:space="preserve">на </w:t>
      </w:r>
      <w:r w:rsidRPr="006032DA">
        <w:rPr>
          <w:rFonts w:ascii="Roboto Condensed Light" w:hAnsi="Roboto Condensed Light" w:cs="Arial"/>
          <w:color w:val="002060"/>
          <w:sz w:val="28"/>
          <w:szCs w:val="28"/>
          <w:lang w:val="uk-UA"/>
        </w:rPr>
        <w:t>сум</w:t>
      </w:r>
      <w:r w:rsidR="00E52D75">
        <w:rPr>
          <w:rFonts w:ascii="Roboto Condensed Light" w:hAnsi="Roboto Condensed Light" w:cs="Arial"/>
          <w:color w:val="002060"/>
          <w:sz w:val="28"/>
          <w:szCs w:val="28"/>
          <w:lang w:val="uk-UA"/>
        </w:rPr>
        <w:t>у</w:t>
      </w:r>
      <w:r w:rsidRPr="006032DA">
        <w:rPr>
          <w:rFonts w:ascii="Roboto Condensed Light" w:hAnsi="Roboto Condensed Light" w:cs="Arial"/>
          <w:color w:val="002060"/>
          <w:sz w:val="28"/>
          <w:szCs w:val="28"/>
          <w:lang w:val="uk-UA"/>
        </w:rPr>
        <w:t xml:space="preserve"> 646,33 грн; прийняттю у цій частині нового рішення про задоволення </w:t>
      </w:r>
      <w:r w:rsidR="00FF3DB1">
        <w:rPr>
          <w:rFonts w:ascii="Roboto Condensed Light" w:hAnsi="Roboto Condensed Light" w:cs="Arial"/>
          <w:color w:val="002060"/>
          <w:sz w:val="28"/>
          <w:szCs w:val="28"/>
          <w:lang w:val="uk-UA"/>
        </w:rPr>
        <w:t>зазначен</w:t>
      </w:r>
      <w:r w:rsidRPr="006032DA">
        <w:rPr>
          <w:rFonts w:ascii="Roboto Condensed Light" w:hAnsi="Roboto Condensed Light" w:cs="Arial"/>
          <w:color w:val="002060"/>
          <w:sz w:val="28"/>
          <w:szCs w:val="28"/>
          <w:lang w:val="uk-UA"/>
        </w:rPr>
        <w:t>их вимог</w:t>
      </w:r>
      <w:r w:rsidR="00FF3DB1">
        <w:rPr>
          <w:rFonts w:ascii="Roboto Condensed Light" w:hAnsi="Roboto Condensed Light" w:cs="Arial"/>
          <w:color w:val="002060"/>
          <w:sz w:val="28"/>
          <w:szCs w:val="28"/>
          <w:lang w:val="uk-UA"/>
        </w:rPr>
        <w:t>,</w:t>
      </w:r>
      <w:r w:rsidRPr="006032DA">
        <w:rPr>
          <w:rFonts w:ascii="Roboto Condensed Light" w:hAnsi="Roboto Condensed Light" w:cs="Arial"/>
          <w:color w:val="002060"/>
          <w:sz w:val="28"/>
          <w:szCs w:val="28"/>
          <w:lang w:val="uk-UA"/>
        </w:rPr>
        <w:t xml:space="preserve"> стягнення їх та судового збору (</w:t>
      </w:r>
      <w:r w:rsidR="00FF3DB1">
        <w:rPr>
          <w:rFonts w:ascii="Roboto Condensed Light" w:hAnsi="Roboto Condensed Light" w:cs="Arial"/>
          <w:color w:val="002060"/>
          <w:sz w:val="28"/>
          <w:szCs w:val="28"/>
          <w:lang w:val="uk-UA"/>
        </w:rPr>
        <w:t>в</w:t>
      </w:r>
      <w:r w:rsidRPr="006032DA">
        <w:rPr>
          <w:rFonts w:ascii="Roboto Condensed Light" w:hAnsi="Roboto Condensed Light" w:cs="Arial"/>
          <w:color w:val="002060"/>
          <w:sz w:val="28"/>
          <w:szCs w:val="28"/>
          <w:lang w:val="uk-UA"/>
        </w:rPr>
        <w:t xml:space="preserve"> розмірі відмовленої частки) на користь позивача.</w:t>
      </w:r>
    </w:p>
    <w:p w14:paraId="175FB90B" w14:textId="69E580D3" w:rsidR="00A003EA" w:rsidRPr="00D97E2C" w:rsidRDefault="00D97E2C" w:rsidP="00D97E2C">
      <w:pPr>
        <w:spacing w:before="120" w:after="120" w:line="240" w:lineRule="auto"/>
        <w:jc w:val="both"/>
        <w:rPr>
          <w:rFonts w:ascii="Roboto Condensed Light" w:hAnsi="Roboto Condensed Light" w:cs="Arial"/>
          <w:color w:val="002060"/>
          <w:sz w:val="24"/>
          <w:szCs w:val="24"/>
          <w:lang w:val="uk-UA"/>
        </w:rPr>
      </w:pPr>
      <w:r>
        <w:rPr>
          <w:rFonts w:ascii="Roboto Condensed Light" w:hAnsi="Roboto Condensed Light" w:cs="Arial"/>
          <w:noProof/>
          <w:color w:val="002060"/>
          <w:sz w:val="28"/>
          <w:szCs w:val="28"/>
          <w:lang w:val="uk-UA"/>
        </w:rPr>
        <w:lastRenderedPageBreak/>
        <w:drawing>
          <wp:anchor distT="0" distB="0" distL="114300" distR="114300" simplePos="0" relativeHeight="251663360" behindDoc="0" locked="0" layoutInCell="1" allowOverlap="1" wp14:anchorId="301BFA0A" wp14:editId="620AF95B">
            <wp:simplePos x="0" y="0"/>
            <wp:positionH relativeFrom="column">
              <wp:posOffset>9525</wp:posOffset>
            </wp:positionH>
            <wp:positionV relativeFrom="paragraph">
              <wp:posOffset>200025</wp:posOffset>
            </wp:positionV>
            <wp:extent cx="628650" cy="6286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margin">
              <wp14:pctWidth>0</wp14:pctWidth>
            </wp14:sizeRelH>
            <wp14:sizeRelV relativeFrom="margin">
              <wp14:pctHeight>0</wp14:pctHeight>
            </wp14:sizeRelV>
          </wp:anchor>
        </w:drawing>
      </w:r>
    </w:p>
    <w:p w14:paraId="1D0E6EF2" w14:textId="4AFD6B38" w:rsidR="00DD3A71" w:rsidRPr="00D97E2C" w:rsidRDefault="00DD3A71" w:rsidP="00D97E2C">
      <w:pPr>
        <w:spacing w:before="120" w:after="120" w:line="240" w:lineRule="auto"/>
        <w:jc w:val="both"/>
        <w:rPr>
          <w:rFonts w:ascii="Roboto Condensed Light" w:hAnsi="Roboto Condensed Light" w:cs="Calibri"/>
          <w:color w:val="002060"/>
          <w:sz w:val="24"/>
          <w:szCs w:val="24"/>
          <w:lang w:val="uk-UA"/>
        </w:rPr>
      </w:pPr>
      <w:r w:rsidRPr="00D97E2C">
        <w:rPr>
          <w:rFonts w:ascii="Roboto Condensed Light" w:hAnsi="Roboto Condensed Light" w:cs="Calibri"/>
          <w:bCs/>
          <w:color w:val="002060"/>
          <w:sz w:val="24"/>
          <w:szCs w:val="24"/>
          <w:lang w:val="uk-UA"/>
        </w:rPr>
        <w:t>Детальніше з текстом постанови КГС ВС від 0</w:t>
      </w:r>
      <w:r w:rsidR="00002AD5" w:rsidRPr="00D97E2C">
        <w:rPr>
          <w:rFonts w:ascii="Roboto Condensed Light" w:hAnsi="Roboto Condensed Light" w:cs="Calibri"/>
          <w:bCs/>
          <w:color w:val="002060"/>
          <w:sz w:val="24"/>
          <w:szCs w:val="24"/>
          <w:lang w:val="uk-UA"/>
        </w:rPr>
        <w:t>7</w:t>
      </w:r>
      <w:r w:rsidRPr="00D97E2C">
        <w:rPr>
          <w:rFonts w:ascii="Roboto Condensed Light" w:hAnsi="Roboto Condensed Light" w:cs="Calibri"/>
          <w:bCs/>
          <w:color w:val="002060"/>
          <w:sz w:val="24"/>
          <w:szCs w:val="24"/>
          <w:lang w:val="uk-UA"/>
        </w:rPr>
        <w:t>.0</w:t>
      </w:r>
      <w:r w:rsidR="00002AD5" w:rsidRPr="00D97E2C">
        <w:rPr>
          <w:rFonts w:ascii="Roboto Condensed Light" w:hAnsi="Roboto Condensed Light" w:cs="Calibri"/>
          <w:bCs/>
          <w:color w:val="002060"/>
          <w:sz w:val="24"/>
          <w:szCs w:val="24"/>
          <w:lang w:val="uk-UA"/>
        </w:rPr>
        <w:t>9</w:t>
      </w:r>
      <w:r w:rsidRPr="00D97E2C">
        <w:rPr>
          <w:rFonts w:ascii="Roboto Condensed Light" w:hAnsi="Roboto Condensed Light" w:cs="Calibri"/>
          <w:bCs/>
          <w:color w:val="002060"/>
          <w:sz w:val="24"/>
          <w:szCs w:val="24"/>
          <w:lang w:val="uk-UA"/>
        </w:rPr>
        <w:t>.202</w:t>
      </w:r>
      <w:r w:rsidR="00002AD5" w:rsidRPr="00D97E2C">
        <w:rPr>
          <w:rFonts w:ascii="Roboto Condensed Light" w:hAnsi="Roboto Condensed Light" w:cs="Calibri"/>
          <w:bCs/>
          <w:color w:val="002060"/>
          <w:sz w:val="24"/>
          <w:szCs w:val="24"/>
          <w:lang w:val="uk-UA"/>
        </w:rPr>
        <w:t>1</w:t>
      </w:r>
      <w:r w:rsidRPr="00D97E2C">
        <w:rPr>
          <w:rFonts w:ascii="Roboto Condensed Light" w:hAnsi="Roboto Condensed Light" w:cs="Calibri"/>
          <w:bCs/>
          <w:color w:val="002060"/>
          <w:sz w:val="24"/>
          <w:szCs w:val="24"/>
          <w:lang w:val="uk-UA"/>
        </w:rPr>
        <w:t xml:space="preserve"> у справі №</w:t>
      </w:r>
      <w:r w:rsidR="002C629C" w:rsidRPr="00D97E2C">
        <w:rPr>
          <w:rFonts w:ascii="Roboto Condensed Light" w:hAnsi="Roboto Condensed Light" w:cs="Calibri"/>
          <w:bCs/>
          <w:color w:val="002060"/>
          <w:sz w:val="24"/>
          <w:szCs w:val="24"/>
          <w:lang w:val="uk-UA"/>
        </w:rPr>
        <w:t xml:space="preserve"> </w:t>
      </w:r>
      <w:r w:rsidRPr="00D97E2C">
        <w:rPr>
          <w:rFonts w:ascii="Roboto Condensed Light" w:hAnsi="Roboto Condensed Light" w:cs="Calibri"/>
          <w:bCs/>
          <w:color w:val="002060"/>
          <w:sz w:val="24"/>
          <w:szCs w:val="24"/>
          <w:lang w:val="uk-UA"/>
        </w:rPr>
        <w:t>91</w:t>
      </w:r>
      <w:r w:rsidR="00002AD5" w:rsidRPr="00D97E2C">
        <w:rPr>
          <w:rFonts w:ascii="Roboto Condensed Light" w:hAnsi="Roboto Condensed Light" w:cs="Calibri"/>
          <w:bCs/>
          <w:color w:val="002060"/>
          <w:sz w:val="24"/>
          <w:szCs w:val="24"/>
          <w:lang w:val="uk-UA"/>
        </w:rPr>
        <w:t>0</w:t>
      </w:r>
      <w:r w:rsidRPr="00D97E2C">
        <w:rPr>
          <w:rFonts w:ascii="Roboto Condensed Light" w:hAnsi="Roboto Condensed Light" w:cs="Calibri"/>
          <w:bCs/>
          <w:color w:val="002060"/>
          <w:sz w:val="24"/>
          <w:szCs w:val="24"/>
          <w:lang w:val="uk-UA"/>
        </w:rPr>
        <w:t>/</w:t>
      </w:r>
      <w:r w:rsidR="00002AD5" w:rsidRPr="00D97E2C">
        <w:rPr>
          <w:rFonts w:ascii="Roboto Condensed Light" w:hAnsi="Roboto Condensed Light" w:cs="Calibri"/>
          <w:bCs/>
          <w:color w:val="002060"/>
          <w:sz w:val="24"/>
          <w:szCs w:val="24"/>
          <w:lang w:val="uk-UA"/>
        </w:rPr>
        <w:t>14293</w:t>
      </w:r>
      <w:r w:rsidRPr="00D97E2C">
        <w:rPr>
          <w:rFonts w:ascii="Roboto Condensed Light" w:hAnsi="Roboto Condensed Light" w:cs="Calibri"/>
          <w:bCs/>
          <w:color w:val="002060"/>
          <w:sz w:val="24"/>
          <w:szCs w:val="24"/>
          <w:lang w:val="uk-UA"/>
        </w:rPr>
        <w:t>/1</w:t>
      </w:r>
      <w:r w:rsidR="00002AD5" w:rsidRPr="00D97E2C">
        <w:rPr>
          <w:rFonts w:ascii="Roboto Condensed Light" w:hAnsi="Roboto Condensed Light" w:cs="Calibri"/>
          <w:bCs/>
          <w:color w:val="002060"/>
          <w:sz w:val="24"/>
          <w:szCs w:val="24"/>
          <w:lang w:val="uk-UA"/>
        </w:rPr>
        <w:t>9</w:t>
      </w:r>
      <w:r w:rsidRPr="00D97E2C">
        <w:rPr>
          <w:rFonts w:ascii="Roboto Condensed Light" w:hAnsi="Roboto Condensed Light" w:cs="Calibri"/>
          <w:bCs/>
          <w:color w:val="002060"/>
          <w:sz w:val="24"/>
          <w:szCs w:val="24"/>
          <w:lang w:val="uk-UA"/>
        </w:rPr>
        <w:t xml:space="preserve"> можна ознайомитися за посиланням </w:t>
      </w:r>
      <w:r w:rsidR="00002AD5" w:rsidRPr="00D97E2C">
        <w:rPr>
          <w:rFonts w:ascii="Roboto Condensed Light" w:hAnsi="Roboto Condensed Light"/>
          <w:sz w:val="24"/>
          <w:szCs w:val="24"/>
        </w:rPr>
        <w:t>https://reyestr.court.gov.ua/Review/99510524</w:t>
      </w:r>
      <w:r w:rsidRPr="00D97E2C">
        <w:rPr>
          <w:rFonts w:ascii="Roboto Condensed Light" w:hAnsi="Roboto Condensed Light" w:cs="Calibri"/>
          <w:i/>
          <w:iCs/>
          <w:color w:val="002060"/>
          <w:sz w:val="24"/>
          <w:szCs w:val="24"/>
          <w:lang w:val="uk-UA"/>
        </w:rPr>
        <w:t>.</w:t>
      </w:r>
    </w:p>
    <w:p w14:paraId="4DC30E22" w14:textId="77777777" w:rsidR="00DD3A71" w:rsidRPr="00C01C30" w:rsidRDefault="00DD3A71" w:rsidP="00DD3A71">
      <w:pPr>
        <w:spacing w:after="0" w:line="240" w:lineRule="auto"/>
        <w:ind w:firstLine="709"/>
        <w:jc w:val="both"/>
        <w:rPr>
          <w:rFonts w:ascii="Roboto Condensed Light" w:hAnsi="Roboto Condensed Light" w:cs="Calibri"/>
          <w:b/>
          <w:color w:val="0070C0"/>
          <w:sz w:val="28"/>
          <w:highlight w:val="green"/>
          <w:lang w:val="uk-UA"/>
        </w:rPr>
      </w:pPr>
    </w:p>
    <w:p w14:paraId="39852805" w14:textId="13E09A2B" w:rsidR="00C161DB" w:rsidRPr="00661EC8" w:rsidRDefault="00C161DB" w:rsidP="00F0248C">
      <w:pPr>
        <w:spacing w:before="120" w:after="120" w:line="240" w:lineRule="auto"/>
        <w:jc w:val="both"/>
        <w:rPr>
          <w:rFonts w:ascii="Roboto Condensed Light" w:hAnsi="Roboto Condensed Light" w:cs="Calibri"/>
          <w:b/>
          <w:color w:val="0070C0"/>
          <w:sz w:val="28"/>
          <w:lang w:val="uk-UA"/>
        </w:rPr>
      </w:pPr>
      <w:r w:rsidRPr="00661EC8">
        <w:rPr>
          <w:rFonts w:ascii="Roboto Condensed Light" w:hAnsi="Roboto Condensed Light" w:cs="Calibri"/>
          <w:b/>
          <w:color w:val="0070C0"/>
          <w:sz w:val="28"/>
          <w:lang w:val="uk-UA"/>
        </w:rPr>
        <w:t xml:space="preserve">Відмова перевізника у здійсненні відшкодування за умови, що випадок є страховим за </w:t>
      </w:r>
      <w:r w:rsidR="008B6568">
        <w:rPr>
          <w:rFonts w:ascii="Roboto Condensed Light" w:hAnsi="Roboto Condensed Light" w:cs="Calibri"/>
          <w:b/>
          <w:color w:val="0070C0"/>
          <w:sz w:val="28"/>
          <w:lang w:val="uk-UA"/>
        </w:rPr>
        <w:t>д</w:t>
      </w:r>
      <w:r w:rsidRPr="00661EC8">
        <w:rPr>
          <w:rFonts w:ascii="Roboto Condensed Light" w:hAnsi="Roboto Condensed Light" w:cs="Calibri"/>
          <w:b/>
          <w:color w:val="0070C0"/>
          <w:sz w:val="28"/>
          <w:lang w:val="uk-UA"/>
        </w:rPr>
        <w:t xml:space="preserve">оговором страхування, не позбавляє зацікавлену особу </w:t>
      </w:r>
      <w:r w:rsidR="008B6568">
        <w:rPr>
          <w:rFonts w:ascii="Roboto Condensed Light" w:hAnsi="Roboto Condensed Light" w:cs="Calibri"/>
          <w:b/>
          <w:color w:val="0070C0"/>
          <w:sz w:val="28"/>
          <w:lang w:val="uk-UA"/>
        </w:rPr>
        <w:t xml:space="preserve">права </w:t>
      </w:r>
      <w:r w:rsidRPr="00661EC8">
        <w:rPr>
          <w:rFonts w:ascii="Roboto Condensed Light" w:hAnsi="Roboto Condensed Light" w:cs="Calibri"/>
          <w:b/>
          <w:color w:val="0070C0"/>
          <w:sz w:val="28"/>
          <w:lang w:val="uk-UA"/>
        </w:rPr>
        <w:t>звернутися з позовом до страховика як до особи, яка застрахувала відповідальність страхувальника перед фізичними та/або юридичними особами під час здійснення автоперевезень</w:t>
      </w:r>
    </w:p>
    <w:p w14:paraId="1CF2869D" w14:textId="4C2F27BC" w:rsidR="00DD3A71" w:rsidRPr="00661EC8" w:rsidRDefault="00DD3A71" w:rsidP="00F0248C">
      <w:pPr>
        <w:spacing w:before="120" w:after="120" w:line="240" w:lineRule="auto"/>
        <w:jc w:val="both"/>
        <w:rPr>
          <w:rFonts w:ascii="Roboto Condensed Light" w:hAnsi="Roboto Condensed Light" w:cs="Calibri"/>
          <w:bCs/>
          <w:color w:val="002060"/>
          <w:sz w:val="28"/>
          <w:lang w:val="uk-UA"/>
        </w:rPr>
      </w:pPr>
      <w:r w:rsidRPr="00661EC8">
        <w:rPr>
          <w:rFonts w:ascii="Roboto Condensed Light" w:hAnsi="Roboto Condensed Light" w:cs="Calibri"/>
          <w:bCs/>
          <w:color w:val="002060"/>
          <w:sz w:val="28"/>
          <w:lang w:val="uk-UA"/>
        </w:rPr>
        <w:t xml:space="preserve">КГС ВС розглянув касаційну скаргу </w:t>
      </w:r>
      <w:r w:rsidR="00035A25" w:rsidRPr="00661EC8">
        <w:rPr>
          <w:rFonts w:ascii="Roboto Condensed Light" w:hAnsi="Roboto Condensed Light" w:cs="Calibri"/>
          <w:bCs/>
          <w:color w:val="002060"/>
          <w:sz w:val="28"/>
          <w:lang w:val="uk-UA"/>
        </w:rPr>
        <w:t>ТОВ "Зімір" на рішення Господарського суду міста Києва від 16.02.2021 та постанову Північного апеляційного господарського суду від 13.07.2021</w:t>
      </w:r>
      <w:r w:rsidR="008B6568">
        <w:rPr>
          <w:rFonts w:ascii="Roboto Condensed Light" w:hAnsi="Roboto Condensed Light" w:cs="Calibri"/>
          <w:bCs/>
          <w:color w:val="002060"/>
          <w:sz w:val="28"/>
          <w:lang w:val="uk-UA"/>
        </w:rPr>
        <w:t xml:space="preserve"> </w:t>
      </w:r>
      <w:r w:rsidR="00035A25" w:rsidRPr="00661EC8">
        <w:rPr>
          <w:rFonts w:ascii="Roboto Condensed Light" w:hAnsi="Roboto Condensed Light" w:cs="Calibri"/>
          <w:bCs/>
          <w:color w:val="002060"/>
          <w:sz w:val="28"/>
          <w:lang w:val="uk-UA"/>
        </w:rPr>
        <w:t>у справі № 910/11699/20 за позовом ТОВ "Зімір" до ПрАТ "Страхова група "ТАС" про стягнення</w:t>
      </w:r>
      <w:r w:rsidR="008B6568">
        <w:rPr>
          <w:rFonts w:ascii="Roboto Condensed Light" w:hAnsi="Roboto Condensed Light" w:cs="Calibri"/>
          <w:bCs/>
          <w:color w:val="002060"/>
          <w:sz w:val="28"/>
          <w:lang w:val="uk-UA"/>
        </w:rPr>
        <w:t xml:space="preserve">                 </w:t>
      </w:r>
      <w:r w:rsidR="00035A25" w:rsidRPr="00661EC8">
        <w:rPr>
          <w:rFonts w:ascii="Roboto Condensed Light" w:hAnsi="Roboto Condensed Light" w:cs="Calibri"/>
          <w:bCs/>
          <w:color w:val="002060"/>
          <w:sz w:val="28"/>
          <w:lang w:val="uk-UA"/>
        </w:rPr>
        <w:t xml:space="preserve"> 1 065 354,62 грн.</w:t>
      </w:r>
    </w:p>
    <w:p w14:paraId="190AFD98" w14:textId="026A4E1A" w:rsidR="00DD3A71" w:rsidRPr="00C01C30" w:rsidRDefault="00661EC8" w:rsidP="00F0248C">
      <w:pPr>
        <w:spacing w:before="120" w:after="120" w:line="240" w:lineRule="auto"/>
        <w:jc w:val="both"/>
        <w:rPr>
          <w:rFonts w:ascii="Roboto Condensed Light" w:hAnsi="Roboto Condensed Light" w:cs="Calibri"/>
          <w:bCs/>
          <w:color w:val="002060"/>
          <w:sz w:val="28"/>
          <w:highlight w:val="green"/>
          <w:lang w:val="uk-UA"/>
        </w:rPr>
      </w:pPr>
      <w:r w:rsidRPr="00661EC8">
        <w:rPr>
          <w:rFonts w:ascii="Roboto Condensed Light" w:hAnsi="Roboto Condensed Light" w:cs="Calibri"/>
          <w:bCs/>
          <w:color w:val="002060"/>
          <w:sz w:val="28"/>
          <w:lang w:val="uk-UA"/>
        </w:rPr>
        <w:t xml:space="preserve">ТОВ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Зімір</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 звернулося до </w:t>
      </w:r>
      <w:r w:rsidR="008B6568">
        <w:rPr>
          <w:rFonts w:ascii="Roboto Condensed Light" w:hAnsi="Roboto Condensed Light" w:cs="Calibri"/>
          <w:bCs/>
          <w:color w:val="002060"/>
          <w:sz w:val="28"/>
          <w:lang w:val="uk-UA"/>
        </w:rPr>
        <w:t>Г</w:t>
      </w:r>
      <w:r w:rsidRPr="00661EC8">
        <w:rPr>
          <w:rFonts w:ascii="Roboto Condensed Light" w:hAnsi="Roboto Condensed Light" w:cs="Calibri"/>
          <w:bCs/>
          <w:color w:val="002060"/>
          <w:sz w:val="28"/>
          <w:lang w:val="uk-UA"/>
        </w:rPr>
        <w:t xml:space="preserve">осподарського суду міста Києва з позовом до ПрАТ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С</w:t>
      </w:r>
      <w:r w:rsidR="00604F9E">
        <w:rPr>
          <w:rFonts w:ascii="Roboto Condensed Light" w:hAnsi="Roboto Condensed Light" w:cs="Calibri"/>
          <w:bCs/>
          <w:color w:val="002060"/>
          <w:sz w:val="28"/>
          <w:lang w:val="uk-UA"/>
        </w:rPr>
        <w:t xml:space="preserve">Г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ТАС</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 про стягнення 1 065 354,62 грн страхового відшкодування.</w:t>
      </w:r>
      <w:r w:rsidR="00ED428D">
        <w:rPr>
          <w:rFonts w:ascii="Roboto Condensed Light" w:hAnsi="Roboto Condensed Light" w:cs="Calibri"/>
          <w:bCs/>
          <w:color w:val="002060"/>
          <w:sz w:val="28"/>
          <w:lang w:val="uk-UA"/>
        </w:rPr>
        <w:t xml:space="preserve"> </w:t>
      </w:r>
      <w:r w:rsidR="008B6568">
        <w:rPr>
          <w:rFonts w:ascii="Roboto Condensed Light" w:hAnsi="Roboto Condensed Light" w:cs="Calibri"/>
          <w:bCs/>
          <w:color w:val="002060"/>
          <w:sz w:val="28"/>
          <w:lang w:val="uk-UA"/>
        </w:rPr>
        <w:t>О</w:t>
      </w:r>
      <w:r w:rsidRPr="00661EC8">
        <w:rPr>
          <w:rFonts w:ascii="Roboto Condensed Light" w:hAnsi="Roboto Condensed Light" w:cs="Calibri"/>
          <w:bCs/>
          <w:color w:val="002060"/>
          <w:sz w:val="28"/>
          <w:lang w:val="uk-UA"/>
        </w:rPr>
        <w:t>бґрунт</w:t>
      </w:r>
      <w:r w:rsidR="008B6568">
        <w:rPr>
          <w:rFonts w:ascii="Roboto Condensed Light" w:hAnsi="Roboto Condensed Light" w:cs="Calibri"/>
          <w:bCs/>
          <w:color w:val="002060"/>
          <w:sz w:val="28"/>
          <w:lang w:val="uk-UA"/>
        </w:rPr>
        <w:t>овуючи</w:t>
      </w:r>
      <w:r w:rsidRPr="00661EC8">
        <w:rPr>
          <w:rFonts w:ascii="Roboto Condensed Light" w:hAnsi="Roboto Condensed Light" w:cs="Calibri"/>
          <w:bCs/>
          <w:color w:val="002060"/>
          <w:sz w:val="28"/>
          <w:lang w:val="uk-UA"/>
        </w:rPr>
        <w:t xml:space="preserve"> заявлен</w:t>
      </w:r>
      <w:r w:rsidR="008B6568">
        <w:rPr>
          <w:rFonts w:ascii="Roboto Condensed Light" w:hAnsi="Roboto Condensed Light" w:cs="Calibri"/>
          <w:bCs/>
          <w:color w:val="002060"/>
          <w:sz w:val="28"/>
          <w:lang w:val="uk-UA"/>
        </w:rPr>
        <w:t>і</w:t>
      </w:r>
      <w:r w:rsidRPr="00661EC8">
        <w:rPr>
          <w:rFonts w:ascii="Roboto Condensed Light" w:hAnsi="Roboto Condensed Light" w:cs="Calibri"/>
          <w:bCs/>
          <w:color w:val="002060"/>
          <w:sz w:val="28"/>
          <w:lang w:val="uk-UA"/>
        </w:rPr>
        <w:t xml:space="preserve"> позовн</w:t>
      </w:r>
      <w:r w:rsidR="008B6568">
        <w:rPr>
          <w:rFonts w:ascii="Roboto Condensed Light" w:hAnsi="Roboto Condensed Light" w:cs="Calibri"/>
          <w:bCs/>
          <w:color w:val="002060"/>
          <w:sz w:val="28"/>
          <w:lang w:val="uk-UA"/>
        </w:rPr>
        <w:t>і</w:t>
      </w:r>
      <w:r w:rsidRPr="00661EC8">
        <w:rPr>
          <w:rFonts w:ascii="Roboto Condensed Light" w:hAnsi="Roboto Condensed Light" w:cs="Calibri"/>
          <w:bCs/>
          <w:color w:val="002060"/>
          <w:sz w:val="28"/>
          <w:lang w:val="uk-UA"/>
        </w:rPr>
        <w:t xml:space="preserve"> вимог</w:t>
      </w:r>
      <w:r w:rsidR="008B6568">
        <w:rPr>
          <w:rFonts w:ascii="Roboto Condensed Light" w:hAnsi="Roboto Condensed Light" w:cs="Calibri"/>
          <w:bCs/>
          <w:color w:val="002060"/>
          <w:sz w:val="28"/>
          <w:lang w:val="uk-UA"/>
        </w:rPr>
        <w:t>и,</w:t>
      </w:r>
      <w:r w:rsidRPr="00661EC8">
        <w:rPr>
          <w:rFonts w:ascii="Roboto Condensed Light" w:hAnsi="Roboto Condensed Light" w:cs="Calibri"/>
          <w:bCs/>
          <w:color w:val="002060"/>
          <w:sz w:val="28"/>
          <w:lang w:val="uk-UA"/>
        </w:rPr>
        <w:t xml:space="preserve"> позивач посила</w:t>
      </w:r>
      <w:r w:rsidR="008B6568">
        <w:rPr>
          <w:rFonts w:ascii="Roboto Condensed Light" w:hAnsi="Roboto Condensed Light" w:cs="Calibri"/>
          <w:bCs/>
          <w:color w:val="002060"/>
          <w:sz w:val="28"/>
          <w:lang w:val="uk-UA"/>
        </w:rPr>
        <w:t>в</w:t>
      </w:r>
      <w:r w:rsidRPr="00661EC8">
        <w:rPr>
          <w:rFonts w:ascii="Roboto Condensed Light" w:hAnsi="Roboto Condensed Light" w:cs="Calibri"/>
          <w:bCs/>
          <w:color w:val="002060"/>
          <w:sz w:val="28"/>
          <w:lang w:val="uk-UA"/>
        </w:rPr>
        <w:t xml:space="preserve">ся на настання страхового випадку (пошкодження вантажу під час організованого позивачем як експедитором на замовлення ТОВ </w:t>
      </w:r>
      <w:r w:rsidR="005305CE">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Київська друкарня Вольф</w:t>
      </w:r>
      <w:r w:rsidR="005305CE">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 перевезення перевізником </w:t>
      </w:r>
      <w:r w:rsidR="003447EA">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 ПП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Ромді </w:t>
      </w:r>
      <w:r w:rsidR="00ED428D">
        <w:rPr>
          <w:rFonts w:ascii="Roboto Condensed Light" w:hAnsi="Roboto Condensed Light" w:cs="Calibri"/>
          <w:bCs/>
          <w:color w:val="002060"/>
          <w:sz w:val="28"/>
          <w:lang w:val="uk-UA"/>
        </w:rPr>
        <w:t>Україна"</w:t>
      </w:r>
      <w:r w:rsidRPr="00661EC8">
        <w:rPr>
          <w:rFonts w:ascii="Roboto Condensed Light" w:hAnsi="Roboto Condensed Light" w:cs="Calibri"/>
          <w:bCs/>
          <w:color w:val="002060"/>
          <w:sz w:val="28"/>
          <w:lang w:val="uk-UA"/>
        </w:rPr>
        <w:t xml:space="preserve">) за договором від 13.09.2019 № 014.07.00 добровільного страхування відповідальності автомобільного перевізника, який укладений ПрАТ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Страхова група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ТАС</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 з ПП </w:t>
      </w:r>
      <w:r w:rsidR="00ED428D">
        <w:rPr>
          <w:rFonts w:ascii="Roboto Condensed Light" w:hAnsi="Roboto Condensed Light" w:cs="Calibri"/>
          <w:bCs/>
          <w:color w:val="002060"/>
          <w:sz w:val="28"/>
          <w:lang w:val="uk-UA"/>
        </w:rPr>
        <w:t>"</w:t>
      </w:r>
      <w:r w:rsidRPr="00661EC8">
        <w:rPr>
          <w:rFonts w:ascii="Roboto Condensed Light" w:hAnsi="Roboto Condensed Light" w:cs="Calibri"/>
          <w:bCs/>
          <w:color w:val="002060"/>
          <w:sz w:val="28"/>
          <w:lang w:val="uk-UA"/>
        </w:rPr>
        <w:t xml:space="preserve">Ромді </w:t>
      </w:r>
      <w:r w:rsidR="00ED428D">
        <w:rPr>
          <w:rFonts w:ascii="Roboto Condensed Light" w:hAnsi="Roboto Condensed Light" w:cs="Calibri"/>
          <w:bCs/>
          <w:color w:val="002060"/>
          <w:sz w:val="28"/>
          <w:lang w:val="uk-UA"/>
        </w:rPr>
        <w:t>Україна"</w:t>
      </w:r>
      <w:r w:rsidRPr="00661EC8">
        <w:rPr>
          <w:rFonts w:ascii="Roboto Condensed Light" w:hAnsi="Roboto Condensed Light" w:cs="Calibri"/>
          <w:bCs/>
          <w:color w:val="002060"/>
          <w:sz w:val="28"/>
          <w:lang w:val="uk-UA"/>
        </w:rPr>
        <w:t>.</w:t>
      </w:r>
    </w:p>
    <w:p w14:paraId="631C1BD5" w14:textId="782858AD" w:rsidR="00ED428D" w:rsidRDefault="00ED428D" w:rsidP="009D2141">
      <w:pPr>
        <w:spacing w:before="120" w:after="120" w:line="240" w:lineRule="auto"/>
        <w:jc w:val="both"/>
        <w:rPr>
          <w:rFonts w:ascii="Roboto Condensed Light" w:hAnsi="Roboto Condensed Light" w:cs="Calibri"/>
          <w:bCs/>
          <w:color w:val="002060"/>
          <w:sz w:val="28"/>
          <w:lang w:val="uk-UA"/>
        </w:rPr>
      </w:pPr>
      <w:r w:rsidRPr="00ED428D">
        <w:rPr>
          <w:rFonts w:ascii="Roboto Condensed Light" w:hAnsi="Roboto Condensed Light" w:cs="Calibri"/>
          <w:bCs/>
          <w:color w:val="002060"/>
          <w:sz w:val="28"/>
          <w:lang w:val="uk-UA"/>
        </w:rPr>
        <w:t xml:space="preserve">Рішенням </w:t>
      </w:r>
      <w:r w:rsidR="008B6568">
        <w:rPr>
          <w:rFonts w:ascii="Roboto Condensed Light" w:hAnsi="Roboto Condensed Light" w:cs="Calibri"/>
          <w:bCs/>
          <w:color w:val="002060"/>
          <w:sz w:val="28"/>
          <w:lang w:val="uk-UA"/>
        </w:rPr>
        <w:t>Г</w:t>
      </w:r>
      <w:r w:rsidRPr="00ED428D">
        <w:rPr>
          <w:rFonts w:ascii="Roboto Condensed Light" w:hAnsi="Roboto Condensed Light" w:cs="Calibri"/>
          <w:bCs/>
          <w:color w:val="002060"/>
          <w:sz w:val="28"/>
          <w:lang w:val="uk-UA"/>
        </w:rPr>
        <w:t>осподарського суду міста Києва від 16.02.2021 у справі № 910/11699/20, яке залишено без змін постановою Північного апеляційного господарського суду від 13.07.2021, у задоволенні позову відмовлено повністю.</w:t>
      </w:r>
    </w:p>
    <w:p w14:paraId="7C9A100B" w14:textId="4E70D3B1" w:rsidR="00E079C7" w:rsidRDefault="009D2141" w:rsidP="009D2141">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 xml:space="preserve">Розглядаючи </w:t>
      </w:r>
      <w:r w:rsidR="00E079C7">
        <w:rPr>
          <w:rFonts w:ascii="Roboto Condensed Light" w:hAnsi="Roboto Condensed Light" w:cs="Arial"/>
          <w:color w:val="002060"/>
          <w:sz w:val="28"/>
          <w:szCs w:val="28"/>
          <w:lang w:val="uk-UA"/>
        </w:rPr>
        <w:t xml:space="preserve">справу </w:t>
      </w:r>
      <w:r w:rsidR="008B6568">
        <w:rPr>
          <w:rFonts w:ascii="Roboto Condensed Light" w:hAnsi="Roboto Condensed Light" w:cs="Arial"/>
          <w:color w:val="002060"/>
          <w:sz w:val="28"/>
          <w:szCs w:val="28"/>
          <w:lang w:val="uk-UA"/>
        </w:rPr>
        <w:t>в</w:t>
      </w:r>
      <w:r w:rsidR="00E079C7">
        <w:rPr>
          <w:rFonts w:ascii="Roboto Condensed Light" w:hAnsi="Roboto Condensed Light" w:cs="Arial"/>
          <w:color w:val="002060"/>
          <w:sz w:val="28"/>
          <w:szCs w:val="28"/>
          <w:lang w:val="uk-UA"/>
        </w:rPr>
        <w:t xml:space="preserve"> касаційному порядку</w:t>
      </w:r>
      <w:r w:rsidR="008B6568">
        <w:rPr>
          <w:rFonts w:ascii="Roboto Condensed Light" w:hAnsi="Roboto Condensed Light" w:cs="Arial"/>
          <w:color w:val="002060"/>
          <w:sz w:val="28"/>
          <w:szCs w:val="28"/>
          <w:lang w:val="uk-UA"/>
        </w:rPr>
        <w:t>,</w:t>
      </w:r>
      <w:r w:rsidR="00E079C7">
        <w:rPr>
          <w:rFonts w:ascii="Roboto Condensed Light" w:hAnsi="Roboto Condensed Light" w:cs="Arial"/>
          <w:color w:val="002060"/>
          <w:sz w:val="28"/>
          <w:szCs w:val="28"/>
          <w:lang w:val="uk-UA"/>
        </w:rPr>
        <w:t xml:space="preserve"> Верховний Суд дійшов таких висновків.</w:t>
      </w:r>
    </w:p>
    <w:p w14:paraId="1B664E0A" w14:textId="54EEAFC5" w:rsidR="009D2141" w:rsidRPr="009D2141" w:rsidRDefault="009D2141" w:rsidP="009D2141">
      <w:pPr>
        <w:spacing w:before="120" w:after="120" w:line="240" w:lineRule="auto"/>
        <w:jc w:val="both"/>
        <w:rPr>
          <w:rFonts w:ascii="Roboto Condensed Light" w:hAnsi="Roboto Condensed Light" w:cs="Arial"/>
          <w:color w:val="002060"/>
          <w:sz w:val="28"/>
          <w:szCs w:val="28"/>
          <w:lang w:val="uk-UA"/>
        </w:rPr>
      </w:pPr>
      <w:r w:rsidRPr="009D2141">
        <w:rPr>
          <w:rFonts w:ascii="Roboto Condensed Light" w:hAnsi="Roboto Condensed Light" w:cs="Arial"/>
          <w:color w:val="002060"/>
          <w:sz w:val="28"/>
          <w:szCs w:val="28"/>
          <w:lang w:val="uk-UA"/>
        </w:rPr>
        <w:t xml:space="preserve">Судами попередніх інстанцій встановлено, що ТОВ </w:t>
      </w:r>
      <w:r w:rsidR="002760E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Зімір</w:t>
      </w:r>
      <w:r w:rsidR="002760E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як експедитором</w:t>
      </w:r>
      <w:r w:rsidR="008B6568">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клієнтом та ПП</w:t>
      </w:r>
      <w:r w:rsidR="002760EE">
        <w:rPr>
          <w:rFonts w:ascii="Roboto Condensed Light" w:hAnsi="Roboto Condensed Light" w:cs="Arial"/>
          <w:color w:val="002060"/>
          <w:sz w:val="28"/>
          <w:szCs w:val="28"/>
          <w:lang w:val="uk-UA"/>
        </w:rPr>
        <w:t> "</w:t>
      </w:r>
      <w:r w:rsidRPr="009D2141">
        <w:rPr>
          <w:rFonts w:ascii="Roboto Condensed Light" w:hAnsi="Roboto Condensed Light" w:cs="Arial"/>
          <w:color w:val="002060"/>
          <w:sz w:val="28"/>
          <w:szCs w:val="28"/>
          <w:lang w:val="uk-UA"/>
        </w:rPr>
        <w:t xml:space="preserve">Ромді </w:t>
      </w:r>
      <w:r w:rsidR="002760EE">
        <w:rPr>
          <w:rFonts w:ascii="Roboto Condensed Light" w:hAnsi="Roboto Condensed Light" w:cs="Arial"/>
          <w:color w:val="002060"/>
          <w:sz w:val="28"/>
          <w:szCs w:val="28"/>
          <w:lang w:val="uk-UA"/>
        </w:rPr>
        <w:t>Україна"</w:t>
      </w:r>
      <w:r w:rsidRPr="009D2141">
        <w:rPr>
          <w:rFonts w:ascii="Roboto Condensed Light" w:hAnsi="Roboto Condensed Light" w:cs="Arial"/>
          <w:color w:val="002060"/>
          <w:sz w:val="28"/>
          <w:szCs w:val="28"/>
          <w:lang w:val="uk-UA"/>
        </w:rPr>
        <w:t xml:space="preserve"> як перевізником 10.02.2020 укладен</w:t>
      </w:r>
      <w:r w:rsidR="008B6568">
        <w:rPr>
          <w:rFonts w:ascii="Roboto Condensed Light" w:hAnsi="Roboto Condensed Light" w:cs="Arial"/>
          <w:color w:val="002060"/>
          <w:sz w:val="28"/>
          <w:szCs w:val="28"/>
          <w:lang w:val="uk-UA"/>
        </w:rPr>
        <w:t>о</w:t>
      </w:r>
      <w:r w:rsidRPr="009D2141">
        <w:rPr>
          <w:rFonts w:ascii="Roboto Condensed Light" w:hAnsi="Roboto Condensed Light" w:cs="Arial"/>
          <w:color w:val="002060"/>
          <w:sz w:val="28"/>
          <w:szCs w:val="28"/>
          <w:lang w:val="uk-UA"/>
        </w:rPr>
        <w:t xml:space="preserve"> договір експедирування вантажів для міжнародного перевезення автомобільним транспортом № 10-02/2020, за умовами якого позивач доручає і надає для перевезення вантаж, а ПП </w:t>
      </w:r>
      <w:r w:rsidR="0062494C">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Ромді </w:t>
      </w:r>
      <w:r w:rsidR="0062494C">
        <w:rPr>
          <w:rFonts w:ascii="Roboto Condensed Light" w:hAnsi="Roboto Condensed Light" w:cs="Arial"/>
          <w:color w:val="002060"/>
          <w:sz w:val="28"/>
          <w:szCs w:val="28"/>
          <w:lang w:val="uk-UA"/>
        </w:rPr>
        <w:t>Україна"</w:t>
      </w:r>
      <w:r w:rsidRPr="009D2141">
        <w:rPr>
          <w:rFonts w:ascii="Roboto Condensed Light" w:hAnsi="Roboto Condensed Light" w:cs="Arial"/>
          <w:color w:val="002060"/>
          <w:sz w:val="28"/>
          <w:szCs w:val="28"/>
          <w:lang w:val="uk-UA"/>
        </w:rPr>
        <w:t xml:space="preserve"> зобов</w:t>
      </w:r>
      <w:r w:rsidR="003B4CBE" w:rsidRPr="003447EA">
        <w:rPr>
          <w:rFonts w:ascii="Roboto Condensed Light" w:eastAsia="Times New Roman" w:hAnsi="Roboto Condensed Light"/>
          <w:bCs/>
          <w:color w:val="002060"/>
          <w:sz w:val="28"/>
          <w:szCs w:val="28"/>
          <w:lang w:val="uk-UA" w:eastAsia="uk-UA"/>
        </w:rPr>
        <w:t>'</w:t>
      </w:r>
      <w:r w:rsidRPr="009D2141">
        <w:rPr>
          <w:rFonts w:ascii="Roboto Condensed Light" w:hAnsi="Roboto Condensed Light" w:cs="Arial"/>
          <w:color w:val="002060"/>
          <w:sz w:val="28"/>
          <w:szCs w:val="28"/>
          <w:lang w:val="uk-UA"/>
        </w:rPr>
        <w:t>язується здійснити перевезення вантажу автомобільним транспортом у міжнародному сполученні відповідно до умов позивача, а позивач зобов`язується сплатити погоджену сторонами провізну плату.</w:t>
      </w:r>
    </w:p>
    <w:p w14:paraId="4855C19A" w14:textId="451C21A6" w:rsidR="009D2141" w:rsidRPr="009D2141" w:rsidRDefault="009D2141" w:rsidP="009D2141">
      <w:pPr>
        <w:spacing w:before="120" w:after="120" w:line="240" w:lineRule="auto"/>
        <w:jc w:val="both"/>
        <w:rPr>
          <w:rFonts w:ascii="Roboto Condensed Light" w:hAnsi="Roboto Condensed Light" w:cs="Arial"/>
          <w:color w:val="002060"/>
          <w:sz w:val="28"/>
          <w:szCs w:val="28"/>
          <w:lang w:val="uk-UA"/>
        </w:rPr>
      </w:pPr>
      <w:r w:rsidRPr="009D2141">
        <w:rPr>
          <w:rFonts w:ascii="Roboto Condensed Light" w:hAnsi="Roboto Condensed Light" w:cs="Arial"/>
          <w:color w:val="002060"/>
          <w:sz w:val="28"/>
          <w:szCs w:val="28"/>
          <w:lang w:val="uk-UA"/>
        </w:rPr>
        <w:t xml:space="preserve">Згідно з положеннями пункту 4.2 </w:t>
      </w:r>
      <w:r w:rsidR="008B6568">
        <w:rPr>
          <w:rFonts w:ascii="Roboto Condensed Light" w:hAnsi="Roboto Condensed Light" w:cs="Arial"/>
          <w:color w:val="002060"/>
          <w:sz w:val="28"/>
          <w:szCs w:val="28"/>
          <w:lang w:val="uk-UA"/>
        </w:rPr>
        <w:t>зазначе</w:t>
      </w:r>
      <w:r w:rsidRPr="009D2141">
        <w:rPr>
          <w:rFonts w:ascii="Roboto Condensed Light" w:hAnsi="Roboto Condensed Light" w:cs="Arial"/>
          <w:color w:val="002060"/>
          <w:sz w:val="28"/>
          <w:szCs w:val="28"/>
          <w:lang w:val="uk-UA"/>
        </w:rPr>
        <w:t xml:space="preserve">ного договору ПП </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Ромді Україна</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 несе відповідальність за цілісність вантажу відповідно до вимог Конвенції про договір міжнародного автомобільного перевезення вантажів (КДПВ), Статуту автомобільного транспорту України та чинного законодавства України.</w:t>
      </w:r>
    </w:p>
    <w:p w14:paraId="5DC66467" w14:textId="4AF854C9" w:rsidR="009D2141" w:rsidRPr="009D2141" w:rsidRDefault="008B6568" w:rsidP="009D2141">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Під час</w:t>
      </w:r>
      <w:r w:rsidR="009D2141" w:rsidRPr="009D2141">
        <w:rPr>
          <w:rFonts w:ascii="Roboto Condensed Light" w:hAnsi="Roboto Condensed Light" w:cs="Arial"/>
          <w:color w:val="002060"/>
          <w:sz w:val="28"/>
          <w:szCs w:val="28"/>
          <w:lang w:val="uk-UA"/>
        </w:rPr>
        <w:t xml:space="preserve"> розгляд</w:t>
      </w:r>
      <w:r>
        <w:rPr>
          <w:rFonts w:ascii="Roboto Condensed Light" w:hAnsi="Roboto Condensed Light" w:cs="Arial"/>
          <w:color w:val="002060"/>
          <w:sz w:val="28"/>
          <w:szCs w:val="28"/>
          <w:lang w:val="uk-UA"/>
        </w:rPr>
        <w:t>у</w:t>
      </w:r>
      <w:r w:rsidR="009D2141" w:rsidRPr="009D2141">
        <w:rPr>
          <w:rFonts w:ascii="Roboto Condensed Light" w:hAnsi="Roboto Condensed Light" w:cs="Arial"/>
          <w:color w:val="002060"/>
          <w:sz w:val="28"/>
          <w:szCs w:val="28"/>
          <w:lang w:val="uk-UA"/>
        </w:rPr>
        <w:t xml:space="preserve"> справи позивач послідовно зазначав про те, що згідно з умовами </w:t>
      </w:r>
      <w:r>
        <w:rPr>
          <w:rFonts w:ascii="Roboto Condensed Light" w:hAnsi="Roboto Condensed Light" w:cs="Arial"/>
          <w:color w:val="002060"/>
          <w:sz w:val="28"/>
          <w:szCs w:val="28"/>
          <w:lang w:val="uk-UA"/>
        </w:rPr>
        <w:t>д</w:t>
      </w:r>
      <w:r w:rsidR="009D2141" w:rsidRPr="009D2141">
        <w:rPr>
          <w:rFonts w:ascii="Roboto Condensed Light" w:hAnsi="Roboto Condensed Light" w:cs="Arial"/>
          <w:color w:val="002060"/>
          <w:sz w:val="28"/>
          <w:szCs w:val="28"/>
          <w:lang w:val="uk-UA"/>
        </w:rPr>
        <w:t xml:space="preserve">оговору 2 (його підпунктами 2.2.2, 2.2.4, 2.2.6 пункту 2.2, пунктом 4.2) перевізник (ПП </w:t>
      </w:r>
      <w:r w:rsidR="005305CE">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Ромді Україна</w:t>
      </w:r>
      <w:r w:rsidR="005305CE">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 </w:t>
      </w:r>
      <w:r w:rsidR="009D2141" w:rsidRPr="009D2141">
        <w:rPr>
          <w:rFonts w:ascii="Roboto Condensed Light" w:hAnsi="Roboto Condensed Light" w:cs="Arial"/>
          <w:color w:val="002060"/>
          <w:sz w:val="28"/>
          <w:szCs w:val="28"/>
          <w:lang w:val="uk-UA"/>
        </w:rPr>
        <w:lastRenderedPageBreak/>
        <w:t>зобов</w:t>
      </w:r>
      <w:r w:rsidRPr="003447EA">
        <w:rPr>
          <w:rFonts w:ascii="Roboto Condensed Light" w:eastAsia="Times New Roman" w:hAnsi="Roboto Condensed Light"/>
          <w:bCs/>
          <w:color w:val="002060"/>
          <w:sz w:val="28"/>
          <w:szCs w:val="28"/>
          <w:lang w:val="uk-UA" w:eastAsia="uk-UA"/>
        </w:rPr>
        <w:t>'</w:t>
      </w:r>
      <w:r w:rsidR="009D2141" w:rsidRPr="009D2141">
        <w:rPr>
          <w:rFonts w:ascii="Roboto Condensed Light" w:hAnsi="Roboto Condensed Light" w:cs="Arial"/>
          <w:color w:val="002060"/>
          <w:sz w:val="28"/>
          <w:szCs w:val="28"/>
          <w:lang w:val="uk-UA"/>
        </w:rPr>
        <w:t xml:space="preserve">язаний прийняти вантаж за кількістю, а </w:t>
      </w:r>
      <w:r>
        <w:rPr>
          <w:rFonts w:ascii="Roboto Condensed Light" w:hAnsi="Roboto Condensed Light" w:cs="Arial"/>
          <w:color w:val="002060"/>
          <w:sz w:val="28"/>
          <w:szCs w:val="28"/>
          <w:lang w:val="uk-UA"/>
        </w:rPr>
        <w:t>в</w:t>
      </w:r>
      <w:r w:rsidR="009D2141" w:rsidRPr="009D2141">
        <w:rPr>
          <w:rFonts w:ascii="Roboto Condensed Light" w:hAnsi="Roboto Condensed Light" w:cs="Arial"/>
          <w:color w:val="002060"/>
          <w:sz w:val="28"/>
          <w:szCs w:val="28"/>
          <w:lang w:val="uk-UA"/>
        </w:rPr>
        <w:t xml:space="preserve"> </w:t>
      </w:r>
      <w:r>
        <w:rPr>
          <w:rFonts w:ascii="Roboto Condensed Light" w:hAnsi="Roboto Condensed Light" w:cs="Arial"/>
          <w:color w:val="002060"/>
          <w:sz w:val="28"/>
          <w:szCs w:val="28"/>
          <w:lang w:val="uk-UA"/>
        </w:rPr>
        <w:t>разі</w:t>
      </w:r>
      <w:r w:rsidR="009D2141" w:rsidRPr="009D2141">
        <w:rPr>
          <w:rFonts w:ascii="Roboto Condensed Light" w:hAnsi="Roboto Condensed Light" w:cs="Arial"/>
          <w:color w:val="002060"/>
          <w:sz w:val="28"/>
          <w:szCs w:val="28"/>
          <w:lang w:val="uk-UA"/>
        </w:rPr>
        <w:t xml:space="preserve"> виявлення пошкодження вантажу (деформованих, підмочених, розірваних, битих одиниць завантаження)</w:t>
      </w:r>
      <w:r>
        <w:rPr>
          <w:rFonts w:ascii="Roboto Condensed Light" w:hAnsi="Roboto Condensed Light" w:cs="Arial"/>
          <w:color w:val="002060"/>
          <w:sz w:val="28"/>
          <w:szCs w:val="28"/>
          <w:lang w:val="uk-UA"/>
        </w:rPr>
        <w:t xml:space="preserve"> або</w:t>
      </w:r>
      <w:r w:rsidR="009D2141" w:rsidRPr="009D2141">
        <w:rPr>
          <w:rFonts w:ascii="Roboto Condensed Light" w:hAnsi="Roboto Condensed Light" w:cs="Arial"/>
          <w:color w:val="002060"/>
          <w:sz w:val="28"/>
          <w:szCs w:val="28"/>
          <w:lang w:val="uk-UA"/>
        </w:rPr>
        <w:t xml:space="preserve"> неналежного кріплення, упакування, завантаження вантажу в транспортний засіб </w:t>
      </w:r>
      <w:r>
        <w:rPr>
          <w:rFonts w:ascii="Roboto Condensed Light" w:hAnsi="Roboto Condensed Light" w:cs="Arial"/>
          <w:color w:val="002060"/>
          <w:sz w:val="28"/>
          <w:szCs w:val="28"/>
          <w:lang w:val="uk-UA"/>
        </w:rPr>
        <w:t xml:space="preserve">– </w:t>
      </w:r>
      <w:r w:rsidR="009D2141" w:rsidRPr="009D2141">
        <w:rPr>
          <w:rFonts w:ascii="Roboto Condensed Light" w:hAnsi="Roboto Condensed Light" w:cs="Arial"/>
          <w:color w:val="002060"/>
          <w:sz w:val="28"/>
          <w:szCs w:val="28"/>
          <w:lang w:val="uk-UA"/>
        </w:rPr>
        <w:t xml:space="preserve">зробити у всіх </w:t>
      </w:r>
      <w:r>
        <w:rPr>
          <w:rFonts w:ascii="Roboto Condensed Light" w:hAnsi="Roboto Condensed Light" w:cs="Arial"/>
          <w:color w:val="002060"/>
          <w:sz w:val="28"/>
          <w:szCs w:val="28"/>
          <w:lang w:val="uk-UA"/>
        </w:rPr>
        <w:t>примірник</w:t>
      </w:r>
      <w:r w:rsidR="009D2141" w:rsidRPr="009D2141">
        <w:rPr>
          <w:rFonts w:ascii="Roboto Condensed Light" w:hAnsi="Roboto Condensed Light" w:cs="Arial"/>
          <w:color w:val="002060"/>
          <w:sz w:val="28"/>
          <w:szCs w:val="28"/>
          <w:lang w:val="uk-UA"/>
        </w:rPr>
        <w:t>ах міжнародної товарно</w:t>
      </w:r>
      <w:r>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транспортної накладної (CMR) запис у 18 графі до початку перевезення і довести ці обставини до відома експедитора/клієнта (ТОВ </w:t>
      </w:r>
      <w:r w:rsidR="005305CE">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Зімір</w:t>
      </w:r>
      <w:r w:rsidR="005305CE">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 </w:t>
      </w:r>
      <w:r w:rsidR="00334D65">
        <w:rPr>
          <w:rFonts w:ascii="Roboto Condensed Light" w:hAnsi="Roboto Condensed Light" w:cs="Arial"/>
          <w:color w:val="002060"/>
          <w:sz w:val="28"/>
          <w:szCs w:val="28"/>
          <w:lang w:val="uk-UA"/>
        </w:rPr>
        <w:t xml:space="preserve">                                   </w:t>
      </w:r>
      <w:r w:rsidR="009D2141" w:rsidRPr="009D2141">
        <w:rPr>
          <w:rFonts w:ascii="Roboto Condensed Light" w:hAnsi="Roboto Condensed Light" w:cs="Arial"/>
          <w:color w:val="002060"/>
          <w:sz w:val="28"/>
          <w:szCs w:val="28"/>
          <w:lang w:val="uk-UA"/>
        </w:rPr>
        <w:t>При можливості вимагати від вантажовідправника письмового чи документального підтвердження наявності</w:t>
      </w:r>
      <w:r>
        <w:rPr>
          <w:rFonts w:ascii="Roboto Condensed Light" w:hAnsi="Roboto Condensed Light" w:cs="Arial"/>
          <w:color w:val="002060"/>
          <w:sz w:val="28"/>
          <w:szCs w:val="28"/>
          <w:lang w:val="uk-UA"/>
        </w:rPr>
        <w:t xml:space="preserve"> </w:t>
      </w:r>
      <w:r w:rsidR="009D2141" w:rsidRPr="009D2141">
        <w:rPr>
          <w:rFonts w:ascii="Roboto Condensed Light" w:hAnsi="Roboto Condensed Light" w:cs="Arial"/>
          <w:color w:val="002060"/>
          <w:sz w:val="28"/>
          <w:szCs w:val="28"/>
          <w:lang w:val="uk-UA"/>
        </w:rPr>
        <w:t>зазначених пошкоджень чи порушень</w:t>
      </w:r>
      <w:r>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 </w:t>
      </w:r>
      <w:r>
        <w:rPr>
          <w:rFonts w:ascii="Roboto Condensed Light" w:hAnsi="Roboto Condensed Light" w:cs="Arial"/>
          <w:color w:val="002060"/>
          <w:sz w:val="28"/>
          <w:szCs w:val="28"/>
          <w:lang w:val="uk-UA"/>
        </w:rPr>
        <w:t>П</w:t>
      </w:r>
      <w:r w:rsidR="009D2141" w:rsidRPr="009D2141">
        <w:rPr>
          <w:rFonts w:ascii="Roboto Condensed Light" w:hAnsi="Roboto Condensed Light" w:cs="Arial"/>
          <w:color w:val="002060"/>
          <w:sz w:val="28"/>
          <w:szCs w:val="28"/>
          <w:lang w:val="uk-UA"/>
        </w:rPr>
        <w:t>ри прийнятті вантажу водій перевізника зобов</w:t>
      </w:r>
      <w:r w:rsidR="003447EA" w:rsidRPr="003447EA">
        <w:rPr>
          <w:rFonts w:ascii="Roboto Condensed Light" w:eastAsia="Times New Roman" w:hAnsi="Roboto Condensed Light"/>
          <w:bCs/>
          <w:color w:val="002060"/>
          <w:sz w:val="28"/>
          <w:szCs w:val="28"/>
          <w:lang w:val="uk-UA" w:eastAsia="uk-UA"/>
        </w:rPr>
        <w:t>'</w:t>
      </w:r>
      <w:r w:rsidR="009D2141" w:rsidRPr="009D2141">
        <w:rPr>
          <w:rFonts w:ascii="Roboto Condensed Light" w:hAnsi="Roboto Condensed Light" w:cs="Arial"/>
          <w:color w:val="002060"/>
          <w:sz w:val="28"/>
          <w:szCs w:val="28"/>
          <w:lang w:val="uk-UA"/>
        </w:rPr>
        <w:t>язаний перевірити: точність записів, зроблених в міжнародній товарно</w:t>
      </w:r>
      <w:r>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транспортній накладній (CMR), що стосується кількості вантажних місць, а також їх маркування та нумерації, зовнішній стан вантажу та його пакування, укладки; водій перевізника несе відповідальність за розміщення вантажу по осях; перевізник несе відповідальність за цілісність вантажу відповідно до вимог </w:t>
      </w:r>
      <w:r>
        <w:rPr>
          <w:rFonts w:ascii="Roboto Condensed Light" w:hAnsi="Roboto Condensed Light" w:cs="Arial"/>
          <w:color w:val="002060"/>
          <w:sz w:val="28"/>
          <w:szCs w:val="28"/>
          <w:lang w:val="uk-UA"/>
        </w:rPr>
        <w:t xml:space="preserve">названої </w:t>
      </w:r>
      <w:r w:rsidR="009D2141" w:rsidRPr="009D2141">
        <w:rPr>
          <w:rFonts w:ascii="Roboto Condensed Light" w:hAnsi="Roboto Condensed Light" w:cs="Arial"/>
          <w:color w:val="002060"/>
          <w:sz w:val="28"/>
          <w:szCs w:val="28"/>
          <w:lang w:val="uk-UA"/>
        </w:rPr>
        <w:t>Конвенції, Статуту автомобільного транспорту України та чинного законодавства України.</w:t>
      </w:r>
    </w:p>
    <w:p w14:paraId="5BEE3D18" w14:textId="7A809A8A" w:rsidR="009D2141" w:rsidRPr="009D2141" w:rsidRDefault="009D2141" w:rsidP="009D2141">
      <w:pPr>
        <w:spacing w:before="120" w:after="120" w:line="240" w:lineRule="auto"/>
        <w:jc w:val="both"/>
        <w:rPr>
          <w:rFonts w:ascii="Roboto Condensed Light" w:hAnsi="Roboto Condensed Light" w:cs="Arial"/>
          <w:color w:val="002060"/>
          <w:sz w:val="28"/>
          <w:szCs w:val="28"/>
          <w:lang w:val="uk-UA"/>
        </w:rPr>
      </w:pPr>
      <w:r w:rsidRPr="009D2141">
        <w:rPr>
          <w:rFonts w:ascii="Roboto Condensed Light" w:hAnsi="Roboto Condensed Light" w:cs="Arial"/>
          <w:color w:val="002060"/>
          <w:sz w:val="28"/>
          <w:szCs w:val="28"/>
          <w:lang w:val="uk-UA"/>
        </w:rPr>
        <w:t xml:space="preserve">Позивач також зазначав про те, що вантажна накладна не містила жодних застережень перевізника, а згідно із заявкою до </w:t>
      </w:r>
      <w:r w:rsidR="008B6568">
        <w:rPr>
          <w:rFonts w:ascii="Roboto Condensed Light" w:hAnsi="Roboto Condensed Light" w:cs="Arial"/>
          <w:color w:val="002060"/>
          <w:sz w:val="28"/>
          <w:szCs w:val="28"/>
          <w:lang w:val="uk-UA"/>
        </w:rPr>
        <w:t>д</w:t>
      </w:r>
      <w:r w:rsidRPr="009D2141">
        <w:rPr>
          <w:rFonts w:ascii="Roboto Condensed Light" w:hAnsi="Roboto Condensed Light" w:cs="Arial"/>
          <w:color w:val="002060"/>
          <w:sz w:val="28"/>
          <w:szCs w:val="28"/>
          <w:lang w:val="uk-UA"/>
        </w:rPr>
        <w:t>оговору 2 перевізник несе повну матеріальну відповідальність перед експедитором за стан вантажу та його повне збереження під час перевезення.</w:t>
      </w:r>
    </w:p>
    <w:p w14:paraId="7923A052" w14:textId="20011E9F" w:rsidR="009D2141" w:rsidRPr="009D2141" w:rsidRDefault="009D2141" w:rsidP="009D2141">
      <w:pPr>
        <w:spacing w:before="120" w:after="120" w:line="240" w:lineRule="auto"/>
        <w:jc w:val="both"/>
        <w:rPr>
          <w:rFonts w:ascii="Roboto Condensed Light" w:hAnsi="Roboto Condensed Light" w:cs="Arial"/>
          <w:color w:val="002060"/>
          <w:sz w:val="28"/>
          <w:szCs w:val="28"/>
          <w:lang w:val="uk-UA"/>
        </w:rPr>
      </w:pPr>
      <w:r w:rsidRPr="009D2141">
        <w:rPr>
          <w:rFonts w:ascii="Roboto Condensed Light" w:hAnsi="Roboto Condensed Light" w:cs="Arial"/>
          <w:color w:val="002060"/>
          <w:sz w:val="28"/>
          <w:szCs w:val="28"/>
          <w:lang w:val="uk-UA"/>
        </w:rPr>
        <w:t xml:space="preserve">Проте зазначені аргументи позивача, наведені ним </w:t>
      </w:r>
      <w:r w:rsidR="008B6568">
        <w:rPr>
          <w:rFonts w:ascii="Roboto Condensed Light" w:hAnsi="Roboto Condensed Light" w:cs="Arial"/>
          <w:color w:val="002060"/>
          <w:sz w:val="28"/>
          <w:szCs w:val="28"/>
          <w:lang w:val="uk-UA"/>
        </w:rPr>
        <w:t>на</w:t>
      </w:r>
      <w:r w:rsidRPr="009D2141">
        <w:rPr>
          <w:rFonts w:ascii="Roboto Condensed Light" w:hAnsi="Roboto Condensed Light" w:cs="Arial"/>
          <w:color w:val="002060"/>
          <w:sz w:val="28"/>
          <w:szCs w:val="28"/>
          <w:lang w:val="uk-UA"/>
        </w:rPr>
        <w:t xml:space="preserve"> підтвердження заявлених позовних вимог у контексті обставин події, яку позивач вважає страховим випадком за </w:t>
      </w:r>
      <w:r w:rsidR="008B6568">
        <w:rPr>
          <w:rFonts w:ascii="Roboto Condensed Light" w:hAnsi="Roboto Condensed Light" w:cs="Arial"/>
          <w:color w:val="002060"/>
          <w:sz w:val="28"/>
          <w:szCs w:val="28"/>
          <w:lang w:val="uk-UA"/>
        </w:rPr>
        <w:t>д</w:t>
      </w:r>
      <w:r w:rsidRPr="009D2141">
        <w:rPr>
          <w:rFonts w:ascii="Roboto Condensed Light" w:hAnsi="Roboto Condensed Light" w:cs="Arial"/>
          <w:color w:val="002060"/>
          <w:sz w:val="28"/>
          <w:szCs w:val="28"/>
          <w:lang w:val="uk-UA"/>
        </w:rPr>
        <w:t>оговором страхування, залишилися поза увагою судів попередніх інстанцій.</w:t>
      </w:r>
    </w:p>
    <w:p w14:paraId="15E49298" w14:textId="263A6B42" w:rsidR="009D2141" w:rsidRPr="009D2141" w:rsidRDefault="009D2141" w:rsidP="009D2141">
      <w:pPr>
        <w:spacing w:before="120" w:after="120" w:line="240" w:lineRule="auto"/>
        <w:jc w:val="both"/>
        <w:rPr>
          <w:rFonts w:ascii="Roboto Condensed Light" w:hAnsi="Roboto Condensed Light" w:cs="Arial"/>
          <w:color w:val="002060"/>
          <w:sz w:val="28"/>
          <w:szCs w:val="28"/>
          <w:lang w:val="uk-UA"/>
        </w:rPr>
      </w:pPr>
      <w:r w:rsidRPr="009D2141">
        <w:rPr>
          <w:rFonts w:ascii="Roboto Condensed Light" w:hAnsi="Roboto Condensed Light" w:cs="Arial"/>
          <w:color w:val="002060"/>
          <w:sz w:val="28"/>
          <w:szCs w:val="28"/>
          <w:lang w:val="uk-UA"/>
        </w:rPr>
        <w:t xml:space="preserve">Що ж </w:t>
      </w:r>
      <w:r w:rsidR="008B6568">
        <w:rPr>
          <w:rFonts w:ascii="Roboto Condensed Light" w:hAnsi="Roboto Condensed Light" w:cs="Arial"/>
          <w:color w:val="002060"/>
          <w:sz w:val="28"/>
          <w:szCs w:val="28"/>
          <w:lang w:val="uk-UA"/>
        </w:rPr>
        <w:t>до</w:t>
      </w:r>
      <w:r w:rsidRPr="009D2141">
        <w:rPr>
          <w:rFonts w:ascii="Roboto Condensed Light" w:hAnsi="Roboto Condensed Light" w:cs="Arial"/>
          <w:color w:val="002060"/>
          <w:sz w:val="28"/>
          <w:szCs w:val="28"/>
          <w:lang w:val="uk-UA"/>
        </w:rPr>
        <w:t xml:space="preserve"> посилання судів обґрунтування підстав для відмови в позові на пункт 19.1 </w:t>
      </w:r>
      <w:r w:rsidR="008B6568">
        <w:rPr>
          <w:rFonts w:ascii="Roboto Condensed Light" w:hAnsi="Roboto Condensed Light" w:cs="Arial"/>
          <w:color w:val="002060"/>
          <w:sz w:val="28"/>
          <w:szCs w:val="28"/>
          <w:lang w:val="uk-UA"/>
        </w:rPr>
        <w:t>д</w:t>
      </w:r>
      <w:r w:rsidRPr="009D2141">
        <w:rPr>
          <w:rFonts w:ascii="Roboto Condensed Light" w:hAnsi="Roboto Condensed Light" w:cs="Arial"/>
          <w:color w:val="002060"/>
          <w:sz w:val="28"/>
          <w:szCs w:val="28"/>
          <w:lang w:val="uk-UA"/>
        </w:rPr>
        <w:t>оговору страхування (згідно з яким страхування здійснюється страховиком за принципами відшкодування, що означає, що страховик здійснює виплату страхового відшкодування з</w:t>
      </w:r>
      <w:r w:rsidR="008B6568">
        <w:rPr>
          <w:rFonts w:ascii="Roboto Condensed Light" w:hAnsi="Roboto Condensed Light" w:cs="Arial"/>
          <w:color w:val="002060"/>
          <w:sz w:val="28"/>
          <w:szCs w:val="28"/>
          <w:lang w:val="uk-UA"/>
        </w:rPr>
        <w:t>а</w:t>
      </w:r>
      <w:r w:rsidRPr="009D2141">
        <w:rPr>
          <w:rFonts w:ascii="Roboto Condensed Light" w:hAnsi="Roboto Condensed Light" w:cs="Arial"/>
          <w:color w:val="002060"/>
          <w:sz w:val="28"/>
          <w:szCs w:val="28"/>
          <w:lang w:val="uk-UA"/>
        </w:rPr>
        <w:t xml:space="preserve"> умовами цього договору лише після того, як страхувальник </w:t>
      </w:r>
      <w:r w:rsidR="008B6568">
        <w:rPr>
          <w:rFonts w:ascii="Roboto Condensed Light" w:hAnsi="Roboto Condensed Light" w:cs="Arial"/>
          <w:color w:val="002060"/>
          <w:sz w:val="28"/>
          <w:szCs w:val="28"/>
          <w:lang w:val="uk-UA"/>
        </w:rPr>
        <w:t>зазнав</w:t>
      </w:r>
      <w:r w:rsidRPr="009D2141">
        <w:rPr>
          <w:rFonts w:ascii="Roboto Condensed Light" w:hAnsi="Roboto Condensed Light" w:cs="Arial"/>
          <w:color w:val="002060"/>
          <w:sz w:val="28"/>
          <w:szCs w:val="28"/>
          <w:lang w:val="uk-UA"/>
        </w:rPr>
        <w:t xml:space="preserve"> збитк</w:t>
      </w:r>
      <w:r w:rsidR="008B6568">
        <w:rPr>
          <w:rFonts w:ascii="Roboto Condensed Light" w:hAnsi="Roboto Condensed Light" w:cs="Arial"/>
          <w:color w:val="002060"/>
          <w:sz w:val="28"/>
          <w:szCs w:val="28"/>
          <w:lang w:val="uk-UA"/>
        </w:rPr>
        <w:t>ів</w:t>
      </w:r>
      <w:r w:rsidRPr="009D2141">
        <w:rPr>
          <w:rFonts w:ascii="Roboto Condensed Light" w:hAnsi="Roboto Condensed Light" w:cs="Arial"/>
          <w:color w:val="002060"/>
          <w:sz w:val="28"/>
          <w:szCs w:val="28"/>
          <w:lang w:val="uk-UA"/>
        </w:rPr>
        <w:t>, тобто оплатив пред</w:t>
      </w:r>
      <w:r w:rsidR="006E1976" w:rsidRPr="003447EA">
        <w:rPr>
          <w:rFonts w:ascii="Roboto Condensed Light" w:eastAsia="Times New Roman" w:hAnsi="Roboto Condensed Light"/>
          <w:bCs/>
          <w:color w:val="002060"/>
          <w:sz w:val="28"/>
          <w:szCs w:val="28"/>
          <w:lang w:val="uk-UA" w:eastAsia="uk-UA"/>
        </w:rPr>
        <w:t>'</w:t>
      </w:r>
      <w:r w:rsidRPr="009D2141">
        <w:rPr>
          <w:rFonts w:ascii="Roboto Condensed Light" w:hAnsi="Roboto Condensed Light" w:cs="Arial"/>
          <w:color w:val="002060"/>
          <w:sz w:val="28"/>
          <w:szCs w:val="28"/>
          <w:lang w:val="uk-UA"/>
        </w:rPr>
        <w:t xml:space="preserve">явлену до нього претензію, якщо інше не буде узгоджено сторонами в письмовій формі), то судами попередніх інстанцій залишено поза увагою те, що такий договір укладений відповідачем з третьою особою </w:t>
      </w:r>
      <w:r w:rsidR="003447EA">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 1, у той час як з позовом до суду звернувся експедитор</w:t>
      </w:r>
      <w:r w:rsidR="00334D65">
        <w:rPr>
          <w:rFonts w:ascii="Roboto Condensed Light" w:hAnsi="Roboto Condensed Light" w:cs="Arial"/>
          <w:color w:val="002060"/>
          <w:sz w:val="28"/>
          <w:szCs w:val="28"/>
          <w:lang w:val="uk-UA"/>
        </w:rPr>
        <w:t xml:space="preserve">                     </w:t>
      </w:r>
      <w:r w:rsidRPr="009D2141">
        <w:rPr>
          <w:rFonts w:ascii="Roboto Condensed Light" w:hAnsi="Roboto Condensed Light" w:cs="Arial"/>
          <w:color w:val="002060"/>
          <w:sz w:val="28"/>
          <w:szCs w:val="28"/>
          <w:lang w:val="uk-UA"/>
        </w:rPr>
        <w:t xml:space="preserve"> (ТОВ </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Зімір</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 Відмова перевізника у здійсненні відшкодування, за умови, що випадок є страховим за </w:t>
      </w:r>
      <w:r w:rsidR="008B6568">
        <w:rPr>
          <w:rFonts w:ascii="Roboto Condensed Light" w:hAnsi="Roboto Condensed Light" w:cs="Arial"/>
          <w:color w:val="002060"/>
          <w:sz w:val="28"/>
          <w:szCs w:val="28"/>
          <w:lang w:val="uk-UA"/>
        </w:rPr>
        <w:t>д</w:t>
      </w:r>
      <w:r w:rsidRPr="009D2141">
        <w:rPr>
          <w:rFonts w:ascii="Roboto Condensed Light" w:hAnsi="Roboto Condensed Light" w:cs="Arial"/>
          <w:color w:val="002060"/>
          <w:sz w:val="28"/>
          <w:szCs w:val="28"/>
          <w:lang w:val="uk-UA"/>
        </w:rPr>
        <w:t>оговором страхування, не позбавляє зацікавлену особу</w:t>
      </w:r>
      <w:r w:rsidR="008B6568">
        <w:rPr>
          <w:rFonts w:ascii="Roboto Condensed Light" w:hAnsi="Roboto Condensed Light" w:cs="Arial"/>
          <w:color w:val="002060"/>
          <w:sz w:val="28"/>
          <w:szCs w:val="28"/>
          <w:lang w:val="uk-UA"/>
        </w:rPr>
        <w:t xml:space="preserve"> права </w:t>
      </w:r>
      <w:r w:rsidRPr="009D2141">
        <w:rPr>
          <w:rFonts w:ascii="Roboto Condensed Light" w:hAnsi="Roboto Condensed Light" w:cs="Arial"/>
          <w:color w:val="002060"/>
          <w:sz w:val="28"/>
          <w:szCs w:val="28"/>
          <w:lang w:val="uk-UA"/>
        </w:rPr>
        <w:t xml:space="preserve">звернутися з позовом до ПрАТ </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Страхова група </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ТАС</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 як до особи, яка застрахувала відповідальність ПП </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Ромді Україна</w:t>
      </w:r>
      <w:r w:rsidR="005305CE">
        <w:rPr>
          <w:rFonts w:ascii="Roboto Condensed Light" w:hAnsi="Roboto Condensed Light" w:cs="Arial"/>
          <w:color w:val="002060"/>
          <w:sz w:val="28"/>
          <w:szCs w:val="28"/>
          <w:lang w:val="uk-UA"/>
        </w:rPr>
        <w:t>"</w:t>
      </w:r>
      <w:r w:rsidRPr="009D2141">
        <w:rPr>
          <w:rFonts w:ascii="Roboto Condensed Light" w:hAnsi="Roboto Condensed Light" w:cs="Arial"/>
          <w:color w:val="002060"/>
          <w:sz w:val="28"/>
          <w:szCs w:val="28"/>
          <w:lang w:val="uk-UA"/>
        </w:rPr>
        <w:t xml:space="preserve"> перед фізичними та/або юридичними особами під час здійснення автоперевезень.</w:t>
      </w:r>
    </w:p>
    <w:p w14:paraId="5FEB21C7" w14:textId="6DE1BA8D" w:rsidR="009D2141" w:rsidRPr="009D2141" w:rsidRDefault="008B6568" w:rsidP="009D2141">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У</w:t>
      </w:r>
      <w:r w:rsidR="009D2141" w:rsidRPr="009D2141">
        <w:rPr>
          <w:rFonts w:ascii="Roboto Condensed Light" w:hAnsi="Roboto Condensed Light" w:cs="Arial"/>
          <w:color w:val="002060"/>
          <w:sz w:val="28"/>
          <w:szCs w:val="28"/>
          <w:lang w:val="uk-UA"/>
        </w:rPr>
        <w:t xml:space="preserve">раховуючи викладене, Верховний Суд дійшов висновку про те, що касаційну скаргу </w:t>
      </w:r>
      <w:r w:rsidR="00334D65">
        <w:rPr>
          <w:rFonts w:ascii="Roboto Condensed Light" w:hAnsi="Roboto Condensed Light" w:cs="Arial"/>
          <w:color w:val="002060"/>
          <w:sz w:val="28"/>
          <w:szCs w:val="28"/>
          <w:lang w:val="uk-UA"/>
        </w:rPr>
        <w:t xml:space="preserve">                               </w:t>
      </w:r>
      <w:r w:rsidR="009D2141" w:rsidRPr="009D2141">
        <w:rPr>
          <w:rFonts w:ascii="Roboto Condensed Light" w:hAnsi="Roboto Condensed Light" w:cs="Arial"/>
          <w:color w:val="002060"/>
          <w:sz w:val="28"/>
          <w:szCs w:val="28"/>
          <w:lang w:val="uk-UA"/>
        </w:rPr>
        <w:t xml:space="preserve">ТОВ </w:t>
      </w:r>
      <w:r w:rsidR="005305CE">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Зімір</w:t>
      </w:r>
      <w:r w:rsidR="005305CE">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 слід задовольнити частково, оскаржувані рішення суду першої інстанції та постанову суду апеляційної інстанції </w:t>
      </w:r>
      <w:r>
        <w:rPr>
          <w:rFonts w:ascii="Roboto Condensed Light" w:hAnsi="Roboto Condensed Light" w:cs="Arial"/>
          <w:color w:val="002060"/>
          <w:sz w:val="28"/>
          <w:szCs w:val="28"/>
          <w:lang w:val="uk-UA"/>
        </w:rPr>
        <w:t>у</w:t>
      </w:r>
      <w:r w:rsidR="009D2141" w:rsidRPr="009D2141">
        <w:rPr>
          <w:rFonts w:ascii="Roboto Condensed Light" w:hAnsi="Roboto Condensed Light" w:cs="Arial"/>
          <w:color w:val="002060"/>
          <w:sz w:val="28"/>
          <w:szCs w:val="28"/>
          <w:lang w:val="uk-UA"/>
        </w:rPr>
        <w:t xml:space="preserve"> справ</w:t>
      </w:r>
      <w:r>
        <w:rPr>
          <w:rFonts w:ascii="Roboto Condensed Light" w:hAnsi="Roboto Condensed Light" w:cs="Arial"/>
          <w:color w:val="002060"/>
          <w:sz w:val="28"/>
          <w:szCs w:val="28"/>
          <w:lang w:val="uk-UA"/>
        </w:rPr>
        <w:t>і</w:t>
      </w:r>
      <w:r w:rsidR="009D2141" w:rsidRPr="009D2141">
        <w:rPr>
          <w:rFonts w:ascii="Roboto Condensed Light" w:hAnsi="Roboto Condensed Light" w:cs="Arial"/>
          <w:color w:val="002060"/>
          <w:sz w:val="28"/>
          <w:szCs w:val="28"/>
          <w:lang w:val="uk-UA"/>
        </w:rPr>
        <w:t xml:space="preserve"> № 910/11699/20 </w:t>
      </w:r>
      <w:r w:rsidR="003447EA">
        <w:rPr>
          <w:rFonts w:ascii="Roboto Condensed Light" w:hAnsi="Roboto Condensed Light" w:cs="Arial"/>
          <w:color w:val="002060"/>
          <w:sz w:val="28"/>
          <w:szCs w:val="28"/>
          <w:lang w:val="uk-UA"/>
        </w:rPr>
        <w:t>–</w:t>
      </w:r>
      <w:r w:rsidR="009D2141" w:rsidRPr="009D2141">
        <w:rPr>
          <w:rFonts w:ascii="Roboto Condensed Light" w:hAnsi="Roboto Condensed Light" w:cs="Arial"/>
          <w:color w:val="002060"/>
          <w:sz w:val="28"/>
          <w:szCs w:val="28"/>
          <w:lang w:val="uk-UA"/>
        </w:rPr>
        <w:t xml:space="preserve"> скасувати, а справу направити на новий розгляд до суду першої інстанції.</w:t>
      </w:r>
    </w:p>
    <w:p w14:paraId="554F92D0" w14:textId="622B66E2" w:rsidR="009D2141" w:rsidRPr="006040AD" w:rsidRDefault="009D2141" w:rsidP="009D2141">
      <w:pPr>
        <w:spacing w:after="0" w:line="240" w:lineRule="auto"/>
        <w:ind w:firstLine="709"/>
        <w:jc w:val="both"/>
        <w:rPr>
          <w:rFonts w:ascii="Roboto Condensed Light" w:hAnsi="Roboto Condensed Light" w:cs="Calibri"/>
          <w:bCs/>
          <w:color w:val="002060"/>
          <w:sz w:val="24"/>
          <w:szCs w:val="24"/>
          <w:lang w:val="uk-UA"/>
        </w:rPr>
      </w:pPr>
    </w:p>
    <w:p w14:paraId="39C53D55" w14:textId="3616E45D" w:rsidR="0015165F" w:rsidRDefault="003B0266" w:rsidP="006040AD">
      <w:pPr>
        <w:jc w:val="both"/>
        <w:rPr>
          <w:rFonts w:ascii="Roboto Condensed Light" w:eastAsia="Times New Roman" w:hAnsi="Roboto Condensed Light"/>
          <w:b/>
          <w:color w:val="002060"/>
          <w:sz w:val="28"/>
          <w:szCs w:val="28"/>
          <w:lang w:val="uk-UA" w:eastAsia="uk-UA"/>
        </w:rPr>
      </w:pPr>
      <w:r>
        <w:rPr>
          <w:rFonts w:ascii="Roboto Condensed Light" w:hAnsi="Roboto Condensed Light" w:cs="Arial"/>
          <w:noProof/>
          <w:color w:val="002060"/>
          <w:sz w:val="28"/>
          <w:szCs w:val="28"/>
          <w:lang w:val="uk-UA"/>
        </w:rPr>
        <w:lastRenderedPageBreak/>
        <w:drawing>
          <wp:anchor distT="0" distB="0" distL="114300" distR="114300" simplePos="0" relativeHeight="251664384" behindDoc="0" locked="0" layoutInCell="1" allowOverlap="1" wp14:anchorId="6BC617DA" wp14:editId="3C81F797">
            <wp:simplePos x="0" y="0"/>
            <wp:positionH relativeFrom="column">
              <wp:posOffset>-19050</wp:posOffset>
            </wp:positionH>
            <wp:positionV relativeFrom="paragraph">
              <wp:posOffset>29845</wp:posOffset>
            </wp:positionV>
            <wp:extent cx="723900" cy="7239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r w:rsidR="00DD3A71" w:rsidRPr="006040AD">
        <w:rPr>
          <w:rFonts w:ascii="Roboto Condensed Light" w:hAnsi="Roboto Condensed Light" w:cs="Calibri"/>
          <w:bCs/>
          <w:color w:val="002060"/>
          <w:sz w:val="24"/>
          <w:szCs w:val="24"/>
          <w:lang w:val="uk-UA"/>
        </w:rPr>
        <w:t xml:space="preserve">Детальніше з текстом постанови КГС ВС від </w:t>
      </w:r>
      <w:r w:rsidR="005305CE" w:rsidRPr="006040AD">
        <w:rPr>
          <w:rFonts w:ascii="Roboto Condensed Light" w:hAnsi="Roboto Condensed Light" w:cs="Calibri"/>
          <w:bCs/>
          <w:color w:val="002060"/>
          <w:sz w:val="24"/>
          <w:szCs w:val="24"/>
          <w:lang w:val="uk-UA"/>
        </w:rPr>
        <w:t>2</w:t>
      </w:r>
      <w:r w:rsidR="00DD3A71" w:rsidRPr="006040AD">
        <w:rPr>
          <w:rFonts w:ascii="Roboto Condensed Light" w:hAnsi="Roboto Condensed Light" w:cs="Calibri"/>
          <w:bCs/>
          <w:color w:val="002060"/>
          <w:sz w:val="24"/>
          <w:szCs w:val="24"/>
          <w:lang w:val="uk-UA"/>
        </w:rPr>
        <w:t>8.</w:t>
      </w:r>
      <w:r w:rsidR="005305CE" w:rsidRPr="006040AD">
        <w:rPr>
          <w:rFonts w:ascii="Roboto Condensed Light" w:hAnsi="Roboto Condensed Light" w:cs="Calibri"/>
          <w:bCs/>
          <w:color w:val="002060"/>
          <w:sz w:val="24"/>
          <w:szCs w:val="24"/>
          <w:lang w:val="uk-UA"/>
        </w:rPr>
        <w:t>1</w:t>
      </w:r>
      <w:r w:rsidR="00DD3A71" w:rsidRPr="006040AD">
        <w:rPr>
          <w:rFonts w:ascii="Roboto Condensed Light" w:hAnsi="Roboto Condensed Light" w:cs="Calibri"/>
          <w:bCs/>
          <w:color w:val="002060"/>
          <w:sz w:val="24"/>
          <w:szCs w:val="24"/>
          <w:lang w:val="uk-UA"/>
        </w:rPr>
        <w:t>0.202</w:t>
      </w:r>
      <w:r w:rsidR="005305CE" w:rsidRPr="006040AD">
        <w:rPr>
          <w:rFonts w:ascii="Roboto Condensed Light" w:hAnsi="Roboto Condensed Light" w:cs="Calibri"/>
          <w:bCs/>
          <w:color w:val="002060"/>
          <w:sz w:val="24"/>
          <w:szCs w:val="24"/>
          <w:lang w:val="uk-UA"/>
        </w:rPr>
        <w:t>1</w:t>
      </w:r>
      <w:r w:rsidR="00DD3A71" w:rsidRPr="006040AD">
        <w:rPr>
          <w:rFonts w:ascii="Roboto Condensed Light" w:hAnsi="Roboto Condensed Light" w:cs="Calibri"/>
          <w:bCs/>
          <w:color w:val="002060"/>
          <w:sz w:val="24"/>
          <w:szCs w:val="24"/>
          <w:lang w:val="uk-UA"/>
        </w:rPr>
        <w:t xml:space="preserve"> у справі №</w:t>
      </w:r>
      <w:r w:rsidR="00956C0D" w:rsidRPr="006040AD">
        <w:rPr>
          <w:rFonts w:ascii="Roboto Condensed Light" w:hAnsi="Roboto Condensed Light" w:cs="Calibri"/>
          <w:bCs/>
          <w:color w:val="002060"/>
          <w:sz w:val="24"/>
          <w:szCs w:val="24"/>
        </w:rPr>
        <w:t xml:space="preserve"> </w:t>
      </w:r>
      <w:r w:rsidR="00DD3A71" w:rsidRPr="006040AD">
        <w:rPr>
          <w:rFonts w:ascii="Roboto Condensed Light" w:hAnsi="Roboto Condensed Light" w:cs="Calibri"/>
          <w:bCs/>
          <w:color w:val="002060"/>
          <w:sz w:val="24"/>
          <w:szCs w:val="24"/>
          <w:lang w:val="uk-UA"/>
        </w:rPr>
        <w:t>910/</w:t>
      </w:r>
      <w:r w:rsidR="005305CE" w:rsidRPr="006040AD">
        <w:rPr>
          <w:rFonts w:ascii="Roboto Condensed Light" w:hAnsi="Roboto Condensed Light" w:cs="Calibri"/>
          <w:bCs/>
          <w:color w:val="002060"/>
          <w:sz w:val="24"/>
          <w:szCs w:val="24"/>
          <w:lang w:val="uk-UA"/>
        </w:rPr>
        <w:t>11699/20</w:t>
      </w:r>
      <w:r w:rsidR="00DD3A71" w:rsidRPr="006040AD">
        <w:rPr>
          <w:rFonts w:ascii="Roboto Condensed Light" w:hAnsi="Roboto Condensed Light" w:cs="Calibri"/>
          <w:bCs/>
          <w:color w:val="002060"/>
          <w:sz w:val="24"/>
          <w:szCs w:val="24"/>
          <w:lang w:val="uk-UA"/>
        </w:rPr>
        <w:t xml:space="preserve"> можна ознайомитися за посиланням </w:t>
      </w:r>
      <w:r w:rsidR="005305CE" w:rsidRPr="006040AD">
        <w:rPr>
          <w:rFonts w:ascii="Roboto Condensed Light" w:hAnsi="Roboto Condensed Light"/>
          <w:sz w:val="24"/>
          <w:szCs w:val="24"/>
        </w:rPr>
        <w:t>https://reyestr.court.gov.ua/Review/100679593</w:t>
      </w:r>
      <w:r w:rsidR="005305CE" w:rsidRPr="006040AD">
        <w:rPr>
          <w:rFonts w:ascii="Roboto Condensed Light" w:hAnsi="Roboto Condensed Light"/>
          <w:sz w:val="24"/>
          <w:szCs w:val="24"/>
          <w:lang w:val="uk-UA"/>
        </w:rPr>
        <w:t>.</w:t>
      </w:r>
      <w:r w:rsidR="00607EBD" w:rsidRPr="006040AD">
        <w:rPr>
          <w:rFonts w:ascii="Roboto Condensed Light" w:eastAsia="Times New Roman" w:hAnsi="Roboto Condensed Light"/>
          <w:b/>
          <w:color w:val="002060"/>
          <w:sz w:val="28"/>
          <w:szCs w:val="28"/>
          <w:lang w:val="uk-UA" w:eastAsia="uk-UA"/>
        </w:rPr>
        <w:t xml:space="preserve"> </w:t>
      </w:r>
    </w:p>
    <w:p w14:paraId="3A6A60DD" w14:textId="03A681E5" w:rsidR="0015165F" w:rsidRPr="003B0266" w:rsidRDefault="003B0266" w:rsidP="006040AD">
      <w:pPr>
        <w:jc w:val="both"/>
        <w:rPr>
          <w:rFonts w:ascii="Roboto Condensed Light" w:eastAsia="Times New Roman" w:hAnsi="Roboto Condensed Light"/>
          <w:bCs/>
          <w:color w:val="002060"/>
          <w:sz w:val="24"/>
          <w:szCs w:val="24"/>
          <w:lang w:val="uk-UA" w:eastAsia="uk-UA"/>
        </w:rPr>
      </w:pPr>
      <w:r w:rsidRPr="003B0266">
        <w:rPr>
          <w:rFonts w:ascii="Roboto Condensed Light" w:eastAsia="Times New Roman" w:hAnsi="Roboto Condensed Light"/>
          <w:bCs/>
          <w:color w:val="002060"/>
          <w:sz w:val="24"/>
          <w:szCs w:val="24"/>
          <w:lang w:val="uk-UA" w:eastAsia="uk-UA"/>
        </w:rPr>
        <w:t>Див. також постанову Верховного Суду від 26.07.2022 у справі №</w:t>
      </w:r>
      <w:r w:rsidR="003447EA">
        <w:rPr>
          <w:rFonts w:ascii="Roboto Condensed Light" w:eastAsia="Times New Roman" w:hAnsi="Roboto Condensed Light"/>
          <w:bCs/>
          <w:color w:val="002060"/>
          <w:sz w:val="24"/>
          <w:szCs w:val="24"/>
          <w:lang w:val="uk-UA" w:eastAsia="uk-UA"/>
        </w:rPr>
        <w:t xml:space="preserve"> </w:t>
      </w:r>
      <w:r w:rsidRPr="003B0266">
        <w:rPr>
          <w:rFonts w:ascii="Roboto Condensed Light" w:eastAsia="Times New Roman" w:hAnsi="Roboto Condensed Light"/>
          <w:bCs/>
          <w:color w:val="002060"/>
          <w:sz w:val="24"/>
          <w:szCs w:val="24"/>
          <w:lang w:val="uk-UA" w:eastAsia="uk-UA"/>
        </w:rPr>
        <w:t>924/887/20.</w:t>
      </w:r>
    </w:p>
    <w:p w14:paraId="7897AA4A" w14:textId="6D6CCFA4" w:rsidR="00225CB3" w:rsidRDefault="00225CB3" w:rsidP="006040AD">
      <w:pPr>
        <w:jc w:val="both"/>
        <w:rPr>
          <w:rFonts w:ascii="Roboto Condensed Light" w:eastAsia="Times New Roman" w:hAnsi="Roboto Condensed Light"/>
          <w:b/>
          <w:color w:val="002060"/>
          <w:sz w:val="28"/>
          <w:szCs w:val="28"/>
          <w:lang w:val="uk-UA" w:eastAsia="uk-UA"/>
        </w:rPr>
      </w:pPr>
    </w:p>
    <w:p w14:paraId="0266C30A" w14:textId="77777777" w:rsidR="00225CB3" w:rsidRDefault="00225CB3" w:rsidP="006040AD">
      <w:pPr>
        <w:jc w:val="both"/>
        <w:rPr>
          <w:rFonts w:ascii="Roboto Condensed Light" w:eastAsia="Times New Roman" w:hAnsi="Roboto Condensed Light"/>
          <w:b/>
          <w:color w:val="002060"/>
          <w:sz w:val="28"/>
          <w:szCs w:val="28"/>
          <w:lang w:val="uk-UA" w:eastAsia="uk-UA"/>
        </w:rPr>
      </w:pPr>
    </w:p>
    <w:p w14:paraId="26EDF619" w14:textId="42893CC1" w:rsidR="0015165F" w:rsidRPr="009E6ABB" w:rsidRDefault="0015165F" w:rsidP="0061372B">
      <w:pPr>
        <w:spacing w:before="120" w:after="120" w:line="240" w:lineRule="auto"/>
        <w:jc w:val="both"/>
        <w:rPr>
          <w:rFonts w:ascii="Roboto Condensed Light" w:hAnsi="Roboto Condensed Light" w:cs="Calibri"/>
          <w:b/>
          <w:color w:val="0070C0"/>
          <w:sz w:val="28"/>
          <w:lang w:val="uk-UA"/>
        </w:rPr>
      </w:pPr>
      <w:r w:rsidRPr="009E6ABB">
        <w:rPr>
          <w:rFonts w:ascii="Roboto Condensed Light" w:hAnsi="Roboto Condensed Light" w:cs="Calibri"/>
          <w:b/>
          <w:color w:val="0070C0"/>
          <w:sz w:val="28"/>
          <w:lang w:val="uk-UA"/>
        </w:rPr>
        <w:t>Страховий ризик та страховий випадок є взаємопов</w:t>
      </w:r>
      <w:r w:rsidR="003B4CBE" w:rsidRPr="003B4CBE">
        <w:rPr>
          <w:rFonts w:ascii="Roboto Condensed Light" w:eastAsia="Times New Roman" w:hAnsi="Roboto Condensed Light"/>
          <w:b/>
          <w:color w:val="2E74B5" w:themeColor="accent1" w:themeShade="BF"/>
          <w:sz w:val="28"/>
          <w:szCs w:val="28"/>
          <w:lang w:val="uk-UA" w:eastAsia="uk-UA"/>
        </w:rPr>
        <w:t>'</w:t>
      </w:r>
      <w:r w:rsidRPr="009E6ABB">
        <w:rPr>
          <w:rFonts w:ascii="Roboto Condensed Light" w:hAnsi="Roboto Condensed Light" w:cs="Calibri"/>
          <w:b/>
          <w:color w:val="0070C0"/>
          <w:sz w:val="28"/>
          <w:lang w:val="uk-UA"/>
        </w:rPr>
        <w:t>язаними факторами</w:t>
      </w:r>
      <w:r w:rsidR="00F348EB">
        <w:rPr>
          <w:rFonts w:ascii="Roboto Condensed Light" w:hAnsi="Roboto Condensed Light" w:cs="Calibri"/>
          <w:b/>
          <w:color w:val="0070C0"/>
          <w:sz w:val="28"/>
          <w:lang w:val="uk-UA"/>
        </w:rPr>
        <w:t>.</w:t>
      </w:r>
      <w:r w:rsidRPr="009E6ABB">
        <w:rPr>
          <w:rFonts w:ascii="Roboto Condensed Light" w:hAnsi="Roboto Condensed Light" w:cs="Calibri"/>
          <w:b/>
          <w:color w:val="0070C0"/>
          <w:sz w:val="28"/>
          <w:lang w:val="uk-UA"/>
        </w:rPr>
        <w:t xml:space="preserve"> </w:t>
      </w:r>
      <w:r w:rsidR="00F348EB">
        <w:rPr>
          <w:rFonts w:ascii="Roboto Condensed Light" w:hAnsi="Roboto Condensed Light" w:cs="Calibri"/>
          <w:b/>
          <w:color w:val="0070C0"/>
          <w:sz w:val="28"/>
          <w:lang w:val="uk-UA"/>
        </w:rPr>
        <w:t>С</w:t>
      </w:r>
      <w:r w:rsidRPr="009E6ABB">
        <w:rPr>
          <w:rFonts w:ascii="Roboto Condensed Light" w:hAnsi="Roboto Condensed Light" w:cs="Calibri"/>
          <w:b/>
          <w:color w:val="0070C0"/>
          <w:sz w:val="28"/>
          <w:lang w:val="uk-UA"/>
        </w:rPr>
        <w:t xml:space="preserve">траховий ризик у випадку його фактичного настання переростає у страховий випадок, що зумовлює виникнення </w:t>
      </w:r>
      <w:r w:rsidRPr="003B4CBE">
        <w:rPr>
          <w:rFonts w:ascii="Roboto Condensed Light" w:hAnsi="Roboto Condensed Light" w:cs="Calibri"/>
          <w:b/>
          <w:color w:val="2E74B5" w:themeColor="accent1" w:themeShade="BF"/>
          <w:sz w:val="28"/>
          <w:lang w:val="uk-UA"/>
        </w:rPr>
        <w:t>зобов</w:t>
      </w:r>
      <w:r w:rsidR="003B4CBE" w:rsidRPr="003B4CBE">
        <w:rPr>
          <w:rFonts w:ascii="Roboto Condensed Light" w:eastAsia="Times New Roman" w:hAnsi="Roboto Condensed Light"/>
          <w:b/>
          <w:color w:val="2E74B5" w:themeColor="accent1" w:themeShade="BF"/>
          <w:sz w:val="28"/>
          <w:szCs w:val="28"/>
          <w:lang w:val="uk-UA" w:eastAsia="uk-UA"/>
        </w:rPr>
        <w:t>'</w:t>
      </w:r>
      <w:r w:rsidRPr="003B4CBE">
        <w:rPr>
          <w:rFonts w:ascii="Roboto Condensed Light" w:hAnsi="Roboto Condensed Light" w:cs="Calibri"/>
          <w:b/>
          <w:color w:val="2E74B5" w:themeColor="accent1" w:themeShade="BF"/>
          <w:sz w:val="28"/>
          <w:lang w:val="uk-UA"/>
        </w:rPr>
        <w:t>язання</w:t>
      </w:r>
      <w:r w:rsidRPr="009E6ABB">
        <w:rPr>
          <w:rFonts w:ascii="Roboto Condensed Light" w:hAnsi="Roboto Condensed Light" w:cs="Calibri"/>
          <w:b/>
          <w:color w:val="0070C0"/>
          <w:sz w:val="28"/>
          <w:lang w:val="uk-UA"/>
        </w:rPr>
        <w:t xml:space="preserve"> страховика виплатити страхове відшкодування</w:t>
      </w:r>
    </w:p>
    <w:p w14:paraId="1206ECF5" w14:textId="0D634A5E" w:rsidR="0015165F" w:rsidRPr="009E6ABB" w:rsidRDefault="0015165F" w:rsidP="004653FF">
      <w:pPr>
        <w:spacing w:before="120" w:after="120" w:line="240" w:lineRule="auto"/>
        <w:jc w:val="both"/>
        <w:rPr>
          <w:rFonts w:ascii="Roboto Condensed Light" w:hAnsi="Roboto Condensed Light" w:cs="Calibri"/>
          <w:bCs/>
          <w:color w:val="002060"/>
          <w:sz w:val="28"/>
          <w:lang w:val="uk-UA"/>
        </w:rPr>
      </w:pPr>
      <w:r w:rsidRPr="009E6ABB">
        <w:rPr>
          <w:rFonts w:ascii="Roboto Condensed Light" w:hAnsi="Roboto Condensed Light" w:cs="Calibri"/>
          <w:bCs/>
          <w:color w:val="002060"/>
          <w:sz w:val="28"/>
          <w:lang w:val="uk-UA"/>
        </w:rPr>
        <w:t xml:space="preserve">КГС ВС розглянув касаційну скаргу </w:t>
      </w:r>
      <w:r w:rsidR="00CE3EBF" w:rsidRPr="009E6ABB">
        <w:rPr>
          <w:rFonts w:ascii="Roboto Condensed Light" w:hAnsi="Roboto Condensed Light" w:cs="Calibri"/>
          <w:bCs/>
          <w:color w:val="002060"/>
          <w:sz w:val="28"/>
          <w:lang w:val="uk-UA"/>
        </w:rPr>
        <w:t>ТОВ "Макс Логістик" на постанову Північного апеляційного господарського суду від 02.06.2021 у справі №</w:t>
      </w:r>
      <w:r w:rsidR="003447EA">
        <w:rPr>
          <w:rFonts w:ascii="Roboto Condensed Light" w:hAnsi="Roboto Condensed Light" w:cs="Calibri"/>
          <w:bCs/>
          <w:color w:val="002060"/>
          <w:sz w:val="28"/>
          <w:lang w:val="uk-UA"/>
        </w:rPr>
        <w:t xml:space="preserve"> </w:t>
      </w:r>
      <w:r w:rsidR="00CE3EBF" w:rsidRPr="009E6ABB">
        <w:rPr>
          <w:rFonts w:ascii="Roboto Condensed Light" w:hAnsi="Roboto Condensed Light" w:cs="Calibri"/>
          <w:bCs/>
          <w:color w:val="002060"/>
          <w:sz w:val="28"/>
          <w:lang w:val="uk-UA"/>
        </w:rPr>
        <w:t xml:space="preserve">910/841/20 за позовом ТОВ "Макс Логістик" до ПрАТ </w:t>
      </w:r>
      <w:r w:rsidR="00F348EB" w:rsidRPr="009E6ABB">
        <w:rPr>
          <w:rFonts w:ascii="Roboto Condensed Light" w:hAnsi="Roboto Condensed Light" w:cs="Calibri"/>
          <w:bCs/>
          <w:color w:val="002060"/>
          <w:sz w:val="28"/>
          <w:lang w:val="uk-UA"/>
        </w:rPr>
        <w:t>"</w:t>
      </w:r>
      <w:r w:rsidR="00CE3EBF" w:rsidRPr="009E6ABB">
        <w:rPr>
          <w:rFonts w:ascii="Roboto Condensed Light" w:hAnsi="Roboto Condensed Light" w:cs="Calibri"/>
          <w:bCs/>
          <w:color w:val="002060"/>
          <w:sz w:val="28"/>
          <w:lang w:val="uk-UA"/>
        </w:rPr>
        <w:t>Страхов</w:t>
      </w:r>
      <w:r w:rsidR="00F348EB">
        <w:rPr>
          <w:rFonts w:ascii="Roboto Condensed Light" w:hAnsi="Roboto Condensed Light" w:cs="Calibri"/>
          <w:bCs/>
          <w:color w:val="002060"/>
          <w:sz w:val="28"/>
          <w:lang w:val="uk-UA"/>
        </w:rPr>
        <w:t>а</w:t>
      </w:r>
      <w:r w:rsidR="00CE3EBF" w:rsidRPr="009E6ABB">
        <w:rPr>
          <w:rFonts w:ascii="Roboto Condensed Light" w:hAnsi="Roboto Condensed Light" w:cs="Calibri"/>
          <w:bCs/>
          <w:color w:val="002060"/>
          <w:sz w:val="28"/>
          <w:lang w:val="uk-UA"/>
        </w:rPr>
        <w:t xml:space="preserve"> компані</w:t>
      </w:r>
      <w:r w:rsidR="00F348EB">
        <w:rPr>
          <w:rFonts w:ascii="Roboto Condensed Light" w:hAnsi="Roboto Condensed Light" w:cs="Calibri"/>
          <w:bCs/>
          <w:color w:val="002060"/>
          <w:sz w:val="28"/>
          <w:lang w:val="uk-UA"/>
        </w:rPr>
        <w:t>я</w:t>
      </w:r>
      <w:r w:rsidR="00CE3EBF" w:rsidRPr="009E6ABB">
        <w:rPr>
          <w:rFonts w:ascii="Roboto Condensed Light" w:hAnsi="Roboto Condensed Light" w:cs="Calibri"/>
          <w:bCs/>
          <w:color w:val="002060"/>
          <w:sz w:val="28"/>
          <w:lang w:val="uk-UA"/>
        </w:rPr>
        <w:t xml:space="preserve"> "Євроінс Україна" про стягнення 3 478 138,00 грн</w:t>
      </w:r>
      <w:r w:rsidRPr="009E6ABB">
        <w:rPr>
          <w:rFonts w:ascii="Roboto Condensed Light" w:hAnsi="Roboto Condensed Light" w:cs="Calibri"/>
          <w:bCs/>
          <w:color w:val="002060"/>
          <w:sz w:val="28"/>
          <w:lang w:val="uk-UA"/>
        </w:rPr>
        <w:t>.</w:t>
      </w:r>
    </w:p>
    <w:p w14:paraId="2D17A4B7" w14:textId="27C17231" w:rsidR="0015165F" w:rsidRPr="009E6ABB" w:rsidRDefault="0061372B" w:rsidP="004653FF">
      <w:pPr>
        <w:spacing w:before="120" w:after="120" w:line="240" w:lineRule="auto"/>
        <w:jc w:val="both"/>
        <w:rPr>
          <w:rFonts w:ascii="Roboto Condensed Light" w:hAnsi="Roboto Condensed Light" w:cs="Calibri"/>
          <w:bCs/>
          <w:color w:val="002060"/>
          <w:sz w:val="28"/>
          <w:lang w:val="uk-UA"/>
        </w:rPr>
      </w:pPr>
      <w:r w:rsidRPr="009E6ABB">
        <w:rPr>
          <w:rFonts w:ascii="Roboto Condensed Light" w:hAnsi="Roboto Condensed Light" w:cs="Calibri"/>
          <w:bCs/>
          <w:color w:val="002060"/>
          <w:sz w:val="28"/>
          <w:lang w:val="uk-UA"/>
        </w:rPr>
        <w:t>ТОВ "Макс Логіст</w:t>
      </w:r>
      <w:r w:rsidR="009C62B6">
        <w:rPr>
          <w:rFonts w:ascii="Roboto Condensed Light" w:hAnsi="Roboto Condensed Light" w:cs="Calibri"/>
          <w:bCs/>
          <w:color w:val="002060"/>
          <w:sz w:val="28"/>
          <w:lang w:val="uk-UA"/>
        </w:rPr>
        <w:t>и</w:t>
      </w:r>
      <w:r w:rsidRPr="009E6ABB">
        <w:rPr>
          <w:rFonts w:ascii="Roboto Condensed Light" w:hAnsi="Roboto Condensed Light" w:cs="Calibri"/>
          <w:bCs/>
          <w:color w:val="002060"/>
          <w:sz w:val="28"/>
          <w:lang w:val="uk-UA"/>
        </w:rPr>
        <w:t>к" звернулос</w:t>
      </w:r>
      <w:r w:rsidR="00F348EB">
        <w:rPr>
          <w:rFonts w:ascii="Roboto Condensed Light" w:hAnsi="Roboto Condensed Light" w:cs="Calibri"/>
          <w:bCs/>
          <w:color w:val="002060"/>
          <w:sz w:val="28"/>
          <w:lang w:val="uk-UA"/>
        </w:rPr>
        <w:t>я</w:t>
      </w:r>
      <w:r w:rsidRPr="009E6ABB">
        <w:rPr>
          <w:rFonts w:ascii="Roboto Condensed Light" w:hAnsi="Roboto Condensed Light" w:cs="Calibri"/>
          <w:bCs/>
          <w:color w:val="002060"/>
          <w:sz w:val="28"/>
          <w:lang w:val="uk-UA"/>
        </w:rPr>
        <w:t xml:space="preserve"> до Господарського суду міста Києва з позовом до ПрАТ</w:t>
      </w:r>
      <w:r w:rsidR="00F348EB">
        <w:rPr>
          <w:rFonts w:ascii="Roboto Condensed Light" w:hAnsi="Roboto Condensed Light" w:cs="Calibri"/>
          <w:bCs/>
          <w:color w:val="002060"/>
          <w:sz w:val="28"/>
          <w:lang w:val="uk-UA"/>
        </w:rPr>
        <w:t xml:space="preserve"> </w:t>
      </w:r>
      <w:r w:rsidR="00F348EB" w:rsidRPr="009E6ABB">
        <w:rPr>
          <w:rFonts w:ascii="Roboto Condensed Light" w:hAnsi="Roboto Condensed Light" w:cs="Calibri"/>
          <w:bCs/>
          <w:color w:val="002060"/>
          <w:sz w:val="28"/>
          <w:lang w:val="uk-UA"/>
        </w:rPr>
        <w:t>"</w:t>
      </w:r>
      <w:r w:rsidRPr="009E6ABB">
        <w:rPr>
          <w:rFonts w:ascii="Roboto Condensed Light" w:hAnsi="Roboto Condensed Light" w:cs="Calibri"/>
          <w:bCs/>
          <w:color w:val="002060"/>
          <w:sz w:val="28"/>
          <w:lang w:val="uk-UA"/>
        </w:rPr>
        <w:t>Страхова компанія "Євроінс Україна" про стягнення 3</w:t>
      </w:r>
      <w:r w:rsidR="009E6ABB">
        <w:rPr>
          <w:rFonts w:ascii="Roboto Condensed Light" w:hAnsi="Roboto Condensed Light" w:cs="Calibri"/>
          <w:bCs/>
          <w:color w:val="002060"/>
          <w:sz w:val="28"/>
          <w:lang w:val="uk-UA"/>
        </w:rPr>
        <w:t xml:space="preserve"> </w:t>
      </w:r>
      <w:r w:rsidRPr="009E6ABB">
        <w:rPr>
          <w:rFonts w:ascii="Roboto Condensed Light" w:hAnsi="Roboto Condensed Light" w:cs="Calibri"/>
          <w:bCs/>
          <w:color w:val="002060"/>
          <w:sz w:val="28"/>
          <w:lang w:val="uk-UA"/>
        </w:rPr>
        <w:t>478</w:t>
      </w:r>
      <w:r w:rsidR="009E6ABB">
        <w:rPr>
          <w:rFonts w:ascii="Roboto Condensed Light" w:hAnsi="Roboto Condensed Light" w:cs="Calibri"/>
          <w:bCs/>
          <w:color w:val="002060"/>
          <w:sz w:val="28"/>
          <w:lang w:val="uk-UA"/>
        </w:rPr>
        <w:t xml:space="preserve"> </w:t>
      </w:r>
      <w:r w:rsidRPr="009E6ABB">
        <w:rPr>
          <w:rFonts w:ascii="Roboto Condensed Light" w:hAnsi="Roboto Condensed Light" w:cs="Calibri"/>
          <w:bCs/>
          <w:color w:val="002060"/>
          <w:sz w:val="28"/>
          <w:lang w:val="uk-UA"/>
        </w:rPr>
        <w:t>138,00 грн страхового відшкодування. Позов обґрунтовано виникненням у позивача права на виплату страхового відшкодування за договором добровільного страхування відповідальності перевізника (експедитора) №</w:t>
      </w:r>
      <w:r w:rsidR="003447EA">
        <w:rPr>
          <w:rFonts w:ascii="Roboto Condensed Light" w:hAnsi="Roboto Condensed Light" w:cs="Calibri"/>
          <w:bCs/>
          <w:color w:val="002060"/>
          <w:sz w:val="28"/>
          <w:lang w:val="uk-UA"/>
        </w:rPr>
        <w:t xml:space="preserve"> </w:t>
      </w:r>
      <w:r w:rsidRPr="009E6ABB">
        <w:rPr>
          <w:rFonts w:ascii="Roboto Condensed Light" w:hAnsi="Roboto Condensed Light" w:cs="Calibri"/>
          <w:bCs/>
          <w:color w:val="002060"/>
          <w:sz w:val="28"/>
          <w:lang w:val="uk-UA"/>
        </w:rPr>
        <w:t>017002-2203-0000001 від 01.06.2017, укладеного з відповідачем у зв</w:t>
      </w:r>
      <w:r w:rsidR="00F348EB" w:rsidRPr="003447EA">
        <w:rPr>
          <w:rFonts w:ascii="Roboto Condensed Light" w:eastAsia="Times New Roman" w:hAnsi="Roboto Condensed Light"/>
          <w:bCs/>
          <w:color w:val="002060"/>
          <w:sz w:val="28"/>
          <w:szCs w:val="28"/>
          <w:lang w:val="uk-UA" w:eastAsia="uk-UA"/>
        </w:rPr>
        <w:t>'</w:t>
      </w:r>
      <w:r w:rsidRPr="009E6ABB">
        <w:rPr>
          <w:rFonts w:ascii="Roboto Condensed Light" w:hAnsi="Roboto Condensed Light" w:cs="Calibri"/>
          <w:bCs/>
          <w:color w:val="002060"/>
          <w:sz w:val="28"/>
          <w:lang w:val="uk-UA"/>
        </w:rPr>
        <w:t xml:space="preserve">язку з настанням страхової події, що </w:t>
      </w:r>
      <w:r w:rsidR="00F348EB">
        <w:rPr>
          <w:rFonts w:ascii="Roboto Condensed Light" w:hAnsi="Roboto Condensed Light" w:cs="Calibri"/>
          <w:bCs/>
          <w:color w:val="002060"/>
          <w:sz w:val="28"/>
          <w:lang w:val="uk-UA"/>
        </w:rPr>
        <w:t>сталася</w:t>
      </w:r>
      <w:r w:rsidRPr="009E6ABB">
        <w:rPr>
          <w:rFonts w:ascii="Roboto Condensed Light" w:hAnsi="Roboto Condensed Light" w:cs="Calibri"/>
          <w:bCs/>
          <w:color w:val="002060"/>
          <w:sz w:val="28"/>
          <w:lang w:val="uk-UA"/>
        </w:rPr>
        <w:t xml:space="preserve"> 03.11.2017.</w:t>
      </w:r>
    </w:p>
    <w:p w14:paraId="69CF1877" w14:textId="42DE96B5" w:rsidR="004653FF" w:rsidRPr="004653FF" w:rsidRDefault="004653FF" w:rsidP="004653FF">
      <w:pPr>
        <w:spacing w:before="120" w:after="120" w:line="240" w:lineRule="auto"/>
        <w:jc w:val="both"/>
        <w:rPr>
          <w:rFonts w:ascii="Roboto Condensed Light" w:hAnsi="Roboto Condensed Light" w:cs="Calibri"/>
          <w:bCs/>
          <w:color w:val="002060"/>
          <w:sz w:val="28"/>
          <w:lang w:val="uk-UA"/>
        </w:rPr>
      </w:pPr>
      <w:r w:rsidRPr="004653FF">
        <w:rPr>
          <w:rFonts w:ascii="Roboto Condensed Light" w:hAnsi="Roboto Condensed Light" w:cs="Calibri"/>
          <w:bCs/>
          <w:color w:val="002060"/>
          <w:sz w:val="28"/>
          <w:lang w:val="uk-UA"/>
        </w:rPr>
        <w:t>Рішенням Господарського суду міста Києва від 26.01.2021 позов задоволено повністю. Стягнуто з відповідача на користь позивача 3 478 138,00 грн та судовий збір.</w:t>
      </w:r>
    </w:p>
    <w:p w14:paraId="466D2419" w14:textId="0C08A33A" w:rsidR="004653FF" w:rsidRDefault="004653FF" w:rsidP="004653FF">
      <w:pPr>
        <w:spacing w:before="120" w:after="120" w:line="240" w:lineRule="auto"/>
        <w:jc w:val="both"/>
        <w:rPr>
          <w:rFonts w:ascii="Roboto Condensed Light" w:hAnsi="Roboto Condensed Light" w:cs="Calibri"/>
          <w:bCs/>
          <w:color w:val="002060"/>
          <w:sz w:val="28"/>
          <w:lang w:val="uk-UA"/>
        </w:rPr>
      </w:pPr>
      <w:r w:rsidRPr="004653FF">
        <w:rPr>
          <w:rFonts w:ascii="Roboto Condensed Light" w:hAnsi="Roboto Condensed Light" w:cs="Calibri"/>
          <w:bCs/>
          <w:color w:val="002060"/>
          <w:sz w:val="28"/>
          <w:lang w:val="uk-UA"/>
        </w:rPr>
        <w:t xml:space="preserve">Постановою Північного апеляційного господарського суду від 02.06.2021 рішення Господарського суду міста Києва від 26.01.2021 скасовано та прийнято нове рішення, яким позов задоволено частково. Стягнуто з відповідача на користь позивача 405 192,56 грн страхового відшкодування. </w:t>
      </w:r>
      <w:r w:rsidR="00F348EB">
        <w:rPr>
          <w:rFonts w:ascii="Roboto Condensed Light" w:hAnsi="Roboto Condensed Light" w:cs="Calibri"/>
          <w:bCs/>
          <w:color w:val="002060"/>
          <w:sz w:val="28"/>
          <w:lang w:val="uk-UA"/>
        </w:rPr>
        <w:t>У решті</w:t>
      </w:r>
      <w:r w:rsidRPr="004653FF">
        <w:rPr>
          <w:rFonts w:ascii="Roboto Condensed Light" w:hAnsi="Roboto Condensed Light" w:cs="Calibri"/>
          <w:bCs/>
          <w:color w:val="002060"/>
          <w:sz w:val="28"/>
          <w:lang w:val="uk-UA"/>
        </w:rPr>
        <w:t xml:space="preserve"> позову відмовлено.</w:t>
      </w:r>
    </w:p>
    <w:p w14:paraId="1628C60E" w14:textId="0B7F2327"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t>Перевіривши повноту встановлення попередніми судовими інстанціями обставин справи та правильність застосування ними норм матеріального і процесуального права, заслухавши доповідь судді-доповідача, представників позивача і відповідача, дослідивши доводи, наведені у касаційній скарзі, та заперечення, викладені у відзиві на касаційну скаргу, Верховний Суд в</w:t>
      </w:r>
      <w:r w:rsidR="00F348EB">
        <w:rPr>
          <w:rFonts w:ascii="Roboto Condensed Light" w:hAnsi="Roboto Condensed Light" w:cs="Arial"/>
          <w:color w:val="002060"/>
          <w:sz w:val="28"/>
          <w:szCs w:val="28"/>
          <w:lang w:val="uk-UA"/>
        </w:rPr>
        <w:t>изнав</w:t>
      </w:r>
      <w:r w:rsidRPr="00F62117">
        <w:rPr>
          <w:rFonts w:ascii="Roboto Condensed Light" w:hAnsi="Roboto Condensed Light" w:cs="Arial"/>
          <w:color w:val="002060"/>
          <w:sz w:val="28"/>
          <w:szCs w:val="28"/>
          <w:lang w:val="uk-UA"/>
        </w:rPr>
        <w:t xml:space="preserve">, що касаційну скаргу слід залишити без задоволення, з </w:t>
      </w:r>
      <w:r w:rsidR="00F348EB">
        <w:rPr>
          <w:rFonts w:ascii="Roboto Condensed Light" w:hAnsi="Roboto Condensed Light" w:cs="Arial"/>
          <w:color w:val="002060"/>
          <w:sz w:val="28"/>
          <w:szCs w:val="28"/>
          <w:lang w:val="uk-UA"/>
        </w:rPr>
        <w:t>огляду на таке</w:t>
      </w:r>
      <w:r w:rsidRPr="00F62117">
        <w:rPr>
          <w:rFonts w:ascii="Roboto Condensed Light" w:hAnsi="Roboto Condensed Light" w:cs="Arial"/>
          <w:color w:val="002060"/>
          <w:sz w:val="28"/>
          <w:szCs w:val="28"/>
          <w:lang w:val="uk-UA"/>
        </w:rPr>
        <w:t>.</w:t>
      </w:r>
    </w:p>
    <w:p w14:paraId="5430A81E" w14:textId="2D8D5839"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t xml:space="preserve">Судами встановлено, що між ТОВ "Хюндай Мотор Україна" та позивачем укладено договір перевезення вантажу, за яким ТОВ "Хюндай Мотор Україна" виступало замовником, а позивач </w:t>
      </w:r>
      <w:r w:rsidR="00F348EB">
        <w:rPr>
          <w:rFonts w:ascii="Roboto Condensed Light" w:hAnsi="Roboto Condensed Light" w:cs="Arial"/>
          <w:color w:val="002060"/>
          <w:sz w:val="28"/>
          <w:szCs w:val="28"/>
          <w:lang w:val="uk-UA"/>
        </w:rPr>
        <w:t>–</w:t>
      </w:r>
      <w:r w:rsidRPr="00F62117">
        <w:rPr>
          <w:rFonts w:ascii="Roboto Condensed Light" w:hAnsi="Roboto Condensed Light" w:cs="Arial"/>
          <w:color w:val="002060"/>
          <w:sz w:val="28"/>
          <w:szCs w:val="28"/>
          <w:lang w:val="uk-UA"/>
        </w:rPr>
        <w:t xml:space="preserve"> виконавцем перевезення вантажів.</w:t>
      </w:r>
    </w:p>
    <w:p w14:paraId="5FACF5B3" w14:textId="4F8E3A46" w:rsidR="00F62117" w:rsidRPr="00F62117" w:rsidRDefault="00F220F1" w:rsidP="00A45D34">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М</w:t>
      </w:r>
      <w:r w:rsidR="00F62117" w:rsidRPr="00F62117">
        <w:rPr>
          <w:rFonts w:ascii="Roboto Condensed Light" w:hAnsi="Roboto Condensed Light" w:cs="Arial"/>
          <w:color w:val="002060"/>
          <w:sz w:val="28"/>
          <w:szCs w:val="28"/>
          <w:lang w:val="uk-UA"/>
        </w:rPr>
        <w:t xml:space="preserve">іж позивачем та відповідачем укладено договір страхування, за яким позивач є страхувальником, а відповідач </w:t>
      </w:r>
      <w:r w:rsidR="00F348EB">
        <w:rPr>
          <w:rFonts w:ascii="Roboto Condensed Light" w:hAnsi="Roboto Condensed Light" w:cs="Arial"/>
          <w:color w:val="002060"/>
          <w:sz w:val="28"/>
          <w:szCs w:val="28"/>
          <w:lang w:val="uk-UA"/>
        </w:rPr>
        <w:t xml:space="preserve">– </w:t>
      </w:r>
      <w:r w:rsidR="00F62117" w:rsidRPr="00F62117">
        <w:rPr>
          <w:rFonts w:ascii="Roboto Condensed Light" w:hAnsi="Roboto Condensed Light" w:cs="Arial"/>
          <w:color w:val="002060"/>
          <w:sz w:val="28"/>
          <w:szCs w:val="28"/>
          <w:lang w:val="uk-UA"/>
        </w:rPr>
        <w:t>страховиком</w:t>
      </w:r>
      <w:r w:rsidR="00F348EB">
        <w:rPr>
          <w:rFonts w:ascii="Roboto Condensed Light" w:hAnsi="Roboto Condensed Light" w:cs="Arial"/>
          <w:color w:val="002060"/>
          <w:sz w:val="28"/>
          <w:szCs w:val="28"/>
          <w:lang w:val="uk-UA"/>
        </w:rPr>
        <w:t>.</w:t>
      </w:r>
      <w:r w:rsidR="00F62117" w:rsidRPr="00F62117">
        <w:rPr>
          <w:rFonts w:ascii="Roboto Condensed Light" w:hAnsi="Roboto Condensed Light" w:cs="Arial"/>
          <w:color w:val="002060"/>
          <w:sz w:val="28"/>
          <w:szCs w:val="28"/>
          <w:lang w:val="uk-UA"/>
        </w:rPr>
        <w:t xml:space="preserve"> </w:t>
      </w:r>
      <w:r w:rsidR="00F348EB">
        <w:rPr>
          <w:rFonts w:ascii="Roboto Condensed Light" w:hAnsi="Roboto Condensed Light" w:cs="Arial"/>
          <w:color w:val="002060"/>
          <w:sz w:val="28"/>
          <w:szCs w:val="28"/>
          <w:lang w:val="uk-UA"/>
        </w:rPr>
        <w:t>П</w:t>
      </w:r>
      <w:r w:rsidR="00F62117" w:rsidRPr="00F62117">
        <w:rPr>
          <w:rFonts w:ascii="Roboto Condensed Light" w:hAnsi="Roboto Condensed Light" w:cs="Arial"/>
          <w:color w:val="002060"/>
          <w:sz w:val="28"/>
          <w:szCs w:val="28"/>
          <w:lang w:val="uk-UA"/>
        </w:rPr>
        <w:t>редметом договору страхування є майнові інтереси страхувальника, які не суперечать законодавству України та пов</w:t>
      </w:r>
      <w:r w:rsidR="003B4CBE" w:rsidRPr="003447EA">
        <w:rPr>
          <w:rFonts w:ascii="Roboto Condensed Light" w:eastAsia="Times New Roman" w:hAnsi="Roboto Condensed Light"/>
          <w:bCs/>
          <w:color w:val="002060"/>
          <w:sz w:val="28"/>
          <w:szCs w:val="28"/>
          <w:lang w:val="uk-UA" w:eastAsia="uk-UA"/>
        </w:rPr>
        <w:t>'</w:t>
      </w:r>
      <w:r w:rsidR="00F62117" w:rsidRPr="00F62117">
        <w:rPr>
          <w:rFonts w:ascii="Roboto Condensed Light" w:hAnsi="Roboto Condensed Light" w:cs="Arial"/>
          <w:color w:val="002060"/>
          <w:sz w:val="28"/>
          <w:szCs w:val="28"/>
          <w:lang w:val="uk-UA"/>
        </w:rPr>
        <w:t xml:space="preserve">язані з відшкодуванням збитків, </w:t>
      </w:r>
      <w:r w:rsidR="00F348EB">
        <w:rPr>
          <w:rFonts w:ascii="Roboto Condensed Light" w:hAnsi="Roboto Condensed Light" w:cs="Arial"/>
          <w:color w:val="002060"/>
          <w:sz w:val="28"/>
          <w:szCs w:val="28"/>
          <w:lang w:val="uk-UA"/>
        </w:rPr>
        <w:t>заподія</w:t>
      </w:r>
      <w:r w:rsidR="00F62117" w:rsidRPr="00F62117">
        <w:rPr>
          <w:rFonts w:ascii="Roboto Condensed Light" w:hAnsi="Roboto Condensed Light" w:cs="Arial"/>
          <w:color w:val="002060"/>
          <w:sz w:val="28"/>
          <w:szCs w:val="28"/>
          <w:lang w:val="uk-UA"/>
        </w:rPr>
        <w:t>них вантажем, що перевозиться, життю, здоров</w:t>
      </w:r>
      <w:r w:rsidR="003B4CBE" w:rsidRPr="003447EA">
        <w:rPr>
          <w:rFonts w:ascii="Roboto Condensed Light" w:eastAsia="Times New Roman" w:hAnsi="Roboto Condensed Light"/>
          <w:bCs/>
          <w:color w:val="002060"/>
          <w:sz w:val="28"/>
          <w:szCs w:val="28"/>
          <w:lang w:val="uk-UA" w:eastAsia="uk-UA"/>
        </w:rPr>
        <w:t>'</w:t>
      </w:r>
      <w:r w:rsidR="00F62117" w:rsidRPr="00F62117">
        <w:rPr>
          <w:rFonts w:ascii="Roboto Condensed Light" w:hAnsi="Roboto Condensed Light" w:cs="Arial"/>
          <w:color w:val="002060"/>
          <w:sz w:val="28"/>
          <w:szCs w:val="28"/>
          <w:lang w:val="uk-UA"/>
        </w:rPr>
        <w:t xml:space="preserve">ю та майну </w:t>
      </w:r>
      <w:r w:rsidR="00F62117" w:rsidRPr="00F62117">
        <w:rPr>
          <w:rFonts w:ascii="Roboto Condensed Light" w:hAnsi="Roboto Condensed Light" w:cs="Arial"/>
          <w:color w:val="002060"/>
          <w:sz w:val="28"/>
          <w:szCs w:val="28"/>
          <w:lang w:val="uk-UA"/>
        </w:rPr>
        <w:lastRenderedPageBreak/>
        <w:t>третіх осіб</w:t>
      </w:r>
      <w:r w:rsidR="00F348EB">
        <w:rPr>
          <w:rFonts w:ascii="Roboto Condensed Light" w:hAnsi="Roboto Condensed Light" w:cs="Arial"/>
          <w:color w:val="002060"/>
          <w:sz w:val="28"/>
          <w:szCs w:val="28"/>
          <w:lang w:val="uk-UA"/>
        </w:rPr>
        <w:t>,</w:t>
      </w:r>
      <w:r w:rsidR="00F62117" w:rsidRPr="00F62117">
        <w:rPr>
          <w:rFonts w:ascii="Roboto Condensed Light" w:hAnsi="Roboto Condensed Light" w:cs="Arial"/>
          <w:color w:val="002060"/>
          <w:sz w:val="28"/>
          <w:szCs w:val="28"/>
          <w:lang w:val="uk-UA"/>
        </w:rPr>
        <w:t xml:space="preserve"> та майнові інтереси страхувальника, які не суперечать законодавству України та пов</w:t>
      </w:r>
      <w:r w:rsidR="003447EA" w:rsidRPr="003447EA">
        <w:rPr>
          <w:rFonts w:ascii="Roboto Condensed Light" w:eastAsia="Times New Roman" w:hAnsi="Roboto Condensed Light"/>
          <w:bCs/>
          <w:color w:val="002060"/>
          <w:sz w:val="28"/>
          <w:szCs w:val="28"/>
          <w:lang w:val="uk-UA" w:eastAsia="uk-UA"/>
        </w:rPr>
        <w:t>'</w:t>
      </w:r>
      <w:r w:rsidR="00F62117" w:rsidRPr="00F62117">
        <w:rPr>
          <w:rFonts w:ascii="Roboto Condensed Light" w:hAnsi="Roboto Condensed Light" w:cs="Arial"/>
          <w:color w:val="002060"/>
          <w:sz w:val="28"/>
          <w:szCs w:val="28"/>
          <w:lang w:val="uk-UA"/>
        </w:rPr>
        <w:t>язані з відшкодуванням збитків страхувальника.</w:t>
      </w:r>
    </w:p>
    <w:p w14:paraId="5B27CC63" w14:textId="5A41201B"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t>Пунктом 2 договору страхування сторони передбачили, що договір, зокрема, укладено згідно з вимогами Закону України "Про страхування", відповідно до Правил добровільного страхування цивільної відповідальності власників наземних транспортних засобів (включаючи відповідальність перевізника), зареєстровани</w:t>
      </w:r>
      <w:r w:rsidR="00F348EB">
        <w:rPr>
          <w:rFonts w:ascii="Roboto Condensed Light" w:hAnsi="Roboto Condensed Light" w:cs="Arial"/>
          <w:color w:val="002060"/>
          <w:sz w:val="28"/>
          <w:szCs w:val="28"/>
          <w:lang w:val="uk-UA"/>
        </w:rPr>
        <w:t>х</w:t>
      </w:r>
      <w:r w:rsidRPr="00F62117">
        <w:rPr>
          <w:rFonts w:ascii="Roboto Condensed Light" w:hAnsi="Roboto Condensed Light" w:cs="Arial"/>
          <w:color w:val="002060"/>
          <w:sz w:val="28"/>
          <w:szCs w:val="28"/>
          <w:lang w:val="uk-UA"/>
        </w:rPr>
        <w:t xml:space="preserve"> Національною комісією, що здійснює державне регулювання у сфері ринків фінансових послуг України</w:t>
      </w:r>
      <w:r w:rsidR="00B4352E">
        <w:rPr>
          <w:rFonts w:ascii="Roboto Condensed Light" w:hAnsi="Roboto Condensed Light" w:cs="Arial"/>
          <w:color w:val="002060"/>
          <w:sz w:val="28"/>
          <w:szCs w:val="28"/>
          <w:lang w:val="uk-UA"/>
        </w:rPr>
        <w:t>,</w:t>
      </w:r>
      <w:r w:rsidRPr="00F62117">
        <w:rPr>
          <w:rFonts w:ascii="Roboto Condensed Light" w:hAnsi="Roboto Condensed Light" w:cs="Arial"/>
          <w:color w:val="002060"/>
          <w:sz w:val="28"/>
          <w:szCs w:val="28"/>
          <w:lang w:val="uk-UA"/>
        </w:rPr>
        <w:t xml:space="preserve"> за №</w:t>
      </w:r>
      <w:r w:rsidR="003447EA">
        <w:rPr>
          <w:rFonts w:ascii="Roboto Condensed Light" w:hAnsi="Roboto Condensed Light" w:cs="Arial"/>
          <w:color w:val="002060"/>
          <w:sz w:val="28"/>
          <w:szCs w:val="28"/>
          <w:lang w:val="uk-UA"/>
        </w:rPr>
        <w:t xml:space="preserve"> </w:t>
      </w:r>
      <w:r w:rsidRPr="00F62117">
        <w:rPr>
          <w:rFonts w:ascii="Roboto Condensed Light" w:hAnsi="Roboto Condensed Light" w:cs="Arial"/>
          <w:color w:val="002060"/>
          <w:sz w:val="28"/>
          <w:szCs w:val="28"/>
          <w:lang w:val="uk-UA"/>
        </w:rPr>
        <w:t xml:space="preserve">1270121 </w:t>
      </w:r>
      <w:r w:rsidR="00B4352E">
        <w:rPr>
          <w:rFonts w:ascii="Roboto Condensed Light" w:hAnsi="Roboto Condensed Light" w:cs="Arial"/>
          <w:color w:val="002060"/>
          <w:sz w:val="28"/>
          <w:szCs w:val="28"/>
          <w:lang w:val="uk-UA"/>
        </w:rPr>
        <w:t xml:space="preserve">                 </w:t>
      </w:r>
      <w:r w:rsidRPr="00F62117">
        <w:rPr>
          <w:rFonts w:ascii="Roboto Condensed Light" w:hAnsi="Roboto Condensed Light" w:cs="Arial"/>
          <w:color w:val="002060"/>
          <w:sz w:val="28"/>
          <w:szCs w:val="28"/>
          <w:lang w:val="uk-UA"/>
        </w:rPr>
        <w:t>від 26.01.2007.</w:t>
      </w:r>
    </w:p>
    <w:p w14:paraId="0F96A514" w14:textId="4DF87994"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t xml:space="preserve">У </w:t>
      </w:r>
      <w:r w:rsidR="00B4352E" w:rsidRPr="00F62117">
        <w:rPr>
          <w:rFonts w:ascii="Roboto Condensed Light" w:hAnsi="Roboto Condensed Light" w:cs="Arial"/>
          <w:color w:val="002060"/>
          <w:sz w:val="28"/>
          <w:szCs w:val="28"/>
          <w:lang w:val="uk-UA"/>
        </w:rPr>
        <w:t xml:space="preserve">п. 4.6 </w:t>
      </w:r>
      <w:r w:rsidRPr="00F62117">
        <w:rPr>
          <w:rFonts w:ascii="Roboto Condensed Light" w:hAnsi="Roboto Condensed Light" w:cs="Arial"/>
          <w:color w:val="002060"/>
          <w:sz w:val="28"/>
          <w:szCs w:val="28"/>
          <w:lang w:val="uk-UA"/>
        </w:rPr>
        <w:t>договор</w:t>
      </w:r>
      <w:r w:rsidR="00B4352E">
        <w:rPr>
          <w:rFonts w:ascii="Roboto Condensed Light" w:hAnsi="Roboto Condensed Light" w:cs="Arial"/>
          <w:color w:val="002060"/>
          <w:sz w:val="28"/>
          <w:szCs w:val="28"/>
          <w:lang w:val="uk-UA"/>
        </w:rPr>
        <w:t>у</w:t>
      </w:r>
      <w:r w:rsidRPr="00F62117">
        <w:rPr>
          <w:rFonts w:ascii="Roboto Condensed Light" w:hAnsi="Roboto Condensed Light" w:cs="Arial"/>
          <w:color w:val="002060"/>
          <w:sz w:val="28"/>
          <w:szCs w:val="28"/>
          <w:lang w:val="uk-UA"/>
        </w:rPr>
        <w:t xml:space="preserve"> перевезення вантажів, укладен</w:t>
      </w:r>
      <w:r w:rsidR="00B4352E">
        <w:rPr>
          <w:rFonts w:ascii="Roboto Condensed Light" w:hAnsi="Roboto Condensed Light" w:cs="Arial"/>
          <w:color w:val="002060"/>
          <w:sz w:val="28"/>
          <w:szCs w:val="28"/>
          <w:lang w:val="uk-UA"/>
        </w:rPr>
        <w:t>ого</w:t>
      </w:r>
      <w:r w:rsidRPr="00F62117">
        <w:rPr>
          <w:rFonts w:ascii="Roboto Condensed Light" w:hAnsi="Roboto Condensed Light" w:cs="Arial"/>
          <w:color w:val="002060"/>
          <w:sz w:val="28"/>
          <w:szCs w:val="28"/>
          <w:lang w:val="uk-UA"/>
        </w:rPr>
        <w:t xml:space="preserve"> між позивачем та ТОВ "Хюндай Мотор Україна", було передбачено відповідальність перевізника за пошкодження, втрату вантажу.</w:t>
      </w:r>
    </w:p>
    <w:p w14:paraId="55A09357" w14:textId="0A96F877"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t>З урахуванням зазначеного апеляційний суд дійшов обґрунтованого висновку, що позивач як перевізник несе відповідальність за вантаж, що перевозився тягачем під керуванням ОСОБА_1, за CMR №</w:t>
      </w:r>
      <w:r w:rsidR="00B4352E">
        <w:rPr>
          <w:rFonts w:ascii="Roboto Condensed Light" w:hAnsi="Roboto Condensed Light" w:cs="Arial"/>
          <w:color w:val="002060"/>
          <w:sz w:val="28"/>
          <w:szCs w:val="28"/>
          <w:lang w:val="uk-UA"/>
        </w:rPr>
        <w:t xml:space="preserve"> </w:t>
      </w:r>
      <w:r w:rsidRPr="00F62117">
        <w:rPr>
          <w:rFonts w:ascii="Roboto Condensed Light" w:hAnsi="Roboto Condensed Light" w:cs="Arial"/>
          <w:color w:val="002060"/>
          <w:sz w:val="28"/>
          <w:szCs w:val="28"/>
          <w:lang w:val="uk-UA"/>
        </w:rPr>
        <w:t>Е1708С41А003</w:t>
      </w:r>
      <w:r w:rsidR="00B4352E">
        <w:rPr>
          <w:rFonts w:ascii="Roboto Condensed Light" w:hAnsi="Roboto Condensed Light" w:cs="Arial"/>
          <w:color w:val="002060"/>
          <w:sz w:val="28"/>
          <w:szCs w:val="28"/>
          <w:lang w:val="uk-UA"/>
        </w:rPr>
        <w:t>.</w:t>
      </w:r>
      <w:r w:rsidRPr="00F62117">
        <w:rPr>
          <w:rFonts w:ascii="Roboto Condensed Light" w:hAnsi="Roboto Condensed Light" w:cs="Arial"/>
          <w:color w:val="002060"/>
          <w:sz w:val="28"/>
          <w:szCs w:val="28"/>
          <w:lang w:val="uk-UA"/>
        </w:rPr>
        <w:t xml:space="preserve"> </w:t>
      </w:r>
      <w:r w:rsidR="00B4352E">
        <w:rPr>
          <w:rFonts w:ascii="Roboto Condensed Light" w:hAnsi="Roboto Condensed Light" w:cs="Arial"/>
          <w:color w:val="002060"/>
          <w:sz w:val="28"/>
          <w:szCs w:val="28"/>
          <w:lang w:val="uk-UA"/>
        </w:rPr>
        <w:t>П</w:t>
      </w:r>
      <w:r w:rsidRPr="00F62117">
        <w:rPr>
          <w:rFonts w:ascii="Roboto Condensed Light" w:hAnsi="Roboto Condensed Light" w:cs="Arial"/>
          <w:color w:val="002060"/>
          <w:sz w:val="28"/>
          <w:szCs w:val="28"/>
          <w:lang w:val="uk-UA"/>
        </w:rPr>
        <w:t>ошкодження вантажу є страховою подією відповідно до п. 4 умов договору добровільного страхування відповідальності перевізника перед третіми особами</w:t>
      </w:r>
      <w:r w:rsidR="00B4352E">
        <w:rPr>
          <w:rFonts w:ascii="Roboto Condensed Light" w:hAnsi="Roboto Condensed Light" w:cs="Arial"/>
          <w:color w:val="002060"/>
          <w:sz w:val="28"/>
          <w:szCs w:val="28"/>
          <w:lang w:val="uk-UA"/>
        </w:rPr>
        <w:t>,</w:t>
      </w:r>
      <w:r w:rsidRPr="00F62117">
        <w:rPr>
          <w:rFonts w:ascii="Roboto Condensed Light" w:hAnsi="Roboto Condensed Light" w:cs="Arial"/>
          <w:color w:val="002060"/>
          <w:sz w:val="28"/>
          <w:szCs w:val="28"/>
          <w:lang w:val="uk-UA"/>
        </w:rPr>
        <w:t xml:space="preserve"> і страховик зобов</w:t>
      </w:r>
      <w:r w:rsidR="003447EA" w:rsidRPr="003447EA">
        <w:rPr>
          <w:rFonts w:ascii="Roboto Condensed Light" w:eastAsia="Times New Roman" w:hAnsi="Roboto Condensed Light"/>
          <w:bCs/>
          <w:color w:val="002060"/>
          <w:sz w:val="28"/>
          <w:szCs w:val="28"/>
          <w:lang w:val="uk-UA" w:eastAsia="uk-UA"/>
        </w:rPr>
        <w:t>'</w:t>
      </w:r>
      <w:r w:rsidRPr="00F62117">
        <w:rPr>
          <w:rFonts w:ascii="Roboto Condensed Light" w:hAnsi="Roboto Condensed Light" w:cs="Arial"/>
          <w:color w:val="002060"/>
          <w:sz w:val="28"/>
          <w:szCs w:val="28"/>
          <w:lang w:val="uk-UA"/>
        </w:rPr>
        <w:t>язаний здійснити виплату страхового відшкодування в розмірі, визначеному договором страхування.</w:t>
      </w:r>
    </w:p>
    <w:p w14:paraId="294CA118" w14:textId="6B3627D5" w:rsidR="00F62117" w:rsidRPr="00F62117" w:rsidRDefault="00B4352E" w:rsidP="00A45D34">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Щ</w:t>
      </w:r>
      <w:r w:rsidR="00F62117" w:rsidRPr="00F62117">
        <w:rPr>
          <w:rFonts w:ascii="Roboto Condensed Light" w:hAnsi="Roboto Condensed Light" w:cs="Arial"/>
          <w:color w:val="002060"/>
          <w:sz w:val="28"/>
          <w:szCs w:val="28"/>
          <w:lang w:val="uk-UA"/>
        </w:rPr>
        <w:t>одо вантажу, який перевозився тягачем під керуванням ОСОБА_2 та був прийнятий ним до перевезення на підставі CMR №</w:t>
      </w:r>
      <w:r w:rsidR="003447EA">
        <w:rPr>
          <w:rFonts w:ascii="Roboto Condensed Light" w:hAnsi="Roboto Condensed Light" w:cs="Arial"/>
          <w:color w:val="002060"/>
          <w:sz w:val="28"/>
          <w:szCs w:val="28"/>
          <w:lang w:val="uk-UA"/>
        </w:rPr>
        <w:t xml:space="preserve"> </w:t>
      </w:r>
      <w:r w:rsidR="00F62117" w:rsidRPr="00F62117">
        <w:rPr>
          <w:rFonts w:ascii="Roboto Condensed Light" w:hAnsi="Roboto Condensed Light" w:cs="Arial"/>
          <w:color w:val="002060"/>
          <w:sz w:val="28"/>
          <w:szCs w:val="28"/>
          <w:lang w:val="uk-UA"/>
        </w:rPr>
        <w:t xml:space="preserve">Е1708С41А0034, апеляційний суд дійшов висновку, що відповідальність перевізника в розумінні ст. 924 ЦК України та ст. 314 ГК України не настає, оскільки пошкодження вантажу сталося внаслідок обставин, яким перевізник не міг запобігти та усунення яких від нього не залежало. Отже, згідно </w:t>
      </w:r>
      <w:r>
        <w:rPr>
          <w:rFonts w:ascii="Roboto Condensed Light" w:hAnsi="Roboto Condensed Light" w:cs="Arial"/>
          <w:color w:val="002060"/>
          <w:sz w:val="28"/>
          <w:szCs w:val="28"/>
          <w:lang w:val="uk-UA"/>
        </w:rPr>
        <w:t xml:space="preserve">з </w:t>
      </w:r>
      <w:r w:rsidR="00F62117" w:rsidRPr="00F62117">
        <w:rPr>
          <w:rFonts w:ascii="Roboto Condensed Light" w:hAnsi="Roboto Condensed Light" w:cs="Arial"/>
          <w:color w:val="002060"/>
          <w:sz w:val="28"/>
          <w:szCs w:val="28"/>
          <w:lang w:val="uk-UA"/>
        </w:rPr>
        <w:t>п. 4 договору добровільного страхування відповідальності перевізника перед третіми особами пошкодження вантажу не може бути визнано страховим випадком, оскільки в цьому випадку відсутнє неналежне виконання умов договору перевезення.</w:t>
      </w:r>
    </w:p>
    <w:p w14:paraId="7903EA46" w14:textId="1E5D4102" w:rsidR="00F62117" w:rsidRPr="00F62117" w:rsidRDefault="00B4352E" w:rsidP="00A45D34">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У розглядуваному</w:t>
      </w:r>
      <w:r w:rsidR="00F62117" w:rsidRPr="00F62117">
        <w:rPr>
          <w:rFonts w:ascii="Roboto Condensed Light" w:hAnsi="Roboto Condensed Light" w:cs="Arial"/>
          <w:color w:val="002060"/>
          <w:sz w:val="28"/>
          <w:szCs w:val="28"/>
          <w:lang w:val="uk-UA"/>
        </w:rPr>
        <w:t xml:space="preserve"> випадку виникає цивільно-правова відповідальність перед третіми особами, яка регулюється ст</w:t>
      </w:r>
      <w:r w:rsidR="00AF7C7C">
        <w:rPr>
          <w:rFonts w:ascii="Roboto Condensed Light" w:hAnsi="Roboto Condensed Light" w:cs="Arial"/>
          <w:color w:val="002060"/>
          <w:sz w:val="28"/>
          <w:szCs w:val="28"/>
          <w:lang w:val="uk-UA"/>
        </w:rPr>
        <w:t>аттями</w:t>
      </w:r>
      <w:r w:rsidR="00F62117" w:rsidRPr="00F62117">
        <w:rPr>
          <w:rFonts w:ascii="Roboto Condensed Light" w:hAnsi="Roboto Condensed Light" w:cs="Arial"/>
          <w:color w:val="002060"/>
          <w:sz w:val="28"/>
          <w:szCs w:val="28"/>
          <w:lang w:val="uk-UA"/>
        </w:rPr>
        <w:t xml:space="preserve"> 1166, 1172, 1187 ЦК України, </w:t>
      </w:r>
      <w:r>
        <w:rPr>
          <w:rFonts w:ascii="Roboto Condensed Light" w:hAnsi="Roboto Condensed Light" w:cs="Arial"/>
          <w:color w:val="002060"/>
          <w:sz w:val="28"/>
          <w:szCs w:val="28"/>
          <w:lang w:val="uk-UA"/>
        </w:rPr>
        <w:t>що</w:t>
      </w:r>
      <w:r w:rsidR="00F62117" w:rsidRPr="00F62117">
        <w:rPr>
          <w:rFonts w:ascii="Roboto Condensed Light" w:hAnsi="Roboto Condensed Light" w:cs="Arial"/>
          <w:color w:val="002060"/>
          <w:sz w:val="28"/>
          <w:szCs w:val="28"/>
          <w:lang w:val="uk-UA"/>
        </w:rPr>
        <w:t xml:space="preserve"> є загальними нормами чинного законодавства, та виникла через винні дії водія ОСОБА_1, яким було завдано шкоду вантажу, </w:t>
      </w:r>
      <w:r>
        <w:rPr>
          <w:rFonts w:ascii="Roboto Condensed Light" w:hAnsi="Roboto Condensed Light" w:cs="Arial"/>
          <w:color w:val="002060"/>
          <w:sz w:val="28"/>
          <w:szCs w:val="28"/>
          <w:lang w:val="uk-UA"/>
        </w:rPr>
        <w:t>що</w:t>
      </w:r>
      <w:r w:rsidR="00F62117" w:rsidRPr="00F62117">
        <w:rPr>
          <w:rFonts w:ascii="Roboto Condensed Light" w:hAnsi="Roboto Condensed Light" w:cs="Arial"/>
          <w:color w:val="002060"/>
          <w:sz w:val="28"/>
          <w:szCs w:val="28"/>
          <w:lang w:val="uk-UA"/>
        </w:rPr>
        <w:t xml:space="preserve"> перевозився тягачем під керуванням ОСОБА_2</w:t>
      </w:r>
      <w:r>
        <w:rPr>
          <w:rFonts w:ascii="Roboto Condensed Light" w:hAnsi="Roboto Condensed Light" w:cs="Arial"/>
          <w:color w:val="002060"/>
          <w:sz w:val="28"/>
          <w:szCs w:val="28"/>
          <w:lang w:val="uk-UA"/>
        </w:rPr>
        <w:t>.</w:t>
      </w:r>
      <w:r w:rsidR="00F62117" w:rsidRPr="00F62117">
        <w:rPr>
          <w:rFonts w:ascii="Roboto Condensed Light" w:hAnsi="Roboto Condensed Light" w:cs="Arial"/>
          <w:color w:val="002060"/>
          <w:sz w:val="28"/>
          <w:szCs w:val="28"/>
          <w:lang w:val="uk-UA"/>
        </w:rPr>
        <w:t xml:space="preserve"> </w:t>
      </w:r>
      <w:r>
        <w:rPr>
          <w:rFonts w:ascii="Roboto Condensed Light" w:hAnsi="Roboto Condensed Light" w:cs="Arial"/>
          <w:color w:val="002060"/>
          <w:sz w:val="28"/>
          <w:szCs w:val="28"/>
          <w:lang w:val="uk-UA"/>
        </w:rPr>
        <w:t>Зазначен</w:t>
      </w:r>
      <w:r w:rsidR="00F62117" w:rsidRPr="00F62117">
        <w:rPr>
          <w:rFonts w:ascii="Roboto Condensed Light" w:hAnsi="Roboto Condensed Light" w:cs="Arial"/>
          <w:color w:val="002060"/>
          <w:sz w:val="28"/>
          <w:szCs w:val="28"/>
          <w:lang w:val="uk-UA"/>
        </w:rPr>
        <w:t xml:space="preserve">ий вантаж належав ТОВ "Хюндай </w:t>
      </w:r>
      <w:r>
        <w:rPr>
          <w:rFonts w:ascii="Roboto Condensed Light" w:hAnsi="Roboto Condensed Light" w:cs="Arial"/>
          <w:color w:val="002060"/>
          <w:sz w:val="28"/>
          <w:szCs w:val="28"/>
          <w:lang w:val="uk-UA"/>
        </w:rPr>
        <w:t>М</w:t>
      </w:r>
      <w:r w:rsidR="00F62117" w:rsidRPr="00F62117">
        <w:rPr>
          <w:rFonts w:ascii="Roboto Condensed Light" w:hAnsi="Roboto Condensed Light" w:cs="Arial"/>
          <w:color w:val="002060"/>
          <w:sz w:val="28"/>
          <w:szCs w:val="28"/>
          <w:lang w:val="uk-UA"/>
        </w:rPr>
        <w:t>отор Україна".</w:t>
      </w:r>
      <w:r w:rsidR="00D22266">
        <w:rPr>
          <w:rFonts w:ascii="Roboto Condensed Light" w:hAnsi="Roboto Condensed Light" w:cs="Arial"/>
          <w:color w:val="002060"/>
          <w:sz w:val="28"/>
          <w:szCs w:val="28"/>
          <w:lang w:val="uk-UA"/>
        </w:rPr>
        <w:t xml:space="preserve"> </w:t>
      </w:r>
      <w:r w:rsidR="00F62117" w:rsidRPr="00F62117">
        <w:rPr>
          <w:rFonts w:ascii="Roboto Condensed Light" w:hAnsi="Roboto Condensed Light" w:cs="Arial"/>
          <w:color w:val="002060"/>
          <w:sz w:val="28"/>
          <w:szCs w:val="28"/>
          <w:lang w:val="uk-UA"/>
        </w:rPr>
        <w:t>При цьому апеляційним судом встановлено, що цивільно-правова відповідальність водія ОСОБА_1 станом на 03.11.2017 була забезпечена договором обов`язкового страхування цивільно-правової відповідальності власників наземних транспортних засобів, укладен</w:t>
      </w:r>
      <w:r>
        <w:rPr>
          <w:rFonts w:ascii="Roboto Condensed Light" w:hAnsi="Roboto Condensed Light" w:cs="Arial"/>
          <w:color w:val="002060"/>
          <w:sz w:val="28"/>
          <w:szCs w:val="28"/>
          <w:lang w:val="uk-UA"/>
        </w:rPr>
        <w:t>им</w:t>
      </w:r>
      <w:r w:rsidR="00F62117" w:rsidRPr="00F62117">
        <w:rPr>
          <w:rFonts w:ascii="Roboto Condensed Light" w:hAnsi="Roboto Condensed Light" w:cs="Arial"/>
          <w:color w:val="002060"/>
          <w:sz w:val="28"/>
          <w:szCs w:val="28"/>
          <w:lang w:val="uk-UA"/>
        </w:rPr>
        <w:t xml:space="preserve"> з ПрАТ "Українська страхова компанія "Княжа Вієнна Іншуранс Груп" (поліс страхування №</w:t>
      </w:r>
      <w:r>
        <w:rPr>
          <w:rFonts w:ascii="Roboto Condensed Light" w:hAnsi="Roboto Condensed Light" w:cs="Arial"/>
          <w:color w:val="002060"/>
          <w:sz w:val="28"/>
          <w:szCs w:val="28"/>
          <w:lang w:val="uk-UA"/>
        </w:rPr>
        <w:t xml:space="preserve"> </w:t>
      </w:r>
      <w:r w:rsidR="00F62117" w:rsidRPr="00F62117">
        <w:rPr>
          <w:rFonts w:ascii="Roboto Condensed Light" w:hAnsi="Roboto Condensed Light" w:cs="Arial"/>
          <w:color w:val="002060"/>
          <w:sz w:val="28"/>
          <w:szCs w:val="28"/>
          <w:lang w:val="uk-UA"/>
        </w:rPr>
        <w:t>AK/5635335). Наведене свідчить, що власник пошкодженого вантажу або позивач після відшкодування збитк</w:t>
      </w:r>
      <w:r>
        <w:rPr>
          <w:rFonts w:ascii="Roboto Condensed Light" w:hAnsi="Roboto Condensed Light" w:cs="Arial"/>
          <w:color w:val="002060"/>
          <w:sz w:val="28"/>
          <w:szCs w:val="28"/>
          <w:lang w:val="uk-UA"/>
        </w:rPr>
        <w:t>ів</w:t>
      </w:r>
      <w:r w:rsidR="00F62117" w:rsidRPr="00F62117">
        <w:rPr>
          <w:rFonts w:ascii="Roboto Condensed Light" w:hAnsi="Roboto Condensed Light" w:cs="Arial"/>
          <w:color w:val="002060"/>
          <w:sz w:val="28"/>
          <w:szCs w:val="28"/>
          <w:lang w:val="uk-UA"/>
        </w:rPr>
        <w:t xml:space="preserve"> власнику вантажу мав звернутис</w:t>
      </w:r>
      <w:r>
        <w:rPr>
          <w:rFonts w:ascii="Roboto Condensed Light" w:hAnsi="Roboto Condensed Light" w:cs="Arial"/>
          <w:color w:val="002060"/>
          <w:sz w:val="28"/>
          <w:szCs w:val="28"/>
          <w:lang w:val="uk-UA"/>
        </w:rPr>
        <w:t>я</w:t>
      </w:r>
      <w:r w:rsidR="00F62117" w:rsidRPr="00F62117">
        <w:rPr>
          <w:rFonts w:ascii="Roboto Condensed Light" w:hAnsi="Roboto Condensed Light" w:cs="Arial"/>
          <w:color w:val="002060"/>
          <w:sz w:val="28"/>
          <w:szCs w:val="28"/>
          <w:lang w:val="uk-UA"/>
        </w:rPr>
        <w:t xml:space="preserve"> до цієї страхової компанії за відшкодуванням спричинених збитків, а не до відповідача.</w:t>
      </w:r>
    </w:p>
    <w:p w14:paraId="6EB6C8A9" w14:textId="0573E1BE"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lastRenderedPageBreak/>
        <w:t>Крім того, апеляційний суд</w:t>
      </w:r>
      <w:r w:rsidR="00B4352E">
        <w:rPr>
          <w:rFonts w:ascii="Roboto Condensed Light" w:hAnsi="Roboto Condensed Light" w:cs="Arial"/>
          <w:color w:val="002060"/>
          <w:sz w:val="28"/>
          <w:szCs w:val="28"/>
          <w:lang w:val="uk-UA"/>
        </w:rPr>
        <w:t>,</w:t>
      </w:r>
      <w:r w:rsidRPr="00F62117">
        <w:rPr>
          <w:rFonts w:ascii="Roboto Condensed Light" w:hAnsi="Roboto Condensed Light" w:cs="Arial"/>
          <w:color w:val="002060"/>
          <w:sz w:val="28"/>
          <w:szCs w:val="28"/>
          <w:lang w:val="uk-UA"/>
        </w:rPr>
        <w:t xml:space="preserve"> перевіряючи розрахунок страхового відшкодування, обґрунтовано взяв до уваги автотоварознавчі дослідження, виготовлені оцінювачем ОСОБА_3 на замовлення відповідача, оскільки  у дослідженнях, виготовлених на замовлення ТОВ "Хюндай Мотор</w:t>
      </w:r>
      <w:r w:rsidR="00B4352E">
        <w:rPr>
          <w:rFonts w:ascii="Roboto Condensed Light" w:hAnsi="Roboto Condensed Light" w:cs="Arial"/>
          <w:color w:val="002060"/>
          <w:sz w:val="28"/>
          <w:szCs w:val="28"/>
          <w:lang w:val="uk-UA"/>
        </w:rPr>
        <w:t xml:space="preserve"> Україна</w:t>
      </w:r>
      <w:r w:rsidRPr="00F62117">
        <w:rPr>
          <w:rFonts w:ascii="Roboto Condensed Light" w:hAnsi="Roboto Condensed Light" w:cs="Arial"/>
          <w:color w:val="002060"/>
          <w:sz w:val="28"/>
          <w:szCs w:val="28"/>
          <w:lang w:val="uk-UA"/>
        </w:rPr>
        <w:t xml:space="preserve">" експертом Київської незалежної судово-експертної установи ОСОБА_6, зазначено нормо-години ремонтно-відновлювальних робіт не регіональних, а прийнятих для держави Німеччина. Крім того, експертом розраховано втрату товарної вартості транспортних засобів, яка не підлягає відшкодуванню відповідачем, оскільки </w:t>
      </w:r>
      <w:r w:rsidR="00B4352E">
        <w:rPr>
          <w:rFonts w:ascii="Roboto Condensed Light" w:hAnsi="Roboto Condensed Light" w:cs="Arial"/>
          <w:color w:val="002060"/>
          <w:sz w:val="28"/>
          <w:szCs w:val="28"/>
          <w:lang w:val="uk-UA"/>
        </w:rPr>
        <w:t>за</w:t>
      </w:r>
      <w:r w:rsidRPr="00F62117">
        <w:rPr>
          <w:rFonts w:ascii="Roboto Condensed Light" w:hAnsi="Roboto Condensed Light" w:cs="Arial"/>
          <w:color w:val="002060"/>
          <w:sz w:val="28"/>
          <w:szCs w:val="28"/>
          <w:lang w:val="uk-UA"/>
        </w:rPr>
        <w:t xml:space="preserve"> п. 13.23 договору страхування відповідач не відшкодовує непрямі збитки та недоотримані прибутки.</w:t>
      </w:r>
    </w:p>
    <w:p w14:paraId="4685E39E" w14:textId="348DEF1D" w:rsidR="00F62117" w:rsidRPr="00F62117" w:rsidRDefault="00F62117" w:rsidP="00A45D34">
      <w:pPr>
        <w:spacing w:before="120" w:after="120" w:line="240" w:lineRule="auto"/>
        <w:jc w:val="both"/>
        <w:rPr>
          <w:rFonts w:ascii="Roboto Condensed Light" w:hAnsi="Roboto Condensed Light" w:cs="Arial"/>
          <w:color w:val="002060"/>
          <w:sz w:val="28"/>
          <w:szCs w:val="28"/>
          <w:lang w:val="uk-UA"/>
        </w:rPr>
      </w:pPr>
      <w:r w:rsidRPr="00F62117">
        <w:rPr>
          <w:rFonts w:ascii="Roboto Condensed Light" w:hAnsi="Roboto Condensed Light" w:cs="Arial"/>
          <w:color w:val="002060"/>
          <w:sz w:val="28"/>
          <w:szCs w:val="28"/>
          <w:lang w:val="uk-UA"/>
        </w:rPr>
        <w:t xml:space="preserve">З </w:t>
      </w:r>
      <w:r w:rsidR="00B4352E">
        <w:rPr>
          <w:rFonts w:ascii="Roboto Condensed Light" w:hAnsi="Roboto Condensed Light" w:cs="Arial"/>
          <w:color w:val="002060"/>
          <w:sz w:val="28"/>
          <w:szCs w:val="28"/>
          <w:lang w:val="uk-UA"/>
        </w:rPr>
        <w:t>огляду на викладене</w:t>
      </w:r>
      <w:r w:rsidRPr="00F62117">
        <w:rPr>
          <w:rFonts w:ascii="Roboto Condensed Light" w:hAnsi="Roboto Condensed Light" w:cs="Arial"/>
          <w:color w:val="002060"/>
          <w:sz w:val="28"/>
          <w:szCs w:val="28"/>
          <w:lang w:val="uk-UA"/>
        </w:rPr>
        <w:t xml:space="preserve"> апеляційний суд дійшов висновку про часткове задоволення позову та стягнення з відповідача на користь позивача 405 192,56 грн страхового відшкодування у зв</w:t>
      </w:r>
      <w:r w:rsidR="003447EA" w:rsidRPr="003447EA">
        <w:rPr>
          <w:rFonts w:ascii="Roboto Condensed Light" w:eastAsia="Times New Roman" w:hAnsi="Roboto Condensed Light"/>
          <w:bCs/>
          <w:color w:val="002060"/>
          <w:sz w:val="28"/>
          <w:szCs w:val="28"/>
          <w:lang w:val="uk-UA" w:eastAsia="uk-UA"/>
        </w:rPr>
        <w:t>'</w:t>
      </w:r>
      <w:r w:rsidRPr="00F62117">
        <w:rPr>
          <w:rFonts w:ascii="Roboto Condensed Light" w:hAnsi="Roboto Condensed Light" w:cs="Arial"/>
          <w:color w:val="002060"/>
          <w:sz w:val="28"/>
          <w:szCs w:val="28"/>
          <w:lang w:val="uk-UA"/>
        </w:rPr>
        <w:t>язку з пошкодженням автомобілів, які знаходились на тягачі під керуванням ОСОБА_1.</w:t>
      </w:r>
      <w:r w:rsidR="0010593E">
        <w:rPr>
          <w:rFonts w:ascii="Roboto Condensed Light" w:hAnsi="Roboto Condensed Light" w:cs="Arial"/>
          <w:color w:val="002060"/>
          <w:sz w:val="28"/>
          <w:szCs w:val="28"/>
          <w:lang w:val="uk-UA"/>
        </w:rPr>
        <w:t xml:space="preserve"> </w:t>
      </w:r>
      <w:r w:rsidRPr="00F62117">
        <w:rPr>
          <w:rFonts w:ascii="Roboto Condensed Light" w:hAnsi="Roboto Condensed Light" w:cs="Arial"/>
          <w:color w:val="002060"/>
          <w:sz w:val="28"/>
          <w:szCs w:val="28"/>
          <w:lang w:val="uk-UA"/>
        </w:rPr>
        <w:t>Суд касаційної інстанції погод</w:t>
      </w:r>
      <w:r w:rsidR="00B4352E">
        <w:rPr>
          <w:rFonts w:ascii="Roboto Condensed Light" w:hAnsi="Roboto Condensed Light" w:cs="Arial"/>
          <w:color w:val="002060"/>
          <w:sz w:val="28"/>
          <w:szCs w:val="28"/>
          <w:lang w:val="uk-UA"/>
        </w:rPr>
        <w:t>ився</w:t>
      </w:r>
      <w:r w:rsidRPr="00F62117">
        <w:rPr>
          <w:rFonts w:ascii="Roboto Condensed Light" w:hAnsi="Roboto Condensed Light" w:cs="Arial"/>
          <w:color w:val="002060"/>
          <w:sz w:val="28"/>
          <w:szCs w:val="28"/>
          <w:lang w:val="uk-UA"/>
        </w:rPr>
        <w:t xml:space="preserve"> з такими висновками суду апеляційної інстанції.</w:t>
      </w:r>
    </w:p>
    <w:p w14:paraId="68C698EF" w14:textId="324120F7" w:rsidR="00F62117" w:rsidRPr="00F62117" w:rsidRDefault="00B4352E" w:rsidP="00A45D34">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У</w:t>
      </w:r>
      <w:r w:rsidR="00F62117" w:rsidRPr="00F62117">
        <w:rPr>
          <w:rFonts w:ascii="Roboto Condensed Light" w:hAnsi="Roboto Condensed Light" w:cs="Arial"/>
          <w:color w:val="002060"/>
          <w:sz w:val="28"/>
          <w:szCs w:val="28"/>
          <w:lang w:val="uk-UA"/>
        </w:rPr>
        <w:t>раховуючи наведені положення законодавства та обставини, встановлені судами, зважаючи на межі перегляду справи судом касаційної інстанції, передбачені статтею 300 ГПК України, колегія суддів зазнач</w:t>
      </w:r>
      <w:r>
        <w:rPr>
          <w:rFonts w:ascii="Roboto Condensed Light" w:hAnsi="Roboto Condensed Light" w:cs="Arial"/>
          <w:color w:val="002060"/>
          <w:sz w:val="28"/>
          <w:szCs w:val="28"/>
          <w:lang w:val="uk-UA"/>
        </w:rPr>
        <w:t>ив</w:t>
      </w:r>
      <w:r w:rsidR="00F62117" w:rsidRPr="00F62117">
        <w:rPr>
          <w:rFonts w:ascii="Roboto Condensed Light" w:hAnsi="Roboto Condensed Light" w:cs="Arial"/>
          <w:color w:val="002060"/>
          <w:sz w:val="28"/>
          <w:szCs w:val="28"/>
          <w:lang w:val="uk-UA"/>
        </w:rPr>
        <w:t xml:space="preserve">, що підстава касаційного оскарження, передбачена пунктом 3 частини </w:t>
      </w:r>
      <w:r w:rsidR="00225CB3">
        <w:rPr>
          <w:rFonts w:ascii="Roboto Condensed Light" w:hAnsi="Roboto Condensed Light" w:cs="Arial"/>
          <w:color w:val="002060"/>
          <w:sz w:val="28"/>
          <w:szCs w:val="28"/>
          <w:lang w:val="uk-UA"/>
        </w:rPr>
        <w:t>другої</w:t>
      </w:r>
      <w:r w:rsidR="00F62117" w:rsidRPr="00F62117">
        <w:rPr>
          <w:rFonts w:ascii="Roboto Condensed Light" w:hAnsi="Roboto Condensed Light" w:cs="Arial"/>
          <w:color w:val="002060"/>
          <w:sz w:val="28"/>
          <w:szCs w:val="28"/>
          <w:lang w:val="uk-UA"/>
        </w:rPr>
        <w:t xml:space="preserve"> статті 287 ГПК України, не отримала підтвердження після відкриття касаційного провадження</w:t>
      </w:r>
      <w:r>
        <w:rPr>
          <w:rFonts w:ascii="Roboto Condensed Light" w:hAnsi="Roboto Condensed Light" w:cs="Arial"/>
          <w:color w:val="002060"/>
          <w:sz w:val="28"/>
          <w:szCs w:val="28"/>
          <w:lang w:val="uk-UA"/>
        </w:rPr>
        <w:t>.</w:t>
      </w:r>
      <w:r w:rsidR="00F62117" w:rsidRPr="00F62117">
        <w:rPr>
          <w:rFonts w:ascii="Roboto Condensed Light" w:hAnsi="Roboto Condensed Light" w:cs="Arial"/>
          <w:color w:val="002060"/>
          <w:sz w:val="28"/>
          <w:szCs w:val="28"/>
          <w:lang w:val="uk-UA"/>
        </w:rPr>
        <w:t xml:space="preserve"> </w:t>
      </w:r>
      <w:r>
        <w:rPr>
          <w:rFonts w:ascii="Roboto Condensed Light" w:hAnsi="Roboto Condensed Light" w:cs="Arial"/>
          <w:color w:val="002060"/>
          <w:sz w:val="28"/>
          <w:szCs w:val="28"/>
          <w:lang w:val="uk-UA"/>
        </w:rPr>
        <w:t>К</w:t>
      </w:r>
      <w:r w:rsidR="00F62117" w:rsidRPr="00F62117">
        <w:rPr>
          <w:rFonts w:ascii="Roboto Condensed Light" w:hAnsi="Roboto Condensed Light" w:cs="Arial"/>
          <w:color w:val="002060"/>
          <w:sz w:val="28"/>
          <w:szCs w:val="28"/>
          <w:lang w:val="uk-UA"/>
        </w:rPr>
        <w:t>олегія суддів дійшла висновку, що скарга є необґрунтованою, а тому постанова апеляційного суду підлягає залишенню без змін.</w:t>
      </w:r>
    </w:p>
    <w:p w14:paraId="6F246C36" w14:textId="3B6F5C33" w:rsidR="0015165F" w:rsidRPr="00570468" w:rsidRDefault="00A45D34" w:rsidP="00A45D34">
      <w:pPr>
        <w:spacing w:before="120" w:after="120" w:line="240" w:lineRule="auto"/>
        <w:jc w:val="both"/>
        <w:rPr>
          <w:rFonts w:ascii="Roboto Condensed Light" w:hAnsi="Roboto Condensed Light" w:cs="Calibri"/>
          <w:bCs/>
          <w:color w:val="002060"/>
          <w:sz w:val="24"/>
          <w:szCs w:val="24"/>
          <w:lang w:val="uk-UA"/>
        </w:rPr>
      </w:pPr>
      <w:r w:rsidRPr="00570468">
        <w:rPr>
          <w:rFonts w:ascii="Roboto Condensed Light" w:hAnsi="Roboto Condensed Light" w:cs="Calibri"/>
          <w:bCs/>
          <w:noProof/>
          <w:color w:val="002060"/>
          <w:sz w:val="24"/>
          <w:szCs w:val="24"/>
          <w:lang w:val="uk-UA"/>
        </w:rPr>
        <w:drawing>
          <wp:anchor distT="0" distB="0" distL="114300" distR="114300" simplePos="0" relativeHeight="251667456" behindDoc="0" locked="0" layoutInCell="1" allowOverlap="1" wp14:anchorId="010BCEA3" wp14:editId="77FD74B0">
            <wp:simplePos x="0" y="0"/>
            <wp:positionH relativeFrom="column">
              <wp:posOffset>47625</wp:posOffset>
            </wp:positionH>
            <wp:positionV relativeFrom="paragraph">
              <wp:posOffset>245110</wp:posOffset>
            </wp:positionV>
            <wp:extent cx="561975" cy="561975"/>
            <wp:effectExtent l="0" t="0" r="9525"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p>
    <w:p w14:paraId="6358594A" w14:textId="2AA91229" w:rsidR="0015165F" w:rsidRPr="00570468" w:rsidRDefault="0015165F" w:rsidP="00A45D34">
      <w:pPr>
        <w:spacing w:before="120" w:after="120" w:line="240" w:lineRule="auto"/>
        <w:jc w:val="both"/>
        <w:rPr>
          <w:rFonts w:ascii="Roboto Condensed Light" w:hAnsi="Roboto Condensed Light" w:cs="Calibri"/>
          <w:b/>
          <w:bCs/>
          <w:i/>
          <w:iCs/>
          <w:color w:val="002060"/>
          <w:sz w:val="24"/>
          <w:szCs w:val="24"/>
          <w:u w:val="single"/>
          <w:lang w:val="uk-UA"/>
        </w:rPr>
      </w:pPr>
      <w:r w:rsidRPr="00570468">
        <w:rPr>
          <w:rFonts w:ascii="Roboto Condensed Light" w:hAnsi="Roboto Condensed Light" w:cs="Calibri"/>
          <w:bCs/>
          <w:color w:val="002060"/>
          <w:sz w:val="24"/>
          <w:szCs w:val="24"/>
          <w:lang w:val="uk-UA"/>
        </w:rPr>
        <w:t>Детальніше з текстом постанови КГС ВС від 0</w:t>
      </w:r>
      <w:r w:rsidR="00A45D34" w:rsidRPr="00570468">
        <w:rPr>
          <w:rFonts w:ascii="Roboto Condensed Light" w:hAnsi="Roboto Condensed Light" w:cs="Calibri"/>
          <w:bCs/>
          <w:color w:val="002060"/>
          <w:sz w:val="24"/>
          <w:szCs w:val="24"/>
          <w:lang w:val="uk-UA"/>
        </w:rPr>
        <w:t>6</w:t>
      </w:r>
      <w:r w:rsidRPr="00570468">
        <w:rPr>
          <w:rFonts w:ascii="Roboto Condensed Light" w:hAnsi="Roboto Condensed Light" w:cs="Calibri"/>
          <w:bCs/>
          <w:color w:val="002060"/>
          <w:sz w:val="24"/>
          <w:szCs w:val="24"/>
          <w:lang w:val="uk-UA"/>
        </w:rPr>
        <w:t>.</w:t>
      </w:r>
      <w:r w:rsidR="00A45D34" w:rsidRPr="00570468">
        <w:rPr>
          <w:rFonts w:ascii="Roboto Condensed Light" w:hAnsi="Roboto Condensed Light" w:cs="Calibri"/>
          <w:bCs/>
          <w:color w:val="002060"/>
          <w:sz w:val="24"/>
          <w:szCs w:val="24"/>
          <w:lang w:val="uk-UA"/>
        </w:rPr>
        <w:t>12</w:t>
      </w:r>
      <w:r w:rsidRPr="00570468">
        <w:rPr>
          <w:rFonts w:ascii="Roboto Condensed Light" w:hAnsi="Roboto Condensed Light" w:cs="Calibri"/>
          <w:bCs/>
          <w:color w:val="002060"/>
          <w:sz w:val="24"/>
          <w:szCs w:val="24"/>
          <w:lang w:val="uk-UA"/>
        </w:rPr>
        <w:t>.202</w:t>
      </w:r>
      <w:r w:rsidR="00A45D34" w:rsidRPr="00570468">
        <w:rPr>
          <w:rFonts w:ascii="Roboto Condensed Light" w:hAnsi="Roboto Condensed Light" w:cs="Calibri"/>
          <w:bCs/>
          <w:color w:val="002060"/>
          <w:sz w:val="24"/>
          <w:szCs w:val="24"/>
          <w:lang w:val="uk-UA"/>
        </w:rPr>
        <w:t>1</w:t>
      </w:r>
      <w:r w:rsidRPr="00570468">
        <w:rPr>
          <w:rFonts w:ascii="Roboto Condensed Light" w:hAnsi="Roboto Condensed Light" w:cs="Calibri"/>
          <w:bCs/>
          <w:color w:val="002060"/>
          <w:sz w:val="24"/>
          <w:szCs w:val="24"/>
          <w:lang w:val="uk-UA"/>
        </w:rPr>
        <w:t xml:space="preserve"> у справі № 910/</w:t>
      </w:r>
      <w:r w:rsidR="00A45D34" w:rsidRPr="00570468">
        <w:rPr>
          <w:rFonts w:ascii="Roboto Condensed Light" w:hAnsi="Roboto Condensed Light" w:cs="Calibri"/>
          <w:bCs/>
          <w:color w:val="002060"/>
          <w:sz w:val="24"/>
          <w:szCs w:val="24"/>
          <w:lang w:val="uk-UA"/>
        </w:rPr>
        <w:t>8</w:t>
      </w:r>
      <w:r w:rsidRPr="00570468">
        <w:rPr>
          <w:rFonts w:ascii="Roboto Condensed Light" w:hAnsi="Roboto Condensed Light" w:cs="Calibri"/>
          <w:bCs/>
          <w:color w:val="002060"/>
          <w:sz w:val="24"/>
          <w:szCs w:val="24"/>
          <w:lang w:val="uk-UA"/>
        </w:rPr>
        <w:t>4</w:t>
      </w:r>
      <w:r w:rsidR="00A45D34" w:rsidRPr="00570468">
        <w:rPr>
          <w:rFonts w:ascii="Roboto Condensed Light" w:hAnsi="Roboto Condensed Light" w:cs="Calibri"/>
          <w:bCs/>
          <w:color w:val="002060"/>
          <w:sz w:val="24"/>
          <w:szCs w:val="24"/>
          <w:lang w:val="uk-UA"/>
        </w:rPr>
        <w:t>1</w:t>
      </w:r>
      <w:r w:rsidRPr="00570468">
        <w:rPr>
          <w:rFonts w:ascii="Roboto Condensed Light" w:hAnsi="Roboto Condensed Light" w:cs="Calibri"/>
          <w:bCs/>
          <w:color w:val="002060"/>
          <w:sz w:val="24"/>
          <w:szCs w:val="24"/>
          <w:lang w:val="uk-UA"/>
        </w:rPr>
        <w:t>/</w:t>
      </w:r>
      <w:r w:rsidR="00A45D34" w:rsidRPr="00570468">
        <w:rPr>
          <w:rFonts w:ascii="Roboto Condensed Light" w:hAnsi="Roboto Condensed Light" w:cs="Calibri"/>
          <w:bCs/>
          <w:color w:val="002060"/>
          <w:sz w:val="24"/>
          <w:szCs w:val="24"/>
          <w:lang w:val="uk-UA"/>
        </w:rPr>
        <w:t>20</w:t>
      </w:r>
      <w:r w:rsidRPr="00570468">
        <w:rPr>
          <w:rFonts w:ascii="Roboto Condensed Light" w:hAnsi="Roboto Condensed Light" w:cs="Calibri"/>
          <w:bCs/>
          <w:color w:val="002060"/>
          <w:sz w:val="24"/>
          <w:szCs w:val="24"/>
          <w:lang w:val="uk-UA"/>
        </w:rPr>
        <w:t xml:space="preserve"> можна ознайомитися за посиланням </w:t>
      </w:r>
      <w:r w:rsidR="00F62117" w:rsidRPr="00570468">
        <w:rPr>
          <w:rFonts w:ascii="Roboto Condensed Light" w:hAnsi="Roboto Condensed Light"/>
          <w:sz w:val="24"/>
          <w:szCs w:val="24"/>
        </w:rPr>
        <w:t>https://reyestr.court.gov.ua/Review/101911921</w:t>
      </w:r>
      <w:r w:rsidRPr="00570468">
        <w:rPr>
          <w:rFonts w:ascii="Roboto Condensed Light" w:hAnsi="Roboto Condensed Light" w:cs="Calibri"/>
          <w:color w:val="002060"/>
          <w:sz w:val="24"/>
          <w:szCs w:val="24"/>
          <w:lang w:val="uk-UA"/>
        </w:rPr>
        <w:t>.</w:t>
      </w:r>
    </w:p>
    <w:p w14:paraId="54395273" w14:textId="77777777" w:rsidR="0015165F" w:rsidRDefault="0015165F" w:rsidP="006040AD">
      <w:pPr>
        <w:jc w:val="both"/>
        <w:rPr>
          <w:rFonts w:ascii="Roboto Condensed Light" w:eastAsia="Times New Roman" w:hAnsi="Roboto Condensed Light"/>
          <w:b/>
          <w:color w:val="002060"/>
          <w:sz w:val="28"/>
          <w:szCs w:val="28"/>
          <w:lang w:val="uk-UA" w:eastAsia="uk-UA"/>
        </w:rPr>
      </w:pPr>
    </w:p>
    <w:p w14:paraId="459A5EBB" w14:textId="1E12D9C6" w:rsidR="00A95DF4" w:rsidRPr="00C01C30" w:rsidRDefault="00A95DF4" w:rsidP="006040AD">
      <w:pPr>
        <w:jc w:val="both"/>
        <w:rPr>
          <w:rFonts w:ascii="Roboto Condensed Light" w:eastAsia="Times New Roman" w:hAnsi="Roboto Condensed Light"/>
          <w:b/>
          <w:color w:val="002060"/>
          <w:sz w:val="28"/>
          <w:szCs w:val="28"/>
          <w:highlight w:val="green"/>
          <w:lang w:val="uk-UA" w:eastAsia="uk-UA"/>
        </w:rPr>
      </w:pPr>
      <w:r w:rsidRPr="00C01C30">
        <w:rPr>
          <w:rFonts w:ascii="Roboto Condensed Light" w:eastAsia="Times New Roman" w:hAnsi="Roboto Condensed Light"/>
          <w:b/>
          <w:color w:val="002060"/>
          <w:sz w:val="28"/>
          <w:szCs w:val="28"/>
          <w:highlight w:val="green"/>
          <w:lang w:val="uk-UA" w:eastAsia="uk-UA"/>
        </w:rPr>
        <w:br w:type="page"/>
      </w:r>
    </w:p>
    <w:p w14:paraId="0ADCC796" w14:textId="55A3D7C9" w:rsidR="00DD3A71" w:rsidRPr="008A1AE0" w:rsidRDefault="00DD3A71" w:rsidP="00DD3A71">
      <w:pPr>
        <w:spacing w:after="0" w:line="240" w:lineRule="auto"/>
        <w:ind w:firstLine="709"/>
        <w:jc w:val="both"/>
        <w:rPr>
          <w:rFonts w:ascii="Roboto Condensed Light" w:eastAsia="Times New Roman" w:hAnsi="Roboto Condensed Light"/>
          <w:b/>
          <w:color w:val="002060"/>
          <w:sz w:val="28"/>
          <w:szCs w:val="28"/>
          <w:lang w:val="uk-UA" w:eastAsia="uk-UA"/>
        </w:rPr>
      </w:pPr>
      <w:r w:rsidRPr="008A1AE0">
        <w:rPr>
          <w:rFonts w:ascii="Roboto Condensed Light" w:eastAsia="Times New Roman" w:hAnsi="Roboto Condensed Light"/>
          <w:b/>
          <w:color w:val="002060"/>
          <w:sz w:val="28"/>
          <w:szCs w:val="28"/>
          <w:lang w:val="uk-UA" w:eastAsia="uk-UA"/>
        </w:rPr>
        <w:lastRenderedPageBreak/>
        <w:t xml:space="preserve">2. Регрес та </w:t>
      </w:r>
      <w:r w:rsidR="006E32F4" w:rsidRPr="008A1AE0">
        <w:rPr>
          <w:rFonts w:ascii="Roboto Condensed Light" w:eastAsia="Times New Roman" w:hAnsi="Roboto Condensed Light"/>
          <w:b/>
          <w:color w:val="002060"/>
          <w:sz w:val="28"/>
          <w:szCs w:val="28"/>
          <w:lang w:val="uk-UA" w:eastAsia="uk-UA"/>
        </w:rPr>
        <w:t>с</w:t>
      </w:r>
      <w:r w:rsidRPr="008A1AE0">
        <w:rPr>
          <w:rFonts w:ascii="Roboto Condensed Light" w:eastAsia="Times New Roman" w:hAnsi="Roboto Condensed Light"/>
          <w:b/>
          <w:color w:val="002060"/>
          <w:sz w:val="28"/>
          <w:szCs w:val="28"/>
          <w:lang w:val="uk-UA" w:eastAsia="uk-UA"/>
        </w:rPr>
        <w:t xml:space="preserve">уброгація </w:t>
      </w:r>
    </w:p>
    <w:p w14:paraId="52E17093" w14:textId="77777777" w:rsidR="00DD3A71" w:rsidRPr="008A1AE0" w:rsidRDefault="00DD3A71" w:rsidP="00DD3A71">
      <w:pPr>
        <w:spacing w:after="0" w:line="240" w:lineRule="auto"/>
        <w:ind w:firstLine="709"/>
        <w:jc w:val="both"/>
        <w:rPr>
          <w:rFonts w:ascii="Roboto Condensed Light" w:hAnsi="Roboto Condensed Light" w:cs="Calibri"/>
          <w:b/>
          <w:color w:val="0070C0"/>
          <w:sz w:val="28"/>
          <w:lang w:val="uk-UA"/>
        </w:rPr>
      </w:pPr>
    </w:p>
    <w:p w14:paraId="2C188BFC" w14:textId="191F65B8" w:rsidR="00B7785C" w:rsidRPr="008A1AE0" w:rsidRDefault="002B0D5C" w:rsidP="008A1AE0">
      <w:pPr>
        <w:spacing w:before="120" w:after="120" w:line="240" w:lineRule="auto"/>
        <w:jc w:val="both"/>
        <w:rPr>
          <w:rFonts w:ascii="Roboto Condensed Light" w:hAnsi="Roboto Condensed Light" w:cs="Calibri"/>
          <w:b/>
          <w:color w:val="0070C0"/>
          <w:sz w:val="28"/>
          <w:lang w:val="uk-UA"/>
        </w:rPr>
      </w:pPr>
      <w:bookmarkStart w:id="3" w:name="_Hlk68594124"/>
      <w:r w:rsidRPr="002B0D5C">
        <w:rPr>
          <w:rFonts w:ascii="Roboto Condensed Light" w:hAnsi="Roboto Condensed Light" w:cs="Calibri"/>
          <w:b/>
          <w:color w:val="0070C0"/>
          <w:sz w:val="28"/>
          <w:lang w:val="uk-UA"/>
        </w:rPr>
        <w:t>Для правильного вирішення питання щодо стягнення у порядку суброгації (відповідно до положень статті 27 Закону України "Про страхування", статті 993 ЦК України) суми шкоди, завданої внаслідок ДТП, важливим є встановлення фактичного власника чи балансоутримувача вулиці (автомобільної дороги місцевого значення)</w:t>
      </w:r>
    </w:p>
    <w:p w14:paraId="39654BD7" w14:textId="02E78277" w:rsidR="00DD3A71" w:rsidRPr="00C01C30" w:rsidRDefault="00DD3A71" w:rsidP="008A1AE0">
      <w:pPr>
        <w:spacing w:before="120" w:after="120" w:line="240" w:lineRule="auto"/>
        <w:jc w:val="both"/>
        <w:rPr>
          <w:rFonts w:ascii="Roboto Condensed Light" w:hAnsi="Roboto Condensed Light" w:cs="Calibri"/>
          <w:bCs/>
          <w:color w:val="002060"/>
          <w:sz w:val="28"/>
          <w:highlight w:val="green"/>
          <w:lang w:val="uk-UA"/>
        </w:rPr>
      </w:pPr>
      <w:r w:rsidRPr="008A1AE0">
        <w:rPr>
          <w:rFonts w:ascii="Roboto Condensed Light" w:hAnsi="Roboto Condensed Light" w:cs="Calibri"/>
          <w:bCs/>
          <w:color w:val="002060"/>
          <w:sz w:val="28"/>
          <w:lang w:val="uk-UA"/>
        </w:rPr>
        <w:t xml:space="preserve">КГС ВС розглянув касаційну скаргу </w:t>
      </w:r>
      <w:r w:rsidR="00CF36C1" w:rsidRPr="008A1AE0">
        <w:rPr>
          <w:rFonts w:ascii="Roboto Condensed Light" w:hAnsi="Roboto Condensed Light" w:cs="Calibri"/>
          <w:bCs/>
          <w:color w:val="002060"/>
          <w:sz w:val="28"/>
          <w:lang w:val="uk-UA"/>
        </w:rPr>
        <w:t>Ватутінської міської ради Черкаської області на рішення Господарського суду Черкаської</w:t>
      </w:r>
      <w:r w:rsidR="00CF36C1" w:rsidRPr="00CF36C1">
        <w:rPr>
          <w:rFonts w:ascii="Roboto Condensed Light" w:hAnsi="Roboto Condensed Light" w:cs="Calibri"/>
          <w:bCs/>
          <w:color w:val="002060"/>
          <w:sz w:val="28"/>
          <w:lang w:val="uk-UA"/>
        </w:rPr>
        <w:t xml:space="preserve"> області  від 24.09.2020</w:t>
      </w:r>
      <w:r w:rsidR="00CF36C1">
        <w:rPr>
          <w:rFonts w:ascii="Roboto Condensed Light" w:hAnsi="Roboto Condensed Light" w:cs="Calibri"/>
          <w:bCs/>
          <w:color w:val="002060"/>
          <w:sz w:val="28"/>
          <w:lang w:val="uk-UA"/>
        </w:rPr>
        <w:t xml:space="preserve"> </w:t>
      </w:r>
      <w:r w:rsidR="00CF36C1" w:rsidRPr="00CF36C1">
        <w:rPr>
          <w:rFonts w:ascii="Roboto Condensed Light" w:hAnsi="Roboto Condensed Light" w:cs="Calibri"/>
          <w:bCs/>
          <w:color w:val="002060"/>
          <w:sz w:val="28"/>
          <w:lang w:val="uk-UA"/>
        </w:rPr>
        <w:t>та постанову Північного апеляційного господарського суду від 26.01.2021</w:t>
      </w:r>
      <w:r w:rsidR="00CF36C1">
        <w:rPr>
          <w:rFonts w:ascii="Roboto Condensed Light" w:hAnsi="Roboto Condensed Light" w:cs="Calibri"/>
          <w:bCs/>
          <w:color w:val="002060"/>
          <w:sz w:val="28"/>
          <w:lang w:val="uk-UA"/>
        </w:rPr>
        <w:t xml:space="preserve"> </w:t>
      </w:r>
      <w:r w:rsidR="00CF36C1" w:rsidRPr="00CF36C1">
        <w:rPr>
          <w:rFonts w:ascii="Roboto Condensed Light" w:hAnsi="Roboto Condensed Light" w:cs="Calibri"/>
          <w:bCs/>
          <w:color w:val="002060"/>
          <w:sz w:val="28"/>
          <w:lang w:val="uk-UA"/>
        </w:rPr>
        <w:t>у справі за позовом</w:t>
      </w:r>
      <w:r w:rsidR="00CF36C1">
        <w:rPr>
          <w:rFonts w:ascii="Roboto Condensed Light" w:hAnsi="Roboto Condensed Light" w:cs="Calibri"/>
          <w:bCs/>
          <w:color w:val="002060"/>
          <w:sz w:val="28"/>
          <w:lang w:val="uk-UA"/>
        </w:rPr>
        <w:t xml:space="preserve"> </w:t>
      </w:r>
      <w:r w:rsidR="00CF36C1" w:rsidRPr="00CF36C1">
        <w:rPr>
          <w:rFonts w:ascii="Roboto Condensed Light" w:hAnsi="Roboto Condensed Light" w:cs="Calibri"/>
          <w:bCs/>
          <w:color w:val="002060"/>
          <w:sz w:val="28"/>
          <w:lang w:val="uk-UA"/>
        </w:rPr>
        <w:t>П</w:t>
      </w:r>
      <w:r w:rsidR="00CF36C1">
        <w:rPr>
          <w:rFonts w:ascii="Roboto Condensed Light" w:hAnsi="Roboto Condensed Light" w:cs="Calibri"/>
          <w:bCs/>
          <w:color w:val="002060"/>
          <w:sz w:val="28"/>
          <w:lang w:val="uk-UA"/>
        </w:rPr>
        <w:t>рАТ</w:t>
      </w:r>
      <w:r w:rsidR="00CF36C1" w:rsidRPr="00CF36C1">
        <w:rPr>
          <w:rFonts w:ascii="Roboto Condensed Light" w:hAnsi="Roboto Condensed Light" w:cs="Calibri"/>
          <w:bCs/>
          <w:color w:val="002060"/>
          <w:sz w:val="28"/>
          <w:lang w:val="uk-UA"/>
        </w:rPr>
        <w:t xml:space="preserve"> </w:t>
      </w:r>
      <w:r w:rsidR="00CF36C1">
        <w:rPr>
          <w:rFonts w:ascii="Roboto Condensed Light" w:hAnsi="Roboto Condensed Light" w:cs="Calibri"/>
          <w:bCs/>
          <w:color w:val="002060"/>
          <w:sz w:val="28"/>
          <w:lang w:val="uk-UA"/>
        </w:rPr>
        <w:t>"</w:t>
      </w:r>
      <w:r w:rsidR="00CF36C1" w:rsidRPr="00CF36C1">
        <w:rPr>
          <w:rFonts w:ascii="Roboto Condensed Light" w:hAnsi="Roboto Condensed Light" w:cs="Calibri"/>
          <w:bCs/>
          <w:color w:val="002060"/>
          <w:sz w:val="28"/>
          <w:lang w:val="uk-UA"/>
        </w:rPr>
        <w:t>С</w:t>
      </w:r>
      <w:r w:rsidR="00CF36C1">
        <w:rPr>
          <w:rFonts w:ascii="Roboto Condensed Light" w:hAnsi="Roboto Condensed Light" w:cs="Calibri"/>
          <w:bCs/>
          <w:color w:val="002060"/>
          <w:sz w:val="28"/>
          <w:lang w:val="uk-UA"/>
        </w:rPr>
        <w:t>Г</w:t>
      </w:r>
      <w:r w:rsidR="00CF36C1" w:rsidRPr="00CF36C1">
        <w:rPr>
          <w:rFonts w:ascii="Roboto Condensed Light" w:hAnsi="Roboto Condensed Light" w:cs="Calibri"/>
          <w:bCs/>
          <w:color w:val="002060"/>
          <w:sz w:val="28"/>
          <w:lang w:val="uk-UA"/>
        </w:rPr>
        <w:t xml:space="preserve"> </w:t>
      </w:r>
      <w:r w:rsidR="00CF36C1">
        <w:rPr>
          <w:rFonts w:ascii="Roboto Condensed Light" w:hAnsi="Roboto Condensed Light" w:cs="Calibri"/>
          <w:bCs/>
          <w:color w:val="002060"/>
          <w:sz w:val="28"/>
          <w:lang w:val="uk-UA"/>
        </w:rPr>
        <w:t>"</w:t>
      </w:r>
      <w:r w:rsidR="00CF36C1" w:rsidRPr="00CF36C1">
        <w:rPr>
          <w:rFonts w:ascii="Roboto Condensed Light" w:hAnsi="Roboto Condensed Light" w:cs="Calibri"/>
          <w:bCs/>
          <w:color w:val="002060"/>
          <w:sz w:val="28"/>
          <w:lang w:val="uk-UA"/>
        </w:rPr>
        <w:t>ТАС</w:t>
      </w:r>
      <w:r w:rsidR="00CF36C1">
        <w:rPr>
          <w:rFonts w:ascii="Roboto Condensed Light" w:hAnsi="Roboto Condensed Light" w:cs="Calibri"/>
          <w:bCs/>
          <w:color w:val="002060"/>
          <w:sz w:val="28"/>
          <w:lang w:val="uk-UA"/>
        </w:rPr>
        <w:t xml:space="preserve">" </w:t>
      </w:r>
      <w:r w:rsidR="00CF36C1" w:rsidRPr="00CF36C1">
        <w:rPr>
          <w:rFonts w:ascii="Roboto Condensed Light" w:hAnsi="Roboto Condensed Light" w:cs="Calibri"/>
          <w:bCs/>
          <w:color w:val="002060"/>
          <w:sz w:val="28"/>
          <w:lang w:val="uk-UA"/>
        </w:rPr>
        <w:t>до Ватутінської міської ради Черкаської області</w:t>
      </w:r>
      <w:r w:rsidR="00CF36C1">
        <w:rPr>
          <w:rFonts w:ascii="Roboto Condensed Light" w:hAnsi="Roboto Condensed Light" w:cs="Calibri"/>
          <w:bCs/>
          <w:color w:val="002060"/>
          <w:sz w:val="28"/>
          <w:lang w:val="uk-UA"/>
        </w:rPr>
        <w:t xml:space="preserve"> </w:t>
      </w:r>
      <w:r w:rsidR="00CF36C1" w:rsidRPr="00CF36C1">
        <w:rPr>
          <w:rFonts w:ascii="Roboto Condensed Light" w:hAnsi="Roboto Condensed Light" w:cs="Calibri"/>
          <w:bCs/>
          <w:color w:val="002060"/>
          <w:sz w:val="28"/>
          <w:lang w:val="uk-UA"/>
        </w:rPr>
        <w:t xml:space="preserve">про відшкодування шкоди в порядку суброгації </w:t>
      </w:r>
      <w:r w:rsidR="00003A72">
        <w:rPr>
          <w:rFonts w:ascii="Roboto Condensed Light" w:hAnsi="Roboto Condensed Light" w:cs="Calibri"/>
          <w:bCs/>
          <w:color w:val="002060"/>
          <w:sz w:val="28"/>
          <w:lang w:val="uk-UA"/>
        </w:rPr>
        <w:t xml:space="preserve">                                                              </w:t>
      </w:r>
      <w:r w:rsidR="006F7811">
        <w:rPr>
          <w:rFonts w:ascii="Roboto Condensed Light" w:hAnsi="Roboto Condensed Light" w:cs="Calibri"/>
          <w:bCs/>
          <w:color w:val="002060"/>
          <w:sz w:val="28"/>
          <w:lang w:val="uk-UA"/>
        </w:rPr>
        <w:t>на суму</w:t>
      </w:r>
      <w:r w:rsidR="00CF36C1" w:rsidRPr="00CF36C1">
        <w:rPr>
          <w:rFonts w:ascii="Roboto Condensed Light" w:hAnsi="Roboto Condensed Light" w:cs="Calibri"/>
          <w:bCs/>
          <w:color w:val="002060"/>
          <w:sz w:val="28"/>
          <w:lang w:val="uk-UA"/>
        </w:rPr>
        <w:t xml:space="preserve"> 400</w:t>
      </w:r>
      <w:r w:rsidR="00003A72">
        <w:rPr>
          <w:rFonts w:ascii="Roboto Condensed Light" w:hAnsi="Roboto Condensed Light" w:cs="Calibri"/>
          <w:bCs/>
          <w:color w:val="002060"/>
          <w:sz w:val="28"/>
          <w:lang w:val="uk-UA"/>
        </w:rPr>
        <w:t> </w:t>
      </w:r>
      <w:r w:rsidR="00CF36C1" w:rsidRPr="00CF36C1">
        <w:rPr>
          <w:rFonts w:ascii="Roboto Condensed Light" w:hAnsi="Roboto Condensed Light" w:cs="Calibri"/>
          <w:bCs/>
          <w:color w:val="002060"/>
          <w:sz w:val="28"/>
          <w:lang w:val="uk-UA"/>
        </w:rPr>
        <w:t>000</w:t>
      </w:r>
      <w:r w:rsidR="00003A72">
        <w:rPr>
          <w:rFonts w:ascii="Roboto Condensed Light" w:hAnsi="Roboto Condensed Light" w:cs="Calibri"/>
          <w:bCs/>
          <w:color w:val="002060"/>
          <w:sz w:val="28"/>
          <w:lang w:val="uk-UA"/>
        </w:rPr>
        <w:t>,00</w:t>
      </w:r>
      <w:r w:rsidR="006F7811">
        <w:rPr>
          <w:rFonts w:ascii="Roboto Condensed Light" w:hAnsi="Roboto Condensed Light" w:cs="Calibri"/>
          <w:bCs/>
          <w:color w:val="002060"/>
          <w:sz w:val="28"/>
          <w:lang w:val="uk-UA"/>
        </w:rPr>
        <w:t xml:space="preserve"> </w:t>
      </w:r>
      <w:r w:rsidR="00CF36C1" w:rsidRPr="00CF36C1">
        <w:rPr>
          <w:rFonts w:ascii="Roboto Condensed Light" w:hAnsi="Roboto Condensed Light" w:cs="Calibri"/>
          <w:bCs/>
          <w:color w:val="002060"/>
          <w:sz w:val="28"/>
          <w:lang w:val="uk-UA"/>
        </w:rPr>
        <w:t>г</w:t>
      </w:r>
      <w:r w:rsidR="00CF36C1" w:rsidRPr="008A1AE0">
        <w:rPr>
          <w:rFonts w:ascii="Roboto Condensed Light" w:hAnsi="Roboto Condensed Light" w:cs="Calibri"/>
          <w:bCs/>
          <w:color w:val="002060"/>
          <w:sz w:val="28"/>
          <w:lang w:val="uk-UA"/>
        </w:rPr>
        <w:t>рн</w:t>
      </w:r>
      <w:r w:rsidRPr="008A1AE0">
        <w:rPr>
          <w:rFonts w:ascii="Roboto Condensed Light" w:hAnsi="Roboto Condensed Light" w:cs="Calibri"/>
          <w:bCs/>
          <w:color w:val="002060"/>
          <w:sz w:val="28"/>
          <w:lang w:val="uk-UA"/>
        </w:rPr>
        <w:t>.</w:t>
      </w:r>
    </w:p>
    <w:p w14:paraId="671AB426" w14:textId="7AAD77C0" w:rsidR="008A1AE0" w:rsidRPr="00B54AD0" w:rsidRDefault="006F7811" w:rsidP="008A1AE0">
      <w:pPr>
        <w:spacing w:before="120" w:after="120" w:line="240" w:lineRule="auto"/>
        <w:jc w:val="both"/>
        <w:rPr>
          <w:rFonts w:ascii="Roboto Condensed Light" w:hAnsi="Roboto Condensed Light" w:cs="Calibri"/>
          <w:bCs/>
          <w:color w:val="002060"/>
          <w:sz w:val="28"/>
          <w:lang w:val="uk-UA"/>
        </w:rPr>
      </w:pPr>
      <w:r w:rsidRPr="006F7811">
        <w:rPr>
          <w:rFonts w:ascii="Roboto Condensed Light" w:hAnsi="Roboto Condensed Light" w:cs="Calibri"/>
          <w:bCs/>
          <w:color w:val="002060"/>
          <w:sz w:val="28"/>
          <w:lang w:val="uk-UA"/>
        </w:rPr>
        <w:t xml:space="preserve">ПрАТ </w:t>
      </w:r>
      <w:r w:rsidR="000C0B63">
        <w:rPr>
          <w:rFonts w:ascii="Roboto Condensed Light" w:hAnsi="Roboto Condensed Light" w:cs="Calibri"/>
          <w:bCs/>
          <w:color w:val="002060"/>
          <w:sz w:val="28"/>
          <w:lang w:val="uk-UA"/>
        </w:rPr>
        <w:t>"</w:t>
      </w:r>
      <w:r w:rsidRPr="006F7811">
        <w:rPr>
          <w:rFonts w:ascii="Roboto Condensed Light" w:hAnsi="Roboto Condensed Light" w:cs="Calibri"/>
          <w:bCs/>
          <w:color w:val="002060"/>
          <w:sz w:val="28"/>
          <w:lang w:val="uk-UA"/>
        </w:rPr>
        <w:t>С</w:t>
      </w:r>
      <w:r w:rsidR="000C0B63">
        <w:rPr>
          <w:rFonts w:ascii="Roboto Condensed Light" w:hAnsi="Roboto Condensed Light" w:cs="Calibri"/>
          <w:bCs/>
          <w:color w:val="002060"/>
          <w:sz w:val="28"/>
          <w:lang w:val="uk-UA"/>
        </w:rPr>
        <w:t>Г</w:t>
      </w:r>
      <w:r w:rsidRPr="006F7811">
        <w:rPr>
          <w:rFonts w:ascii="Roboto Condensed Light" w:hAnsi="Roboto Condensed Light" w:cs="Calibri"/>
          <w:bCs/>
          <w:color w:val="002060"/>
          <w:sz w:val="28"/>
          <w:lang w:val="uk-UA"/>
        </w:rPr>
        <w:t xml:space="preserve"> </w:t>
      </w:r>
      <w:r w:rsidR="000C0B63">
        <w:rPr>
          <w:rFonts w:ascii="Roboto Condensed Light" w:hAnsi="Roboto Condensed Light" w:cs="Calibri"/>
          <w:bCs/>
          <w:color w:val="002060"/>
          <w:sz w:val="28"/>
          <w:lang w:val="uk-UA"/>
        </w:rPr>
        <w:t>"</w:t>
      </w:r>
      <w:r w:rsidRPr="006F7811">
        <w:rPr>
          <w:rFonts w:ascii="Roboto Condensed Light" w:hAnsi="Roboto Condensed Light" w:cs="Calibri"/>
          <w:bCs/>
          <w:color w:val="002060"/>
          <w:sz w:val="28"/>
          <w:lang w:val="uk-UA"/>
        </w:rPr>
        <w:t>ТАС</w:t>
      </w:r>
      <w:r w:rsidR="000C0B63">
        <w:rPr>
          <w:rFonts w:ascii="Roboto Condensed Light" w:hAnsi="Roboto Condensed Light" w:cs="Calibri"/>
          <w:bCs/>
          <w:color w:val="002060"/>
          <w:sz w:val="28"/>
          <w:lang w:val="uk-UA"/>
        </w:rPr>
        <w:t>"</w:t>
      </w:r>
      <w:r w:rsidRPr="006F7811">
        <w:rPr>
          <w:rFonts w:ascii="Roboto Condensed Light" w:hAnsi="Roboto Condensed Light" w:cs="Calibri"/>
          <w:bCs/>
          <w:color w:val="002060"/>
          <w:sz w:val="28"/>
          <w:lang w:val="uk-UA"/>
        </w:rPr>
        <w:t xml:space="preserve"> звернулося до Господарського суду Черкаської області з позовом до Ватутінської міської ради Черкаської області про стягнення 400 000,00 грн шкоди в порядку суброгації.</w:t>
      </w:r>
      <w:r>
        <w:rPr>
          <w:rFonts w:ascii="Roboto Condensed Light" w:hAnsi="Roboto Condensed Light" w:cs="Calibri"/>
          <w:bCs/>
          <w:color w:val="002060"/>
          <w:sz w:val="28"/>
          <w:lang w:val="uk-UA"/>
        </w:rPr>
        <w:t xml:space="preserve"> </w:t>
      </w:r>
      <w:r w:rsidRPr="006F7811">
        <w:rPr>
          <w:rFonts w:ascii="Roboto Condensed Light" w:hAnsi="Roboto Condensed Light" w:cs="Calibri"/>
          <w:bCs/>
          <w:color w:val="002060"/>
          <w:sz w:val="28"/>
          <w:lang w:val="uk-UA"/>
        </w:rPr>
        <w:t xml:space="preserve">Позивач в обґрунтування своїх вимог зазначав, що внаслідок настання дорожньо-транспортної пригоди позивачем було виплачено </w:t>
      </w:r>
      <w:r w:rsidR="00003A72" w:rsidRPr="006F7811">
        <w:rPr>
          <w:rFonts w:ascii="Roboto Condensed Light" w:hAnsi="Roboto Condensed Light" w:cs="Calibri"/>
          <w:bCs/>
          <w:color w:val="002060"/>
          <w:sz w:val="28"/>
          <w:lang w:val="uk-UA"/>
        </w:rPr>
        <w:t xml:space="preserve">власнику автомобіля </w:t>
      </w:r>
      <w:r w:rsidRPr="006F7811">
        <w:rPr>
          <w:rFonts w:ascii="Roboto Condensed Light" w:hAnsi="Roboto Condensed Light" w:cs="Calibri"/>
          <w:bCs/>
          <w:color w:val="002060"/>
          <w:sz w:val="28"/>
          <w:lang w:val="uk-UA"/>
        </w:rPr>
        <w:t xml:space="preserve">відшкодування відновлювального ремонту на суму 400 000,00 грн, тому до позивача </w:t>
      </w:r>
      <w:r w:rsidR="00003A72">
        <w:rPr>
          <w:rFonts w:ascii="Roboto Condensed Light" w:hAnsi="Roboto Condensed Light" w:cs="Calibri"/>
          <w:bCs/>
          <w:color w:val="002060"/>
          <w:sz w:val="28"/>
          <w:lang w:val="uk-UA"/>
        </w:rPr>
        <w:t>згідно зі</w:t>
      </w:r>
      <w:r w:rsidRPr="006F7811">
        <w:rPr>
          <w:rFonts w:ascii="Roboto Condensed Light" w:hAnsi="Roboto Condensed Light" w:cs="Calibri"/>
          <w:bCs/>
          <w:color w:val="002060"/>
          <w:sz w:val="28"/>
          <w:lang w:val="uk-UA"/>
        </w:rPr>
        <w:t xml:space="preserve"> статт</w:t>
      </w:r>
      <w:r w:rsidR="00003A72">
        <w:rPr>
          <w:rFonts w:ascii="Roboto Condensed Light" w:hAnsi="Roboto Condensed Light" w:cs="Calibri"/>
          <w:bCs/>
          <w:color w:val="002060"/>
          <w:sz w:val="28"/>
          <w:lang w:val="uk-UA"/>
        </w:rPr>
        <w:t>ею</w:t>
      </w:r>
      <w:r w:rsidRPr="006F7811">
        <w:rPr>
          <w:rFonts w:ascii="Roboto Condensed Light" w:hAnsi="Roboto Condensed Light" w:cs="Calibri"/>
          <w:bCs/>
          <w:color w:val="002060"/>
          <w:sz w:val="28"/>
          <w:lang w:val="uk-UA"/>
        </w:rPr>
        <w:t xml:space="preserve"> 27 Закону України </w:t>
      </w:r>
      <w:r w:rsidR="000C0B63">
        <w:rPr>
          <w:rFonts w:ascii="Roboto Condensed Light" w:hAnsi="Roboto Condensed Light" w:cs="Calibri"/>
          <w:bCs/>
          <w:color w:val="002060"/>
          <w:sz w:val="28"/>
          <w:lang w:val="uk-UA"/>
        </w:rPr>
        <w:t>"</w:t>
      </w:r>
      <w:r w:rsidRPr="006F7811">
        <w:rPr>
          <w:rFonts w:ascii="Roboto Condensed Light" w:hAnsi="Roboto Condensed Light" w:cs="Calibri"/>
          <w:bCs/>
          <w:color w:val="002060"/>
          <w:sz w:val="28"/>
          <w:lang w:val="uk-UA"/>
        </w:rPr>
        <w:t>Про страхування</w:t>
      </w:r>
      <w:r w:rsidR="000C0B63">
        <w:rPr>
          <w:rFonts w:ascii="Roboto Condensed Light" w:hAnsi="Roboto Condensed Light" w:cs="Calibri"/>
          <w:bCs/>
          <w:color w:val="002060"/>
          <w:sz w:val="28"/>
          <w:lang w:val="uk-UA"/>
        </w:rPr>
        <w:t>"</w:t>
      </w:r>
      <w:r w:rsidRPr="006F7811">
        <w:rPr>
          <w:rFonts w:ascii="Roboto Condensed Light" w:hAnsi="Roboto Condensed Light" w:cs="Calibri"/>
          <w:bCs/>
          <w:color w:val="002060"/>
          <w:sz w:val="28"/>
          <w:lang w:val="uk-UA"/>
        </w:rPr>
        <w:t xml:space="preserve"> та статт</w:t>
      </w:r>
      <w:r w:rsidR="00003A72">
        <w:rPr>
          <w:rFonts w:ascii="Roboto Condensed Light" w:hAnsi="Roboto Condensed Light" w:cs="Calibri"/>
          <w:bCs/>
          <w:color w:val="002060"/>
          <w:sz w:val="28"/>
          <w:lang w:val="uk-UA"/>
        </w:rPr>
        <w:t>ею</w:t>
      </w:r>
      <w:r w:rsidRPr="006F7811">
        <w:rPr>
          <w:rFonts w:ascii="Roboto Condensed Light" w:hAnsi="Roboto Condensed Light" w:cs="Calibri"/>
          <w:bCs/>
          <w:color w:val="002060"/>
          <w:sz w:val="28"/>
          <w:lang w:val="uk-UA"/>
        </w:rPr>
        <w:t xml:space="preserve"> 993 Ц</w:t>
      </w:r>
      <w:r w:rsidR="000C0B63">
        <w:rPr>
          <w:rFonts w:ascii="Roboto Condensed Light" w:hAnsi="Roboto Condensed Light" w:cs="Calibri"/>
          <w:bCs/>
          <w:color w:val="002060"/>
          <w:sz w:val="28"/>
          <w:lang w:val="uk-UA"/>
        </w:rPr>
        <w:t>К</w:t>
      </w:r>
      <w:r w:rsidRPr="006F7811">
        <w:rPr>
          <w:rFonts w:ascii="Roboto Condensed Light" w:hAnsi="Roboto Condensed Light" w:cs="Calibri"/>
          <w:bCs/>
          <w:color w:val="002060"/>
          <w:sz w:val="28"/>
          <w:lang w:val="uk-UA"/>
        </w:rPr>
        <w:t xml:space="preserve"> України як до страховика (позивача) </w:t>
      </w:r>
      <w:r w:rsidRPr="00B54AD0">
        <w:rPr>
          <w:rFonts w:ascii="Roboto Condensed Light" w:hAnsi="Roboto Condensed Light" w:cs="Calibri"/>
          <w:bCs/>
          <w:color w:val="002060"/>
          <w:sz w:val="28"/>
          <w:lang w:val="uk-UA"/>
        </w:rPr>
        <w:t>перейшло право вимоги до винної особи.</w:t>
      </w:r>
    </w:p>
    <w:p w14:paraId="15E8271D" w14:textId="1AC6F034" w:rsidR="00DD3A71" w:rsidRPr="00B54AD0" w:rsidRDefault="00271A05" w:rsidP="00C87101">
      <w:pPr>
        <w:spacing w:before="120" w:after="120" w:line="240" w:lineRule="auto"/>
        <w:jc w:val="both"/>
        <w:rPr>
          <w:rFonts w:ascii="Roboto Condensed Light" w:hAnsi="Roboto Condensed Light" w:cs="Calibri"/>
          <w:bCs/>
          <w:color w:val="002060"/>
          <w:sz w:val="28"/>
          <w:lang w:val="uk-UA"/>
        </w:rPr>
      </w:pPr>
      <w:r w:rsidRPr="00B54AD0">
        <w:rPr>
          <w:rFonts w:ascii="Roboto Condensed Light" w:hAnsi="Roboto Condensed Light" w:cs="Calibri"/>
          <w:bCs/>
          <w:color w:val="002060"/>
          <w:sz w:val="28"/>
          <w:lang w:val="uk-UA"/>
        </w:rPr>
        <w:t>Рішенням Господарського суду Черкаської області від 24.09.2020 у справі №</w:t>
      </w:r>
      <w:r w:rsidR="00003A72">
        <w:rPr>
          <w:rFonts w:ascii="Roboto Condensed Light" w:hAnsi="Roboto Condensed Light" w:cs="Calibri"/>
          <w:bCs/>
          <w:color w:val="002060"/>
          <w:sz w:val="28"/>
          <w:lang w:val="uk-UA"/>
        </w:rPr>
        <w:t xml:space="preserve"> </w:t>
      </w:r>
      <w:r w:rsidRPr="00B54AD0">
        <w:rPr>
          <w:rFonts w:ascii="Roboto Condensed Light" w:hAnsi="Roboto Condensed Light" w:cs="Calibri"/>
          <w:bCs/>
          <w:color w:val="002060"/>
          <w:sz w:val="28"/>
          <w:lang w:val="uk-UA"/>
        </w:rPr>
        <w:t xml:space="preserve">925/1328/19, залишеним без змін </w:t>
      </w:r>
      <w:r w:rsidR="008A1AE0" w:rsidRPr="00B54AD0">
        <w:rPr>
          <w:rFonts w:ascii="Roboto Condensed Light" w:hAnsi="Roboto Condensed Light" w:cs="Calibri"/>
          <w:bCs/>
          <w:color w:val="002060"/>
          <w:sz w:val="28"/>
          <w:lang w:val="uk-UA"/>
        </w:rPr>
        <w:t xml:space="preserve">постановою Північного апеляційного господарського суду від 26.01.2021, </w:t>
      </w:r>
      <w:r w:rsidRPr="00B54AD0">
        <w:rPr>
          <w:rFonts w:ascii="Roboto Condensed Light" w:hAnsi="Roboto Condensed Light" w:cs="Calibri"/>
          <w:bCs/>
          <w:color w:val="002060"/>
          <w:sz w:val="28"/>
          <w:lang w:val="uk-UA"/>
        </w:rPr>
        <w:t>позов ПрАТ "СГ "ТАС" задоволено повністю</w:t>
      </w:r>
      <w:r w:rsidR="00003A72">
        <w:rPr>
          <w:rFonts w:ascii="Roboto Condensed Light" w:hAnsi="Roboto Condensed Light" w:cs="Calibri"/>
          <w:bCs/>
          <w:color w:val="002060"/>
          <w:sz w:val="28"/>
          <w:lang w:val="uk-UA"/>
        </w:rPr>
        <w:t>. С</w:t>
      </w:r>
      <w:r w:rsidRPr="00B54AD0">
        <w:rPr>
          <w:rFonts w:ascii="Roboto Condensed Light" w:hAnsi="Roboto Condensed Light" w:cs="Calibri"/>
          <w:bCs/>
          <w:color w:val="002060"/>
          <w:sz w:val="28"/>
          <w:lang w:val="uk-UA"/>
        </w:rPr>
        <w:t>тягнуто з Ватутінської міської ради Черкаської області на користь ПрАТ "Страхова група "ТАС" 400 000,00 грн шкоди в порядку суброгації та</w:t>
      </w:r>
      <w:r w:rsidR="00003A72">
        <w:rPr>
          <w:rFonts w:ascii="Roboto Condensed Light" w:hAnsi="Roboto Condensed Light" w:cs="Calibri"/>
          <w:bCs/>
          <w:color w:val="002060"/>
          <w:sz w:val="28"/>
          <w:lang w:val="uk-UA"/>
        </w:rPr>
        <w:t xml:space="preserve">                </w:t>
      </w:r>
      <w:r w:rsidRPr="00B54AD0">
        <w:rPr>
          <w:rFonts w:ascii="Roboto Condensed Light" w:hAnsi="Roboto Condensed Light" w:cs="Calibri"/>
          <w:bCs/>
          <w:color w:val="002060"/>
          <w:sz w:val="28"/>
          <w:lang w:val="uk-UA"/>
        </w:rPr>
        <w:t xml:space="preserve"> 6 000,00 грн судового збору.</w:t>
      </w:r>
    </w:p>
    <w:p w14:paraId="004CAD13" w14:textId="71EDDA75" w:rsidR="00EB4E33" w:rsidRPr="00B54AD0" w:rsidRDefault="00EB4E33" w:rsidP="00C87101">
      <w:pPr>
        <w:spacing w:before="120" w:after="120" w:line="240" w:lineRule="auto"/>
        <w:jc w:val="both"/>
        <w:rPr>
          <w:rFonts w:ascii="Roboto Condensed Light" w:hAnsi="Roboto Condensed Light" w:cs="Calibri"/>
          <w:bCs/>
          <w:color w:val="002060"/>
          <w:sz w:val="28"/>
          <w:lang w:val="uk-UA"/>
        </w:rPr>
      </w:pPr>
      <w:r w:rsidRPr="00B54AD0">
        <w:rPr>
          <w:rFonts w:ascii="Roboto Condensed Light" w:hAnsi="Roboto Condensed Light" w:cs="Calibri"/>
          <w:bCs/>
          <w:color w:val="002060"/>
          <w:sz w:val="28"/>
          <w:lang w:val="uk-UA"/>
        </w:rPr>
        <w:t xml:space="preserve">Розглянувши </w:t>
      </w:r>
      <w:r w:rsidR="00BF4A84" w:rsidRPr="00B54AD0">
        <w:rPr>
          <w:rFonts w:ascii="Roboto Condensed Light" w:hAnsi="Roboto Condensed Light" w:cs="Calibri"/>
          <w:bCs/>
          <w:color w:val="002060"/>
          <w:sz w:val="28"/>
          <w:lang w:val="uk-UA"/>
        </w:rPr>
        <w:t xml:space="preserve">справу </w:t>
      </w:r>
      <w:r w:rsidR="00003A72">
        <w:rPr>
          <w:rFonts w:ascii="Roboto Condensed Light" w:hAnsi="Roboto Condensed Light" w:cs="Calibri"/>
          <w:bCs/>
          <w:color w:val="002060"/>
          <w:sz w:val="28"/>
          <w:lang w:val="uk-UA"/>
        </w:rPr>
        <w:t>в</w:t>
      </w:r>
      <w:r w:rsidR="00BF4A84" w:rsidRPr="00B54AD0">
        <w:rPr>
          <w:rFonts w:ascii="Roboto Condensed Light" w:hAnsi="Roboto Condensed Light" w:cs="Calibri"/>
          <w:bCs/>
          <w:color w:val="002060"/>
          <w:sz w:val="28"/>
          <w:lang w:val="uk-UA"/>
        </w:rPr>
        <w:t xml:space="preserve"> касаційному порядку, Верховний Суд зазначив таке.</w:t>
      </w:r>
    </w:p>
    <w:p w14:paraId="2E9BC057" w14:textId="56172FE7"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54AD0">
        <w:rPr>
          <w:rFonts w:ascii="Roboto Condensed Light" w:hAnsi="Roboto Condensed Light" w:cs="Calibri"/>
          <w:bCs/>
          <w:color w:val="002060"/>
          <w:sz w:val="28"/>
          <w:lang w:val="uk-UA"/>
        </w:rPr>
        <w:t xml:space="preserve">Предметом позову </w:t>
      </w:r>
      <w:r w:rsidR="00003A72">
        <w:rPr>
          <w:rFonts w:ascii="Roboto Condensed Light" w:hAnsi="Roboto Condensed Light" w:cs="Calibri"/>
          <w:bCs/>
          <w:color w:val="002060"/>
          <w:sz w:val="28"/>
          <w:lang w:val="uk-UA"/>
        </w:rPr>
        <w:t>в</w:t>
      </w:r>
      <w:r w:rsidRPr="00B54AD0">
        <w:rPr>
          <w:rFonts w:ascii="Roboto Condensed Light" w:hAnsi="Roboto Condensed Light" w:cs="Calibri"/>
          <w:bCs/>
          <w:color w:val="002060"/>
          <w:sz w:val="28"/>
          <w:lang w:val="uk-UA"/>
        </w:rPr>
        <w:t xml:space="preserve"> цій справі є вимога позивача як страховика про відшкодування збитків, </w:t>
      </w:r>
      <w:r w:rsidR="00003A72">
        <w:rPr>
          <w:rFonts w:ascii="Roboto Condensed Light" w:hAnsi="Roboto Condensed Light" w:cs="Calibri"/>
          <w:bCs/>
          <w:color w:val="002060"/>
          <w:sz w:val="28"/>
          <w:lang w:val="uk-UA"/>
        </w:rPr>
        <w:t>завдан</w:t>
      </w:r>
      <w:r w:rsidRPr="00B54AD0">
        <w:rPr>
          <w:rFonts w:ascii="Roboto Condensed Light" w:hAnsi="Roboto Condensed Light" w:cs="Calibri"/>
          <w:bCs/>
          <w:color w:val="002060"/>
          <w:sz w:val="28"/>
          <w:lang w:val="uk-UA"/>
        </w:rPr>
        <w:t>их в результаті здійснення</w:t>
      </w:r>
      <w:r w:rsidRPr="00BF4A84">
        <w:rPr>
          <w:rFonts w:ascii="Roboto Condensed Light" w:hAnsi="Roboto Condensed Light" w:cs="Calibri"/>
          <w:bCs/>
          <w:color w:val="002060"/>
          <w:sz w:val="28"/>
          <w:lang w:val="uk-UA"/>
        </w:rPr>
        <w:t xml:space="preserve"> виплат </w:t>
      </w:r>
      <w:r w:rsidR="00003A72">
        <w:rPr>
          <w:rFonts w:ascii="Roboto Condensed Light" w:hAnsi="Roboto Condensed Light" w:cs="Calibri"/>
          <w:bCs/>
          <w:color w:val="002060"/>
          <w:sz w:val="28"/>
          <w:lang w:val="uk-UA"/>
        </w:rPr>
        <w:t>внаслідок</w:t>
      </w:r>
      <w:r w:rsidRPr="00BF4A84">
        <w:rPr>
          <w:rFonts w:ascii="Roboto Condensed Light" w:hAnsi="Roboto Condensed Light" w:cs="Calibri"/>
          <w:bCs/>
          <w:color w:val="002060"/>
          <w:sz w:val="28"/>
          <w:lang w:val="uk-UA"/>
        </w:rPr>
        <w:t xml:space="preserve"> настання страхової події </w:t>
      </w:r>
      <w:r w:rsidR="005D7BEC">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 xml:space="preserve">ДТП, відповідно до </w:t>
      </w:r>
      <w:r w:rsidR="005D7BEC">
        <w:rPr>
          <w:rFonts w:ascii="Roboto Condensed Light" w:hAnsi="Roboto Condensed Light" w:cs="Calibri"/>
          <w:bCs/>
          <w:color w:val="002060"/>
          <w:sz w:val="28"/>
          <w:lang w:val="uk-UA"/>
        </w:rPr>
        <w:t>д</w:t>
      </w:r>
      <w:r w:rsidRPr="00BF4A84">
        <w:rPr>
          <w:rFonts w:ascii="Roboto Condensed Light" w:hAnsi="Roboto Condensed Light" w:cs="Calibri"/>
          <w:bCs/>
          <w:color w:val="002060"/>
          <w:sz w:val="28"/>
          <w:lang w:val="uk-UA"/>
        </w:rPr>
        <w:t xml:space="preserve">оговору добровільного страхування наземного транспортну засобів </w:t>
      </w:r>
      <w:r w:rsidR="005D7BEC">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FO-00016018</w:t>
      </w:r>
      <w:r w:rsidR="005D7BEC">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 xml:space="preserve"> від 16.08.2017 (укладеного між ПрАТ </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СГ </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ТАС</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w:t>
      </w:r>
      <w:r w:rsidR="005D7BEC">
        <w:rPr>
          <w:rFonts w:ascii="Roboto Condensed Light" w:hAnsi="Roboto Condensed Light" w:cs="Calibri"/>
          <w:bCs/>
          <w:color w:val="002060"/>
          <w:sz w:val="28"/>
          <w:lang w:val="uk-UA"/>
        </w:rPr>
        <w:t>с</w:t>
      </w:r>
      <w:r w:rsidRPr="00BF4A84">
        <w:rPr>
          <w:rFonts w:ascii="Roboto Condensed Light" w:hAnsi="Roboto Condensed Light" w:cs="Calibri"/>
          <w:bCs/>
          <w:color w:val="002060"/>
          <w:sz w:val="28"/>
          <w:lang w:val="uk-UA"/>
        </w:rPr>
        <w:t xml:space="preserve">траховик) та </w:t>
      </w:r>
      <w:r w:rsidR="00C87101">
        <w:rPr>
          <w:rFonts w:ascii="Roboto Condensed Light" w:hAnsi="Roboto Condensed Light" w:cs="Calibri"/>
          <w:bCs/>
          <w:color w:val="002060"/>
          <w:sz w:val="28"/>
          <w:lang w:val="uk-UA"/>
        </w:rPr>
        <w:t>фізичною особою</w:t>
      </w:r>
      <w:r w:rsidRPr="00BF4A84">
        <w:rPr>
          <w:rFonts w:ascii="Roboto Condensed Light" w:hAnsi="Roboto Condensed Light" w:cs="Calibri"/>
          <w:bCs/>
          <w:color w:val="002060"/>
          <w:sz w:val="28"/>
          <w:lang w:val="uk-UA"/>
        </w:rPr>
        <w:t xml:space="preserve"> (</w:t>
      </w:r>
      <w:r w:rsidR="005D7BEC">
        <w:rPr>
          <w:rFonts w:ascii="Roboto Condensed Light" w:hAnsi="Roboto Condensed Light" w:cs="Calibri"/>
          <w:bCs/>
          <w:color w:val="002060"/>
          <w:sz w:val="28"/>
          <w:lang w:val="uk-UA"/>
        </w:rPr>
        <w:t>с</w:t>
      </w:r>
      <w:r w:rsidRPr="00BF4A84">
        <w:rPr>
          <w:rFonts w:ascii="Roboto Condensed Light" w:hAnsi="Roboto Condensed Light" w:cs="Calibri"/>
          <w:bCs/>
          <w:color w:val="002060"/>
          <w:sz w:val="28"/>
          <w:lang w:val="uk-UA"/>
        </w:rPr>
        <w:t>трахувальник)), на підставі страхов</w:t>
      </w:r>
      <w:r w:rsidR="005D7BEC">
        <w:rPr>
          <w:rFonts w:ascii="Roboto Condensed Light" w:hAnsi="Roboto Condensed Light" w:cs="Calibri"/>
          <w:bCs/>
          <w:color w:val="002060"/>
          <w:sz w:val="28"/>
          <w:lang w:val="uk-UA"/>
        </w:rPr>
        <w:t>их</w:t>
      </w:r>
      <w:r w:rsidRPr="00BF4A84">
        <w:rPr>
          <w:rFonts w:ascii="Roboto Condensed Light" w:hAnsi="Roboto Condensed Light" w:cs="Calibri"/>
          <w:bCs/>
          <w:color w:val="002060"/>
          <w:sz w:val="28"/>
          <w:lang w:val="uk-UA"/>
        </w:rPr>
        <w:t xml:space="preserve"> акт</w:t>
      </w:r>
      <w:r w:rsidR="005D7BEC">
        <w:rPr>
          <w:rFonts w:ascii="Roboto Condensed Light" w:hAnsi="Roboto Condensed Light" w:cs="Calibri"/>
          <w:bCs/>
          <w:color w:val="002060"/>
          <w:sz w:val="28"/>
          <w:lang w:val="uk-UA"/>
        </w:rPr>
        <w:t>ів</w:t>
      </w:r>
      <w:r w:rsidRPr="00BF4A84">
        <w:rPr>
          <w:rFonts w:ascii="Roboto Condensed Light" w:hAnsi="Roboto Condensed Light" w:cs="Calibri"/>
          <w:bCs/>
          <w:color w:val="002060"/>
          <w:sz w:val="28"/>
          <w:lang w:val="uk-UA"/>
        </w:rPr>
        <w:t xml:space="preserve"> № 2300256753 від 14.03.2019 та </w:t>
      </w:r>
      <w:r w:rsidR="005D7BEC">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 42556/34/2018 від 12.02.2018 в порядку стат</w:t>
      </w:r>
      <w:r w:rsidR="005D7BEC">
        <w:rPr>
          <w:rFonts w:ascii="Roboto Condensed Light" w:hAnsi="Roboto Condensed Light" w:cs="Calibri"/>
          <w:bCs/>
          <w:color w:val="002060"/>
          <w:sz w:val="28"/>
          <w:lang w:val="uk-UA"/>
        </w:rPr>
        <w:t>ті</w:t>
      </w:r>
      <w:r w:rsidRPr="00BF4A84">
        <w:rPr>
          <w:rFonts w:ascii="Roboto Condensed Light" w:hAnsi="Roboto Condensed Light" w:cs="Calibri"/>
          <w:bCs/>
          <w:color w:val="002060"/>
          <w:sz w:val="28"/>
          <w:lang w:val="uk-UA"/>
        </w:rPr>
        <w:t xml:space="preserve"> 993 ЦК України та </w:t>
      </w:r>
      <w:r w:rsidR="005D7BEC">
        <w:rPr>
          <w:rFonts w:ascii="Roboto Condensed Light" w:hAnsi="Roboto Condensed Light" w:cs="Calibri"/>
          <w:bCs/>
          <w:color w:val="002060"/>
          <w:sz w:val="28"/>
          <w:lang w:val="uk-UA"/>
        </w:rPr>
        <w:t xml:space="preserve">статті </w:t>
      </w:r>
      <w:r w:rsidRPr="00BF4A84">
        <w:rPr>
          <w:rFonts w:ascii="Roboto Condensed Light" w:hAnsi="Roboto Condensed Light" w:cs="Calibri"/>
          <w:bCs/>
          <w:color w:val="002060"/>
          <w:sz w:val="28"/>
          <w:lang w:val="uk-UA"/>
        </w:rPr>
        <w:t xml:space="preserve">27 Закону України </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Про страхування</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w:t>
      </w:r>
    </w:p>
    <w:p w14:paraId="1BC631B1" w14:textId="675F2BC5"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Отже, правовідносини, що виникли між позивачем та відповідачем у зв</w:t>
      </w:r>
      <w:r w:rsidR="005D7BEC"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 xml:space="preserve">язку з виплатою на користь потерпілого страхового відшкодування, засновані на суброгації </w:t>
      </w:r>
      <w:r w:rsidR="005D7BEC">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переході до позивача права вимоги потерпілої сторони у деліктному зобов</w:t>
      </w:r>
      <w:r w:rsidR="005D7BEC"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язанні.</w:t>
      </w:r>
    </w:p>
    <w:p w14:paraId="0FF25DF0" w14:textId="4B4047A2"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 xml:space="preserve">Позивачем у цій справі є ПрАТ </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Страхова група </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ТАС</w:t>
      </w:r>
      <w:r w:rsidR="00C87101">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яке визначає свій статус як </w:t>
      </w:r>
      <w:r w:rsidR="005D7BEC">
        <w:rPr>
          <w:rFonts w:ascii="Roboto Condensed Light" w:hAnsi="Roboto Condensed Light" w:cs="Calibri"/>
          <w:bCs/>
          <w:color w:val="002060"/>
          <w:sz w:val="28"/>
          <w:lang w:val="uk-UA"/>
        </w:rPr>
        <w:t>с</w:t>
      </w:r>
      <w:r w:rsidRPr="00BF4A84">
        <w:rPr>
          <w:rFonts w:ascii="Roboto Condensed Light" w:hAnsi="Roboto Condensed Light" w:cs="Calibri"/>
          <w:bCs/>
          <w:color w:val="002060"/>
          <w:sz w:val="28"/>
          <w:lang w:val="uk-UA"/>
        </w:rPr>
        <w:t>траховик, тобто є суб</w:t>
      </w:r>
      <w:r w:rsidR="003447EA"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єктом зі спеціальним статусом.</w:t>
      </w:r>
      <w:r w:rsidR="00047F1E">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За відсутн</w:t>
      </w:r>
      <w:r w:rsidR="005D7BEC">
        <w:rPr>
          <w:rFonts w:ascii="Roboto Condensed Light" w:hAnsi="Roboto Condensed Light" w:cs="Calibri"/>
          <w:bCs/>
          <w:color w:val="002060"/>
          <w:sz w:val="28"/>
          <w:lang w:val="uk-UA"/>
        </w:rPr>
        <w:t>о</w:t>
      </w:r>
      <w:r w:rsidRPr="00BF4A84">
        <w:rPr>
          <w:rFonts w:ascii="Roboto Condensed Light" w:hAnsi="Roboto Condensed Light" w:cs="Calibri"/>
          <w:bCs/>
          <w:color w:val="002060"/>
          <w:sz w:val="28"/>
          <w:lang w:val="uk-UA"/>
        </w:rPr>
        <w:t>ст</w:t>
      </w:r>
      <w:r w:rsidR="005D7BEC">
        <w:rPr>
          <w:rFonts w:ascii="Roboto Condensed Light" w:hAnsi="Roboto Condensed Light" w:cs="Calibri"/>
          <w:bCs/>
          <w:color w:val="002060"/>
          <w:sz w:val="28"/>
          <w:lang w:val="uk-UA"/>
        </w:rPr>
        <w:t>і</w:t>
      </w:r>
      <w:r w:rsidRPr="00BF4A84">
        <w:rPr>
          <w:rFonts w:ascii="Roboto Condensed Light" w:hAnsi="Roboto Condensed Light" w:cs="Calibri"/>
          <w:bCs/>
          <w:color w:val="002060"/>
          <w:sz w:val="28"/>
          <w:lang w:val="uk-UA"/>
        </w:rPr>
        <w:t xml:space="preserve"> (анулюванні) статусу </w:t>
      </w:r>
      <w:r w:rsidR="005D7BEC">
        <w:rPr>
          <w:rFonts w:ascii="Roboto Condensed Light" w:hAnsi="Roboto Condensed Light" w:cs="Calibri"/>
          <w:bCs/>
          <w:color w:val="002060"/>
          <w:sz w:val="28"/>
          <w:lang w:val="uk-UA"/>
        </w:rPr>
        <w:t>с</w:t>
      </w:r>
      <w:r w:rsidRPr="00BF4A84">
        <w:rPr>
          <w:rFonts w:ascii="Roboto Condensed Light" w:hAnsi="Roboto Condensed Light" w:cs="Calibri"/>
          <w:bCs/>
          <w:color w:val="002060"/>
          <w:sz w:val="28"/>
          <w:lang w:val="uk-UA"/>
        </w:rPr>
        <w:t>траховика особа втрачає право укладати будь-які договори обов</w:t>
      </w:r>
      <w:r w:rsidR="003447EA"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язкового страхування цивільно-</w:t>
      </w:r>
      <w:r w:rsidRPr="00BF4A84">
        <w:rPr>
          <w:rFonts w:ascii="Roboto Condensed Light" w:hAnsi="Roboto Condensed Light" w:cs="Calibri"/>
          <w:bCs/>
          <w:color w:val="002060"/>
          <w:sz w:val="28"/>
          <w:lang w:val="uk-UA"/>
        </w:rPr>
        <w:lastRenderedPageBreak/>
        <w:t>правової відповідальності.</w:t>
      </w:r>
      <w:r w:rsidR="00B54AD0">
        <w:rPr>
          <w:rFonts w:ascii="Roboto Condensed Light" w:hAnsi="Roboto Condensed Light" w:cs="Calibri"/>
          <w:bCs/>
          <w:color w:val="002060"/>
          <w:sz w:val="28"/>
          <w:lang w:val="uk-UA"/>
        </w:rPr>
        <w:t xml:space="preserve"> </w:t>
      </w:r>
      <w:r w:rsidR="005D7BEC">
        <w:rPr>
          <w:rFonts w:ascii="Roboto Condensed Light" w:hAnsi="Roboto Condensed Light" w:cs="Calibri"/>
          <w:bCs/>
          <w:color w:val="002060"/>
          <w:sz w:val="28"/>
          <w:lang w:val="uk-UA"/>
        </w:rPr>
        <w:t>С</w:t>
      </w:r>
      <w:r w:rsidRPr="00BF4A84">
        <w:rPr>
          <w:rFonts w:ascii="Roboto Condensed Light" w:hAnsi="Roboto Condensed Light" w:cs="Calibri"/>
          <w:bCs/>
          <w:color w:val="002060"/>
          <w:sz w:val="28"/>
          <w:lang w:val="uk-UA"/>
        </w:rPr>
        <w:t>удам обох інстанцій слід було з</w:t>
      </w:r>
      <w:r w:rsidR="003B4CBE"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ясувати, чи ПрАТ</w:t>
      </w:r>
      <w:r w:rsidR="00047F1E">
        <w:rPr>
          <w:rFonts w:ascii="Roboto Condensed Light" w:hAnsi="Roboto Condensed Light" w:cs="Calibri"/>
          <w:bCs/>
          <w:color w:val="002060"/>
          <w:sz w:val="28"/>
          <w:lang w:val="uk-UA"/>
        </w:rPr>
        <w:t xml:space="preserve"> </w:t>
      </w:r>
      <w:r w:rsidR="00B54AD0">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Страхова група </w:t>
      </w:r>
      <w:r w:rsidR="00B54AD0">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ТАС</w:t>
      </w:r>
      <w:r w:rsidR="00B54AD0">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відповідає наведеним вимогам законодавства щодо можливості здійснення ним страхової діяльності та є належним суб</w:t>
      </w:r>
      <w:r w:rsidR="003B4CBE"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єктом у спірних правовідносинах.</w:t>
      </w:r>
    </w:p>
    <w:p w14:paraId="74048033" w14:textId="744210A3"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 xml:space="preserve">Статтею 5 Закону України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Про страхування</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передбачено, що залежно від вольового характеру страхування може бути добровільним або обов</w:t>
      </w:r>
      <w:r w:rsidR="003447EA"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язковим. Суд зауваж</w:t>
      </w:r>
      <w:r w:rsidR="005D7BEC">
        <w:rPr>
          <w:rFonts w:ascii="Roboto Condensed Light" w:hAnsi="Roboto Condensed Light" w:cs="Calibri"/>
          <w:bCs/>
          <w:color w:val="002060"/>
          <w:sz w:val="28"/>
          <w:lang w:val="uk-UA"/>
        </w:rPr>
        <w:t>ив</w:t>
      </w:r>
      <w:r w:rsidRPr="00BF4A84">
        <w:rPr>
          <w:rFonts w:ascii="Roboto Condensed Light" w:hAnsi="Roboto Condensed Light" w:cs="Calibri"/>
          <w:bCs/>
          <w:color w:val="002060"/>
          <w:sz w:val="28"/>
          <w:lang w:val="uk-UA"/>
        </w:rPr>
        <w:t>, що саме залежно від виду укладеного договору страхування потерпілою стороною страховик і набуде можливості застосувати право вимоги в порядку суброгації чи регресу.</w:t>
      </w:r>
    </w:p>
    <w:p w14:paraId="7F48FD7D" w14:textId="1D7281A2"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 xml:space="preserve">Поняття добровільного майнового страхування розкривають положення статті 6 Закону України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Про страхування</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та статей 979, 982 ЦК України. Добровільне страхування здійснюється на основі договору між страховиком і страхувальником.</w:t>
      </w:r>
      <w:r w:rsidR="002B0D5C">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Основним призначенням добровільного страхування є майновий захист інтересів страхувальника, що покликаний зменшити шкідливі для власника (володільця) наслідки пошкодження чи знищення його майна.</w:t>
      </w:r>
    </w:p>
    <w:p w14:paraId="429320A0" w14:textId="3F1EE38E"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Варто зазначити, що в процесі реалізації прав та обов</w:t>
      </w:r>
      <w:r w:rsidR="003447EA"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язків, які виникають з таких договорів, також має</w:t>
      </w:r>
      <w:r w:rsidR="005D7BEC">
        <w:rPr>
          <w:rFonts w:ascii="Roboto Condensed Light" w:hAnsi="Roboto Condensed Light" w:cs="Calibri"/>
          <w:bCs/>
          <w:color w:val="002060"/>
          <w:sz w:val="28"/>
          <w:lang w:val="uk-UA"/>
        </w:rPr>
        <w:t>мо</w:t>
      </w:r>
      <w:r w:rsidRPr="00BF4A84">
        <w:rPr>
          <w:rFonts w:ascii="Roboto Condensed Light" w:hAnsi="Roboto Condensed Light" w:cs="Calibri"/>
          <w:bCs/>
          <w:color w:val="002060"/>
          <w:sz w:val="28"/>
          <w:lang w:val="uk-UA"/>
        </w:rPr>
        <w:t xml:space="preserve"> делікт (деліктна відповідальність), внаслідок настання якого і виникає страховий випадок, коли страхувальник зазнає майнової шкоди, а в подальшому можуть виникнути і відносини суброгації.</w:t>
      </w:r>
    </w:p>
    <w:p w14:paraId="3372F79E" w14:textId="69FD2EDE"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Статтями 512, 514 ЦК України передбачено, що в установлених законом випадках кредитор у зобов</w:t>
      </w:r>
      <w:r w:rsidR="003447EA"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 xml:space="preserve">язанні може бути замінений іншою особою. Ці норми кореспондуються з положеннями статті 993 ЦК України та статті 27 Закону України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Про страхування</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w:t>
      </w:r>
    </w:p>
    <w:p w14:paraId="72180EED" w14:textId="29EFCE75"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 xml:space="preserve">Статтею 993 ЦК та статтею 27 Закону України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Про страхування</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передбачено, що до страховика, який виплатив страхове відшкодування за договором майнового страхування, у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14:paraId="74256035" w14:textId="4138779B"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 xml:space="preserve">У разі виплати страховою компанією страхового відшкодування до неї у межах фактичних витрат від потерпілої особи переходить право вимоги до особи, відповідальної за завдані збитки. </w:t>
      </w:r>
      <w:r w:rsidR="005D7BEC">
        <w:rPr>
          <w:rFonts w:ascii="Roboto Condensed Light" w:hAnsi="Roboto Condensed Light" w:cs="Calibri"/>
          <w:bCs/>
          <w:color w:val="002060"/>
          <w:sz w:val="28"/>
          <w:lang w:val="uk-UA"/>
        </w:rPr>
        <w:t>У</w:t>
      </w:r>
      <w:r w:rsidRPr="00BF4A84">
        <w:rPr>
          <w:rFonts w:ascii="Roboto Condensed Light" w:hAnsi="Roboto Condensed Light" w:cs="Calibri"/>
          <w:bCs/>
          <w:color w:val="002060"/>
          <w:sz w:val="28"/>
          <w:lang w:val="uk-UA"/>
        </w:rPr>
        <w:t xml:space="preserve"> таких правовідносинах відбувається передача (перехід) права вимоги від страхувальника (вигодонабувача) до страховика (суброгація). Нового зобов</w:t>
      </w:r>
      <w:r w:rsidR="003447EA" w:rsidRPr="003447EA">
        <w:rPr>
          <w:rFonts w:ascii="Roboto Condensed Light" w:eastAsia="Times New Roman" w:hAnsi="Roboto Condensed Light"/>
          <w:bCs/>
          <w:color w:val="002060"/>
          <w:sz w:val="28"/>
          <w:szCs w:val="28"/>
          <w:lang w:val="uk-UA" w:eastAsia="uk-UA"/>
        </w:rPr>
        <w:t>'</w:t>
      </w:r>
      <w:r w:rsidRPr="00BF4A84">
        <w:rPr>
          <w:rFonts w:ascii="Roboto Condensed Light" w:hAnsi="Roboto Condensed Light" w:cs="Calibri"/>
          <w:bCs/>
          <w:color w:val="002060"/>
          <w:sz w:val="28"/>
          <w:lang w:val="uk-UA"/>
        </w:rPr>
        <w:t>язання з відшкодування збитків при цьому не виникає, оскільки відбувається заміна кредитора, а саме потерпілий (страхувальник) передає страховику своє право вимоги до особи, відповідальної за заподіяння шкоди.</w:t>
      </w:r>
    </w:p>
    <w:p w14:paraId="76A9E7F8" w14:textId="6F57BE0C" w:rsidR="00BF4A84" w:rsidRPr="00BF4A84" w:rsidRDefault="005D7BEC" w:rsidP="00C87101">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Отже</w:t>
      </w:r>
      <w:r w:rsidR="00BF4A84" w:rsidRPr="00BF4A84">
        <w:rPr>
          <w:rFonts w:ascii="Roboto Condensed Light" w:hAnsi="Roboto Condensed Light" w:cs="Calibri"/>
          <w:bCs/>
          <w:color w:val="002060"/>
          <w:sz w:val="28"/>
          <w:lang w:val="uk-UA"/>
        </w:rPr>
        <w:t>, за суброгацією відбувається лише зміна осіб у вже наявному зобов</w:t>
      </w:r>
      <w:r w:rsidR="003447EA" w:rsidRPr="003447EA">
        <w:rPr>
          <w:rFonts w:ascii="Roboto Condensed Light" w:eastAsia="Times New Roman" w:hAnsi="Roboto Condensed Light"/>
          <w:bCs/>
          <w:color w:val="002060"/>
          <w:sz w:val="28"/>
          <w:szCs w:val="28"/>
          <w:lang w:val="uk-UA" w:eastAsia="uk-UA"/>
        </w:rPr>
        <w:t>'</w:t>
      </w:r>
      <w:r w:rsidR="00BF4A84" w:rsidRPr="00BF4A84">
        <w:rPr>
          <w:rFonts w:ascii="Roboto Condensed Light" w:hAnsi="Roboto Condensed Light" w:cs="Calibri"/>
          <w:bCs/>
          <w:color w:val="002060"/>
          <w:sz w:val="28"/>
          <w:lang w:val="uk-UA"/>
        </w:rPr>
        <w:t>язанні (зміна активного суб</w:t>
      </w:r>
      <w:r w:rsidR="003447EA" w:rsidRPr="003447EA">
        <w:rPr>
          <w:rFonts w:ascii="Roboto Condensed Light" w:eastAsia="Times New Roman" w:hAnsi="Roboto Condensed Light"/>
          <w:bCs/>
          <w:color w:val="002060"/>
          <w:sz w:val="28"/>
          <w:szCs w:val="28"/>
          <w:lang w:val="uk-UA" w:eastAsia="uk-UA"/>
        </w:rPr>
        <w:t>'</w:t>
      </w:r>
      <w:r w:rsidR="00BF4A84" w:rsidRPr="00BF4A84">
        <w:rPr>
          <w:rFonts w:ascii="Roboto Condensed Light" w:hAnsi="Roboto Condensed Light" w:cs="Calibri"/>
          <w:bCs/>
          <w:color w:val="002060"/>
          <w:sz w:val="28"/>
          <w:lang w:val="uk-UA"/>
        </w:rPr>
        <w:t>єкта) зі збереженням самого зобов</w:t>
      </w:r>
      <w:r w:rsidR="003447EA" w:rsidRPr="003447EA">
        <w:rPr>
          <w:rFonts w:ascii="Roboto Condensed Light" w:eastAsia="Times New Roman" w:hAnsi="Roboto Condensed Light"/>
          <w:bCs/>
          <w:color w:val="002060"/>
          <w:sz w:val="28"/>
          <w:szCs w:val="28"/>
          <w:lang w:val="uk-UA" w:eastAsia="uk-UA"/>
        </w:rPr>
        <w:t>'</w:t>
      </w:r>
      <w:r w:rsidR="00BF4A84" w:rsidRPr="00BF4A84">
        <w:rPr>
          <w:rFonts w:ascii="Roboto Condensed Light" w:hAnsi="Roboto Condensed Light" w:cs="Calibri"/>
          <w:bCs/>
          <w:color w:val="002060"/>
          <w:sz w:val="28"/>
          <w:lang w:val="uk-UA"/>
        </w:rPr>
        <w:t>язання. Це означає, що одна особа набуває прав і обов</w:t>
      </w:r>
      <w:r w:rsidR="003447EA" w:rsidRPr="003447EA">
        <w:rPr>
          <w:rFonts w:ascii="Roboto Condensed Light" w:eastAsia="Times New Roman" w:hAnsi="Roboto Condensed Light"/>
          <w:bCs/>
          <w:color w:val="002060"/>
          <w:sz w:val="28"/>
          <w:szCs w:val="28"/>
          <w:lang w:val="uk-UA" w:eastAsia="uk-UA"/>
        </w:rPr>
        <w:t>'</w:t>
      </w:r>
      <w:r w:rsidR="00BF4A84" w:rsidRPr="00BF4A84">
        <w:rPr>
          <w:rFonts w:ascii="Roboto Condensed Light" w:hAnsi="Roboto Condensed Light" w:cs="Calibri"/>
          <w:bCs/>
          <w:color w:val="002060"/>
          <w:sz w:val="28"/>
          <w:lang w:val="uk-UA"/>
        </w:rPr>
        <w:t>язків іншої особи у конкретних правовідносинах. У процесуальному відношенні страхувальник передає свої права страховику на підставі договору і сприяє реалізації останнім прийнятих суброгаційних прав.</w:t>
      </w:r>
    </w:p>
    <w:p w14:paraId="390FDE2E" w14:textId="037244BE"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lastRenderedPageBreak/>
        <w:t xml:space="preserve">Судами встановлено, що ПрАТ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СГ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ТАС</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виплатило суму страхового відшкодування за договором добровільного страхування від 16.08.2017 на користь </w:t>
      </w:r>
      <w:r w:rsidR="00A06268">
        <w:rPr>
          <w:rFonts w:ascii="Roboto Condensed Light" w:hAnsi="Roboto Condensed Light" w:cs="Calibri"/>
          <w:bCs/>
          <w:color w:val="002060"/>
          <w:sz w:val="28"/>
          <w:lang w:val="uk-UA"/>
        </w:rPr>
        <w:t>фізичної особи</w:t>
      </w:r>
      <w:r w:rsidRPr="00BF4A84">
        <w:rPr>
          <w:rFonts w:ascii="Roboto Condensed Light" w:hAnsi="Roboto Condensed Light" w:cs="Calibri"/>
          <w:bCs/>
          <w:color w:val="002060"/>
          <w:sz w:val="28"/>
          <w:lang w:val="uk-UA"/>
        </w:rPr>
        <w:t xml:space="preserve"> в розмірі </w:t>
      </w:r>
      <w:r w:rsidR="005D7BEC">
        <w:rPr>
          <w:rFonts w:ascii="Roboto Condensed Light" w:hAnsi="Roboto Condensed Light" w:cs="Calibri"/>
          <w:bCs/>
          <w:color w:val="002060"/>
          <w:sz w:val="28"/>
          <w:lang w:val="uk-UA"/>
        </w:rPr>
        <w:t xml:space="preserve">                     </w:t>
      </w:r>
      <w:r w:rsidRPr="00BF4A84">
        <w:rPr>
          <w:rFonts w:ascii="Roboto Condensed Light" w:hAnsi="Roboto Condensed Light" w:cs="Calibri"/>
          <w:bCs/>
          <w:color w:val="002060"/>
          <w:sz w:val="28"/>
          <w:lang w:val="uk-UA"/>
        </w:rPr>
        <w:t>400 000,00 грн</w:t>
      </w:r>
      <w:r w:rsidR="005D7BEC">
        <w:rPr>
          <w:rFonts w:ascii="Roboto Condensed Light" w:hAnsi="Roboto Condensed Light" w:cs="Calibri"/>
          <w:bCs/>
          <w:color w:val="002060"/>
          <w:sz w:val="28"/>
          <w:lang w:val="uk-UA"/>
        </w:rPr>
        <w:t xml:space="preserve"> і</w:t>
      </w:r>
      <w:r w:rsidRPr="00BF4A84">
        <w:rPr>
          <w:rFonts w:ascii="Roboto Condensed Light" w:hAnsi="Roboto Condensed Light" w:cs="Calibri"/>
          <w:bCs/>
          <w:color w:val="002060"/>
          <w:sz w:val="28"/>
          <w:lang w:val="uk-UA"/>
        </w:rPr>
        <w:t xml:space="preserve"> </w:t>
      </w:r>
      <w:r w:rsidR="005D7BEC">
        <w:rPr>
          <w:rFonts w:ascii="Roboto Condensed Light" w:hAnsi="Roboto Condensed Light" w:cs="Calibri"/>
          <w:bCs/>
          <w:color w:val="002060"/>
          <w:sz w:val="28"/>
          <w:lang w:val="uk-UA"/>
        </w:rPr>
        <w:t>тому</w:t>
      </w:r>
      <w:r w:rsidRPr="00BF4A84">
        <w:rPr>
          <w:rFonts w:ascii="Roboto Condensed Light" w:hAnsi="Roboto Condensed Light" w:cs="Calibri"/>
          <w:bCs/>
          <w:color w:val="002060"/>
          <w:sz w:val="28"/>
          <w:lang w:val="uk-UA"/>
        </w:rPr>
        <w:t xml:space="preserve"> має право на компенсацію виплаченої суми страхового відшкодування на підставі статті 993 ЦК та статті 27 Закону № 85/96-ВР з осіб, відповідальних за завдані збитки.</w:t>
      </w:r>
    </w:p>
    <w:p w14:paraId="049595A4" w14:textId="51C3E7FE" w:rsidR="00BF4A84" w:rsidRPr="00BF4A84" w:rsidRDefault="00BF4A84" w:rsidP="00C87101">
      <w:pPr>
        <w:spacing w:before="120" w:after="120" w:line="240" w:lineRule="auto"/>
        <w:jc w:val="both"/>
        <w:rPr>
          <w:rFonts w:ascii="Roboto Condensed Light" w:hAnsi="Roboto Condensed Light" w:cs="Calibri"/>
          <w:bCs/>
          <w:color w:val="002060"/>
          <w:sz w:val="28"/>
          <w:lang w:val="uk-UA"/>
        </w:rPr>
      </w:pPr>
      <w:r w:rsidRPr="00BF4A84">
        <w:rPr>
          <w:rFonts w:ascii="Roboto Condensed Light" w:hAnsi="Roboto Condensed Light" w:cs="Calibri"/>
          <w:bCs/>
          <w:color w:val="002060"/>
          <w:sz w:val="28"/>
          <w:lang w:val="uk-UA"/>
        </w:rPr>
        <w:t xml:space="preserve">При цьому відповідачем (особою, відповідальною за завдані збитки) за відповідним позовом ПрАТ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СГ </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ТАС</w:t>
      </w:r>
      <w:r w:rsidR="00A06268">
        <w:rPr>
          <w:rFonts w:ascii="Roboto Condensed Light" w:hAnsi="Roboto Condensed Light" w:cs="Calibri"/>
          <w:bCs/>
          <w:color w:val="002060"/>
          <w:sz w:val="28"/>
          <w:lang w:val="uk-UA"/>
        </w:rPr>
        <w:t>"</w:t>
      </w:r>
      <w:r w:rsidRPr="00BF4A84">
        <w:rPr>
          <w:rFonts w:ascii="Roboto Condensed Light" w:hAnsi="Roboto Condensed Light" w:cs="Calibri"/>
          <w:bCs/>
          <w:color w:val="002060"/>
          <w:sz w:val="28"/>
          <w:lang w:val="uk-UA"/>
        </w:rPr>
        <w:t xml:space="preserve"> визначено Ватутінську міську раду Черкаської області.</w:t>
      </w:r>
    </w:p>
    <w:p w14:paraId="74D6741E" w14:textId="73B35561" w:rsidR="00BF4A84" w:rsidRPr="00BF4A84" w:rsidRDefault="00671E4D" w:rsidP="00C87101">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Д</w:t>
      </w:r>
      <w:r w:rsidR="00BF4A84" w:rsidRPr="00BF4A84">
        <w:rPr>
          <w:rFonts w:ascii="Roboto Condensed Light" w:hAnsi="Roboto Condensed Light" w:cs="Calibri"/>
          <w:bCs/>
          <w:color w:val="002060"/>
          <w:sz w:val="28"/>
          <w:lang w:val="uk-UA"/>
        </w:rPr>
        <w:t xml:space="preserve">ля правильного вирішення питання щодо стягнення у порядку суброгації (відповідно до положень статті 27 Закону України </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Про страхування</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 статті 993 ЦК України) суми шкоди, завданої внаслідок ДТП, важливим є встановлення фактичного власника чи балансоутримувача вулиці (автомобільної дороги місцевого значення).</w:t>
      </w:r>
    </w:p>
    <w:p w14:paraId="2D4A4C0D" w14:textId="4C784661" w:rsidR="00BF4A84" w:rsidRPr="00BF4A84" w:rsidRDefault="005D7BEC" w:rsidP="00C87101">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В</w:t>
      </w:r>
      <w:r w:rsidR="00BF4A84" w:rsidRPr="00BF4A84">
        <w:rPr>
          <w:rFonts w:ascii="Roboto Condensed Light" w:hAnsi="Roboto Condensed Light" w:cs="Calibri"/>
          <w:bCs/>
          <w:color w:val="002060"/>
          <w:sz w:val="28"/>
          <w:lang w:val="uk-UA"/>
        </w:rPr>
        <w:t>исновки судів попередніх інстанцій про те, що ділянка дороги</w:t>
      </w:r>
      <w:r>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 xml:space="preserve"> на якій сталося ДТП</w:t>
      </w:r>
      <w:r>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 xml:space="preserve"> розташована в межах міста Ватутіне, ґрунтуються на припущеннях та зроблені без дослідження відповідних доказів.</w:t>
      </w:r>
      <w:r w:rsidR="00984F6B">
        <w:rPr>
          <w:rFonts w:ascii="Roboto Condensed Light" w:hAnsi="Roboto Condensed Light" w:cs="Calibri"/>
          <w:bCs/>
          <w:color w:val="002060"/>
          <w:sz w:val="28"/>
          <w:lang w:val="uk-UA"/>
        </w:rPr>
        <w:t xml:space="preserve"> </w:t>
      </w:r>
      <w:r w:rsidR="00BF4A84" w:rsidRPr="00BF4A84">
        <w:rPr>
          <w:rFonts w:ascii="Roboto Condensed Light" w:hAnsi="Roboto Condensed Light" w:cs="Calibri"/>
          <w:bCs/>
          <w:color w:val="002060"/>
          <w:sz w:val="28"/>
          <w:lang w:val="uk-UA"/>
        </w:rPr>
        <w:t>Крім того, в</w:t>
      </w:r>
      <w:r>
        <w:rPr>
          <w:rFonts w:ascii="Roboto Condensed Light" w:hAnsi="Roboto Condensed Light" w:cs="Calibri"/>
          <w:bCs/>
          <w:color w:val="002060"/>
          <w:sz w:val="28"/>
          <w:lang w:val="uk-UA"/>
        </w:rPr>
        <w:t>зяв</w:t>
      </w:r>
      <w:r w:rsidR="00BF4A84" w:rsidRPr="00BF4A84">
        <w:rPr>
          <w:rFonts w:ascii="Roboto Condensed Light" w:hAnsi="Roboto Condensed Light" w:cs="Calibri"/>
          <w:bCs/>
          <w:color w:val="002060"/>
          <w:sz w:val="28"/>
          <w:lang w:val="uk-UA"/>
        </w:rPr>
        <w:t>ши до уваги той факт, що ДТП сталася по вул. Індустріальній в м. Ватутіне на відстані 137,55 м від дорожнього знак</w:t>
      </w:r>
      <w:r>
        <w:rPr>
          <w:rFonts w:ascii="Roboto Condensed Light" w:hAnsi="Roboto Condensed Light" w:cs="Calibri"/>
          <w:bCs/>
          <w:color w:val="002060"/>
          <w:sz w:val="28"/>
          <w:lang w:val="uk-UA"/>
        </w:rPr>
        <w:t>а</w:t>
      </w:r>
      <w:r w:rsidR="00BF4A84" w:rsidRPr="00BF4A84">
        <w:rPr>
          <w:rFonts w:ascii="Roboto Condensed Light" w:hAnsi="Roboto Condensed Light" w:cs="Calibri"/>
          <w:bCs/>
          <w:color w:val="002060"/>
          <w:sz w:val="28"/>
          <w:lang w:val="uk-UA"/>
        </w:rPr>
        <w:t xml:space="preserve">, передбаченого Правилами дорожнього руху 1.31.2 </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Наближення до залізничного переїзду</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 та дійшовши висновку, що ДТП сталося в межах міста Ватутіне, суди не дослідили правила встановлення відповідного дорожнього знак</w:t>
      </w:r>
      <w:r>
        <w:rPr>
          <w:rFonts w:ascii="Roboto Condensed Light" w:hAnsi="Roboto Condensed Light" w:cs="Calibri"/>
          <w:bCs/>
          <w:color w:val="002060"/>
          <w:sz w:val="28"/>
          <w:lang w:val="uk-UA"/>
        </w:rPr>
        <w:t>а</w:t>
      </w:r>
      <w:r w:rsidR="00BF4A84" w:rsidRPr="00BF4A84">
        <w:rPr>
          <w:rFonts w:ascii="Roboto Condensed Light" w:hAnsi="Roboto Condensed Light" w:cs="Calibri"/>
          <w:bCs/>
          <w:color w:val="002060"/>
          <w:sz w:val="28"/>
          <w:lang w:val="uk-UA"/>
        </w:rPr>
        <w:t xml:space="preserve"> (ДСТУ №</w:t>
      </w:r>
      <w:r>
        <w:rPr>
          <w:rFonts w:ascii="Roboto Condensed Light" w:hAnsi="Roboto Condensed Light" w:cs="Calibri"/>
          <w:bCs/>
          <w:color w:val="002060"/>
          <w:sz w:val="28"/>
          <w:lang w:val="uk-UA"/>
        </w:rPr>
        <w:t xml:space="preserve"> </w:t>
      </w:r>
      <w:r w:rsidR="00BF4A84" w:rsidRPr="00BF4A84">
        <w:rPr>
          <w:rFonts w:ascii="Roboto Condensed Light" w:hAnsi="Roboto Condensed Light" w:cs="Calibri"/>
          <w:bCs/>
          <w:color w:val="002060"/>
          <w:sz w:val="28"/>
          <w:lang w:val="uk-UA"/>
        </w:rPr>
        <w:t>4100-2014).</w:t>
      </w:r>
    </w:p>
    <w:p w14:paraId="3A87C42C" w14:textId="5BCA28DD" w:rsidR="00BF4A84" w:rsidRPr="00BF4A84" w:rsidRDefault="005D7BEC" w:rsidP="00C87101">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П</w:t>
      </w:r>
      <w:r w:rsidR="00BF4A84" w:rsidRPr="00BF4A84">
        <w:rPr>
          <w:rFonts w:ascii="Roboto Condensed Light" w:hAnsi="Roboto Condensed Light" w:cs="Calibri"/>
          <w:bCs/>
          <w:color w:val="002060"/>
          <w:sz w:val="28"/>
          <w:lang w:val="uk-UA"/>
        </w:rPr>
        <w:t>оза увагою судів залишилас</w:t>
      </w:r>
      <w:r>
        <w:rPr>
          <w:rFonts w:ascii="Roboto Condensed Light" w:hAnsi="Roboto Condensed Light" w:cs="Calibri"/>
          <w:bCs/>
          <w:color w:val="002060"/>
          <w:sz w:val="28"/>
          <w:lang w:val="uk-UA"/>
        </w:rPr>
        <w:t>я</w:t>
      </w:r>
      <w:r w:rsidR="00BF4A84" w:rsidRPr="00BF4A84">
        <w:rPr>
          <w:rFonts w:ascii="Roboto Condensed Light" w:hAnsi="Roboto Condensed Light" w:cs="Calibri"/>
          <w:bCs/>
          <w:color w:val="002060"/>
          <w:sz w:val="28"/>
          <w:lang w:val="uk-UA"/>
        </w:rPr>
        <w:t xml:space="preserve"> </w:t>
      </w:r>
      <w:r>
        <w:rPr>
          <w:rFonts w:ascii="Roboto Condensed Light" w:hAnsi="Roboto Condensed Light" w:cs="Calibri"/>
          <w:bCs/>
          <w:color w:val="002060"/>
          <w:sz w:val="28"/>
          <w:lang w:val="uk-UA"/>
        </w:rPr>
        <w:t xml:space="preserve">також </w:t>
      </w:r>
      <w:r w:rsidR="00BF4A84" w:rsidRPr="00BF4A84">
        <w:rPr>
          <w:rFonts w:ascii="Roboto Condensed Light" w:hAnsi="Roboto Condensed Light" w:cs="Calibri"/>
          <w:bCs/>
          <w:color w:val="002060"/>
          <w:sz w:val="28"/>
          <w:lang w:val="uk-UA"/>
        </w:rPr>
        <w:t xml:space="preserve">та обставина, що ПрАТ </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Ватутінський комбінат вогнетривів</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 xml:space="preserve"> та ВАТ </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Ватутінський м</w:t>
      </w:r>
      <w:r w:rsidR="007A2960" w:rsidRPr="003447EA">
        <w:rPr>
          <w:rFonts w:ascii="Roboto Condensed Light" w:eastAsia="Times New Roman" w:hAnsi="Roboto Condensed Light"/>
          <w:bCs/>
          <w:color w:val="002060"/>
          <w:sz w:val="28"/>
          <w:szCs w:val="28"/>
          <w:lang w:val="uk-UA" w:eastAsia="uk-UA"/>
        </w:rPr>
        <w:t>'</w:t>
      </w:r>
      <w:r w:rsidR="00BF4A84" w:rsidRPr="00BF4A84">
        <w:rPr>
          <w:rFonts w:ascii="Roboto Condensed Light" w:hAnsi="Roboto Condensed Light" w:cs="Calibri"/>
          <w:bCs/>
          <w:color w:val="002060"/>
          <w:sz w:val="28"/>
          <w:lang w:val="uk-UA"/>
        </w:rPr>
        <w:t>ясокомбінат</w:t>
      </w:r>
      <w:r w:rsidR="00A06268">
        <w:rPr>
          <w:rFonts w:ascii="Roboto Condensed Light" w:hAnsi="Roboto Condensed Light" w:cs="Calibri"/>
          <w:bCs/>
          <w:color w:val="002060"/>
          <w:sz w:val="28"/>
          <w:lang w:val="uk-UA"/>
        </w:rPr>
        <w:t>"</w:t>
      </w:r>
      <w:r w:rsidR="00BF4A84" w:rsidRPr="00BF4A84">
        <w:rPr>
          <w:rFonts w:ascii="Roboto Condensed Light" w:hAnsi="Roboto Condensed Light" w:cs="Calibri"/>
          <w:bCs/>
          <w:color w:val="002060"/>
          <w:sz w:val="28"/>
          <w:lang w:val="uk-UA"/>
        </w:rPr>
        <w:t xml:space="preserve"> розташовані на землях Єрківської селищної ради та сплачують податки до Єрківської ОТГ (лист № 17 від 18.12.2019, том 1 арк. справи 96).</w:t>
      </w:r>
    </w:p>
    <w:p w14:paraId="361DF88C" w14:textId="5749B0F1" w:rsidR="00DD3A71" w:rsidRPr="00C01C30" w:rsidRDefault="00BF4A84" w:rsidP="00C87101">
      <w:pPr>
        <w:spacing w:before="120" w:after="120" w:line="240" w:lineRule="auto"/>
        <w:jc w:val="both"/>
        <w:rPr>
          <w:rFonts w:ascii="Roboto Condensed Light" w:hAnsi="Roboto Condensed Light" w:cs="Calibri"/>
          <w:bCs/>
          <w:color w:val="002060"/>
          <w:sz w:val="28"/>
          <w:highlight w:val="green"/>
          <w:lang w:val="uk-UA"/>
        </w:rPr>
      </w:pPr>
      <w:r w:rsidRPr="00BF4A84">
        <w:rPr>
          <w:rFonts w:ascii="Roboto Condensed Light" w:hAnsi="Roboto Condensed Light" w:cs="Calibri"/>
          <w:bCs/>
          <w:color w:val="002060"/>
          <w:sz w:val="28"/>
          <w:lang w:val="uk-UA"/>
        </w:rPr>
        <w:t>Верховний Суд в</w:t>
      </w:r>
      <w:r w:rsidR="005D7BEC">
        <w:rPr>
          <w:rFonts w:ascii="Roboto Condensed Light" w:hAnsi="Roboto Condensed Light" w:cs="Calibri"/>
          <w:bCs/>
          <w:color w:val="002060"/>
          <w:sz w:val="28"/>
          <w:lang w:val="uk-UA"/>
        </w:rPr>
        <w:t>изнав</w:t>
      </w:r>
      <w:r w:rsidRPr="00BF4A84">
        <w:rPr>
          <w:rFonts w:ascii="Roboto Condensed Light" w:hAnsi="Roboto Condensed Light" w:cs="Calibri"/>
          <w:bCs/>
          <w:color w:val="002060"/>
          <w:sz w:val="28"/>
          <w:lang w:val="uk-UA"/>
        </w:rPr>
        <w:t>, що оскаржувані рішення суду першої інстанції та постанова апеляційного господарського суду наведеним критеріям не відповідають, оскільки прийняті без дослідження усіх наявних у матеріалах справи доказів та без урахування усіх доводів учасників провадження.</w:t>
      </w:r>
    </w:p>
    <w:p w14:paraId="36D4EE7F" w14:textId="7797195F" w:rsidR="00DD3A71" w:rsidRPr="00C522DD" w:rsidRDefault="00C522DD" w:rsidP="00DD3A71">
      <w:pPr>
        <w:spacing w:after="0" w:line="240" w:lineRule="auto"/>
        <w:ind w:firstLine="709"/>
        <w:jc w:val="both"/>
        <w:rPr>
          <w:rFonts w:ascii="Roboto Condensed Light" w:hAnsi="Roboto Condensed Light" w:cs="Calibri"/>
          <w:bCs/>
          <w:color w:val="002060"/>
          <w:sz w:val="28"/>
          <w:lang w:val="uk-UA"/>
        </w:rPr>
      </w:pPr>
      <w:r>
        <w:rPr>
          <w:rFonts w:ascii="Roboto Condensed Light" w:hAnsi="Roboto Condensed Light" w:cs="Calibri"/>
          <w:bCs/>
          <w:noProof/>
          <w:color w:val="002060"/>
          <w:sz w:val="28"/>
          <w:lang w:val="uk-UA"/>
        </w:rPr>
        <w:drawing>
          <wp:anchor distT="0" distB="0" distL="114300" distR="114300" simplePos="0" relativeHeight="251658240" behindDoc="0" locked="0" layoutInCell="1" allowOverlap="1" wp14:anchorId="4AA96766" wp14:editId="718A7B50">
            <wp:simplePos x="0" y="0"/>
            <wp:positionH relativeFrom="column">
              <wp:posOffset>28575</wp:posOffset>
            </wp:positionH>
            <wp:positionV relativeFrom="paragraph">
              <wp:posOffset>138430</wp:posOffset>
            </wp:positionV>
            <wp:extent cx="647700" cy="647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p>
    <w:p w14:paraId="21CE5D99" w14:textId="157C9541" w:rsidR="00DD3A71" w:rsidRPr="00C522DD" w:rsidRDefault="00DD3A71" w:rsidP="002B0D5C">
      <w:pPr>
        <w:spacing w:after="0" w:line="240" w:lineRule="auto"/>
        <w:jc w:val="both"/>
        <w:rPr>
          <w:rFonts w:ascii="Roboto Condensed Light" w:hAnsi="Roboto Condensed Light" w:cs="Calibri"/>
          <w:b/>
          <w:i/>
          <w:iCs/>
          <w:color w:val="002060"/>
          <w:sz w:val="24"/>
          <w:szCs w:val="24"/>
          <w:lang w:val="uk-UA"/>
        </w:rPr>
      </w:pPr>
      <w:r w:rsidRPr="00C522DD">
        <w:rPr>
          <w:rFonts w:ascii="Roboto Condensed Light" w:hAnsi="Roboto Condensed Light" w:cs="Calibri"/>
          <w:bCs/>
          <w:color w:val="002060"/>
          <w:sz w:val="24"/>
          <w:szCs w:val="24"/>
          <w:lang w:val="uk-UA"/>
        </w:rPr>
        <w:t>Детальніше з текстом постанови КГС ВС від 1</w:t>
      </w:r>
      <w:r w:rsidR="00534BC2" w:rsidRPr="00C522DD">
        <w:rPr>
          <w:rFonts w:ascii="Roboto Condensed Light" w:hAnsi="Roboto Condensed Light" w:cs="Calibri"/>
          <w:bCs/>
          <w:color w:val="002060"/>
          <w:sz w:val="24"/>
          <w:szCs w:val="24"/>
          <w:lang w:val="uk-UA"/>
        </w:rPr>
        <w:t>8</w:t>
      </w:r>
      <w:r w:rsidRPr="00C522DD">
        <w:rPr>
          <w:rFonts w:ascii="Roboto Condensed Light" w:hAnsi="Roboto Condensed Light" w:cs="Calibri"/>
          <w:bCs/>
          <w:color w:val="002060"/>
          <w:sz w:val="24"/>
          <w:szCs w:val="24"/>
          <w:lang w:val="uk-UA"/>
        </w:rPr>
        <w:t>.0</w:t>
      </w:r>
      <w:r w:rsidR="00534BC2" w:rsidRPr="00C522DD">
        <w:rPr>
          <w:rFonts w:ascii="Roboto Condensed Light" w:hAnsi="Roboto Condensed Light" w:cs="Calibri"/>
          <w:bCs/>
          <w:color w:val="002060"/>
          <w:sz w:val="24"/>
          <w:szCs w:val="24"/>
          <w:lang w:val="uk-UA"/>
        </w:rPr>
        <w:t>5</w:t>
      </w:r>
      <w:r w:rsidRPr="00C522DD">
        <w:rPr>
          <w:rFonts w:ascii="Roboto Condensed Light" w:hAnsi="Roboto Condensed Light" w:cs="Calibri"/>
          <w:bCs/>
          <w:color w:val="002060"/>
          <w:sz w:val="24"/>
          <w:szCs w:val="24"/>
          <w:lang w:val="uk-UA"/>
        </w:rPr>
        <w:t>.202</w:t>
      </w:r>
      <w:r w:rsidR="00534BC2" w:rsidRPr="00C522DD">
        <w:rPr>
          <w:rFonts w:ascii="Roboto Condensed Light" w:hAnsi="Roboto Condensed Light" w:cs="Calibri"/>
          <w:bCs/>
          <w:color w:val="002060"/>
          <w:sz w:val="24"/>
          <w:szCs w:val="24"/>
          <w:lang w:val="uk-UA"/>
        </w:rPr>
        <w:t>1</w:t>
      </w:r>
      <w:r w:rsidRPr="00C522DD">
        <w:rPr>
          <w:rFonts w:ascii="Roboto Condensed Light" w:hAnsi="Roboto Condensed Light" w:cs="Calibri"/>
          <w:bCs/>
          <w:color w:val="002060"/>
          <w:sz w:val="24"/>
          <w:szCs w:val="24"/>
          <w:lang w:val="uk-UA"/>
        </w:rPr>
        <w:t xml:space="preserve"> у справі №</w:t>
      </w:r>
      <w:r w:rsidR="00916545" w:rsidRPr="00C522DD">
        <w:rPr>
          <w:rFonts w:ascii="Roboto Condensed Light" w:hAnsi="Roboto Condensed Light" w:cs="Calibri"/>
          <w:bCs/>
          <w:color w:val="002060"/>
          <w:sz w:val="24"/>
          <w:szCs w:val="24"/>
        </w:rPr>
        <w:t xml:space="preserve"> </w:t>
      </w:r>
      <w:r w:rsidRPr="00C522DD">
        <w:rPr>
          <w:rFonts w:ascii="Roboto Condensed Light" w:hAnsi="Roboto Condensed Light" w:cs="Calibri"/>
          <w:bCs/>
          <w:color w:val="002060"/>
          <w:sz w:val="24"/>
          <w:szCs w:val="24"/>
          <w:lang w:val="uk-UA"/>
        </w:rPr>
        <w:t>9</w:t>
      </w:r>
      <w:r w:rsidR="00534BC2" w:rsidRPr="00C522DD">
        <w:rPr>
          <w:rFonts w:ascii="Roboto Condensed Light" w:hAnsi="Roboto Condensed Light" w:cs="Calibri"/>
          <w:bCs/>
          <w:color w:val="002060"/>
          <w:sz w:val="24"/>
          <w:szCs w:val="24"/>
          <w:lang w:val="uk-UA"/>
        </w:rPr>
        <w:t>25</w:t>
      </w:r>
      <w:r w:rsidRPr="00C522DD">
        <w:rPr>
          <w:rFonts w:ascii="Roboto Condensed Light" w:hAnsi="Roboto Condensed Light" w:cs="Calibri"/>
          <w:bCs/>
          <w:color w:val="002060"/>
          <w:sz w:val="24"/>
          <w:szCs w:val="24"/>
          <w:lang w:val="uk-UA"/>
        </w:rPr>
        <w:t>/</w:t>
      </w:r>
      <w:r w:rsidR="00534BC2" w:rsidRPr="00C522DD">
        <w:rPr>
          <w:rFonts w:ascii="Roboto Condensed Light" w:hAnsi="Roboto Condensed Light" w:cs="Calibri"/>
          <w:bCs/>
          <w:color w:val="002060"/>
          <w:sz w:val="24"/>
          <w:szCs w:val="24"/>
          <w:lang w:val="uk-UA"/>
        </w:rPr>
        <w:t>1328</w:t>
      </w:r>
      <w:r w:rsidRPr="00C522DD">
        <w:rPr>
          <w:rFonts w:ascii="Roboto Condensed Light" w:hAnsi="Roboto Condensed Light" w:cs="Calibri"/>
          <w:bCs/>
          <w:color w:val="002060"/>
          <w:sz w:val="24"/>
          <w:szCs w:val="24"/>
          <w:lang w:val="uk-UA"/>
        </w:rPr>
        <w:t>/1</w:t>
      </w:r>
      <w:r w:rsidR="00534BC2" w:rsidRPr="00C522DD">
        <w:rPr>
          <w:rFonts w:ascii="Roboto Condensed Light" w:hAnsi="Roboto Condensed Light" w:cs="Calibri"/>
          <w:bCs/>
          <w:color w:val="002060"/>
          <w:sz w:val="24"/>
          <w:szCs w:val="24"/>
          <w:lang w:val="uk-UA"/>
        </w:rPr>
        <w:t>9</w:t>
      </w:r>
      <w:r w:rsidRPr="00C522DD">
        <w:rPr>
          <w:rFonts w:ascii="Roboto Condensed Light" w:hAnsi="Roboto Condensed Light" w:cs="Calibri"/>
          <w:bCs/>
          <w:color w:val="002060"/>
          <w:sz w:val="24"/>
          <w:szCs w:val="24"/>
          <w:lang w:val="uk-UA"/>
        </w:rPr>
        <w:t xml:space="preserve"> можна ознайомитися за посиланням </w:t>
      </w:r>
      <w:r w:rsidR="00534BC2" w:rsidRPr="00C522DD">
        <w:rPr>
          <w:rFonts w:ascii="Roboto Condensed Light" w:hAnsi="Roboto Condensed Light"/>
          <w:sz w:val="24"/>
          <w:szCs w:val="24"/>
        </w:rPr>
        <w:t>https://reyestr.court.gov.ua/Review/97099240</w:t>
      </w:r>
      <w:r w:rsidRPr="00C522DD">
        <w:rPr>
          <w:rFonts w:ascii="Roboto Condensed Light" w:hAnsi="Roboto Condensed Light" w:cs="Calibri"/>
          <w:b/>
          <w:bCs/>
          <w:i/>
          <w:iCs/>
          <w:color w:val="002060"/>
          <w:sz w:val="24"/>
          <w:szCs w:val="24"/>
          <w:lang w:val="uk-UA"/>
        </w:rPr>
        <w:t>.</w:t>
      </w:r>
    </w:p>
    <w:bookmarkEnd w:id="3"/>
    <w:p w14:paraId="04E979CC" w14:textId="77777777" w:rsidR="00DD3A71" w:rsidRPr="00C01C30" w:rsidRDefault="00DD3A71" w:rsidP="00DD3A71">
      <w:pPr>
        <w:spacing w:after="0" w:line="240" w:lineRule="auto"/>
        <w:ind w:firstLine="709"/>
        <w:jc w:val="both"/>
        <w:rPr>
          <w:rFonts w:ascii="Roboto Condensed Light" w:eastAsia="Times New Roman" w:hAnsi="Roboto Condensed Light"/>
          <w:bCs/>
          <w:color w:val="002060"/>
          <w:sz w:val="24"/>
          <w:szCs w:val="24"/>
          <w:highlight w:val="green"/>
          <w:lang w:val="uk-UA" w:eastAsia="uk-UA"/>
        </w:rPr>
      </w:pPr>
    </w:p>
    <w:p w14:paraId="1F5C691C" w14:textId="38467460" w:rsidR="00C522DD" w:rsidRDefault="00C522DD" w:rsidP="00DD3A71">
      <w:pPr>
        <w:spacing w:after="0" w:line="240" w:lineRule="auto"/>
        <w:ind w:firstLine="709"/>
        <w:jc w:val="both"/>
        <w:rPr>
          <w:rFonts w:ascii="Roboto Condensed Light" w:hAnsi="Roboto Condensed Light" w:cs="Calibri"/>
          <w:b/>
          <w:color w:val="0070C0"/>
          <w:sz w:val="28"/>
          <w:highlight w:val="green"/>
          <w:lang w:val="uk-UA"/>
        </w:rPr>
      </w:pPr>
    </w:p>
    <w:p w14:paraId="01EB5973" w14:textId="3CD34AB3" w:rsidR="005D7BEC" w:rsidRDefault="005D7BEC" w:rsidP="00DD3A71">
      <w:pPr>
        <w:spacing w:after="0" w:line="240" w:lineRule="auto"/>
        <w:ind w:firstLine="709"/>
        <w:jc w:val="both"/>
        <w:rPr>
          <w:rFonts w:ascii="Roboto Condensed Light" w:hAnsi="Roboto Condensed Light" w:cs="Calibri"/>
          <w:b/>
          <w:color w:val="0070C0"/>
          <w:sz w:val="28"/>
          <w:highlight w:val="green"/>
          <w:lang w:val="uk-UA"/>
        </w:rPr>
      </w:pPr>
    </w:p>
    <w:p w14:paraId="10E5782B" w14:textId="4E3FCA82" w:rsidR="005D7BEC" w:rsidRDefault="005D7BEC" w:rsidP="00DD3A71">
      <w:pPr>
        <w:spacing w:after="0" w:line="240" w:lineRule="auto"/>
        <w:ind w:firstLine="709"/>
        <w:jc w:val="both"/>
        <w:rPr>
          <w:rFonts w:ascii="Roboto Condensed Light" w:hAnsi="Roboto Condensed Light" w:cs="Calibri"/>
          <w:b/>
          <w:color w:val="0070C0"/>
          <w:sz w:val="28"/>
          <w:highlight w:val="green"/>
          <w:lang w:val="uk-UA"/>
        </w:rPr>
      </w:pPr>
    </w:p>
    <w:p w14:paraId="0048C29C" w14:textId="025E84EF" w:rsidR="005D7BEC" w:rsidRDefault="005D7BEC" w:rsidP="00DD3A71">
      <w:pPr>
        <w:spacing w:after="0" w:line="240" w:lineRule="auto"/>
        <w:ind w:firstLine="709"/>
        <w:jc w:val="both"/>
        <w:rPr>
          <w:rFonts w:ascii="Roboto Condensed Light" w:hAnsi="Roboto Condensed Light" w:cs="Calibri"/>
          <w:b/>
          <w:color w:val="0070C0"/>
          <w:sz w:val="28"/>
          <w:highlight w:val="green"/>
          <w:lang w:val="uk-UA"/>
        </w:rPr>
      </w:pPr>
    </w:p>
    <w:p w14:paraId="7F1E8962" w14:textId="51896488" w:rsidR="005D7BEC" w:rsidRDefault="005D7BEC" w:rsidP="00DD3A71">
      <w:pPr>
        <w:spacing w:after="0" w:line="240" w:lineRule="auto"/>
        <w:ind w:firstLine="709"/>
        <w:jc w:val="both"/>
        <w:rPr>
          <w:rFonts w:ascii="Roboto Condensed Light" w:hAnsi="Roboto Condensed Light" w:cs="Calibri"/>
          <w:b/>
          <w:color w:val="0070C0"/>
          <w:sz w:val="28"/>
          <w:highlight w:val="green"/>
          <w:lang w:val="uk-UA"/>
        </w:rPr>
      </w:pPr>
    </w:p>
    <w:p w14:paraId="1EE29DA2" w14:textId="77777777" w:rsidR="005D7BEC" w:rsidRDefault="005D7BEC" w:rsidP="00DD3A71">
      <w:pPr>
        <w:spacing w:after="0" w:line="240" w:lineRule="auto"/>
        <w:ind w:firstLine="709"/>
        <w:jc w:val="both"/>
        <w:rPr>
          <w:rFonts w:ascii="Roboto Condensed Light" w:hAnsi="Roboto Condensed Light" w:cs="Calibri"/>
          <w:b/>
          <w:color w:val="0070C0"/>
          <w:sz w:val="28"/>
          <w:highlight w:val="green"/>
          <w:lang w:val="uk-UA"/>
        </w:rPr>
      </w:pPr>
    </w:p>
    <w:p w14:paraId="2C305D33" w14:textId="77777777" w:rsidR="00295C72" w:rsidRDefault="00295C72" w:rsidP="00DD3A71">
      <w:pPr>
        <w:spacing w:after="0" w:line="240" w:lineRule="auto"/>
        <w:ind w:firstLine="709"/>
        <w:jc w:val="both"/>
        <w:rPr>
          <w:rFonts w:ascii="Roboto Condensed Light" w:hAnsi="Roboto Condensed Light" w:cs="Calibri"/>
          <w:b/>
          <w:color w:val="0070C0"/>
          <w:sz w:val="28"/>
          <w:lang w:val="uk-UA"/>
        </w:rPr>
      </w:pPr>
    </w:p>
    <w:p w14:paraId="0BF237F7" w14:textId="598A7B7B" w:rsidR="00DD3A71" w:rsidRPr="006253A0" w:rsidRDefault="00295C72" w:rsidP="006253A0">
      <w:pPr>
        <w:spacing w:before="120" w:after="120" w:line="240" w:lineRule="auto"/>
        <w:jc w:val="both"/>
        <w:rPr>
          <w:rFonts w:ascii="Roboto Condensed Light" w:hAnsi="Roboto Condensed Light" w:cs="Calibri"/>
          <w:b/>
          <w:color w:val="0070C0"/>
          <w:sz w:val="28"/>
          <w:lang w:val="uk-UA"/>
        </w:rPr>
      </w:pPr>
      <w:r w:rsidRPr="006253A0">
        <w:rPr>
          <w:rFonts w:ascii="Roboto Condensed Light" w:hAnsi="Roboto Condensed Light" w:cs="Calibri"/>
          <w:b/>
          <w:color w:val="0070C0"/>
          <w:sz w:val="28"/>
          <w:lang w:val="uk-UA"/>
        </w:rPr>
        <w:lastRenderedPageBreak/>
        <w:t>За суброгацією відбувається лише зміна осіб у вже наявному зобов</w:t>
      </w:r>
      <w:r w:rsidR="00F23E47" w:rsidRPr="007A2960">
        <w:rPr>
          <w:rFonts w:ascii="Roboto Condensed Light" w:eastAsia="Times New Roman" w:hAnsi="Roboto Condensed Light"/>
          <w:b/>
          <w:color w:val="2E74B5" w:themeColor="accent1" w:themeShade="BF"/>
          <w:sz w:val="28"/>
          <w:szCs w:val="28"/>
          <w:lang w:val="uk-UA" w:eastAsia="uk-UA"/>
        </w:rPr>
        <w:t>'</w:t>
      </w:r>
      <w:r w:rsidRPr="006253A0">
        <w:rPr>
          <w:rFonts w:ascii="Roboto Condensed Light" w:hAnsi="Roboto Condensed Light" w:cs="Calibri"/>
          <w:b/>
          <w:color w:val="0070C0"/>
          <w:sz w:val="28"/>
          <w:lang w:val="uk-UA"/>
        </w:rPr>
        <w:t>язанні (зміна активного суб</w:t>
      </w:r>
      <w:r w:rsidR="007A2960" w:rsidRPr="007A2960">
        <w:rPr>
          <w:rFonts w:ascii="Roboto Condensed Light" w:eastAsia="Times New Roman" w:hAnsi="Roboto Condensed Light"/>
          <w:b/>
          <w:color w:val="2E74B5" w:themeColor="accent1" w:themeShade="BF"/>
          <w:sz w:val="28"/>
          <w:szCs w:val="28"/>
          <w:lang w:val="uk-UA" w:eastAsia="uk-UA"/>
        </w:rPr>
        <w:t>'</w:t>
      </w:r>
      <w:r w:rsidRPr="006253A0">
        <w:rPr>
          <w:rFonts w:ascii="Roboto Condensed Light" w:hAnsi="Roboto Condensed Light" w:cs="Calibri"/>
          <w:b/>
          <w:color w:val="0070C0"/>
          <w:sz w:val="28"/>
          <w:lang w:val="uk-UA"/>
        </w:rPr>
        <w:t>єкта) зі збереженням самого зобов`язання. Це означає, що одна особа набуває прав і обов</w:t>
      </w:r>
      <w:r w:rsidR="007A2960" w:rsidRPr="007A2960">
        <w:rPr>
          <w:rFonts w:ascii="Roboto Condensed Light" w:eastAsia="Times New Roman" w:hAnsi="Roboto Condensed Light"/>
          <w:b/>
          <w:color w:val="2E74B5" w:themeColor="accent1" w:themeShade="BF"/>
          <w:sz w:val="28"/>
          <w:szCs w:val="28"/>
          <w:lang w:val="uk-UA" w:eastAsia="uk-UA"/>
        </w:rPr>
        <w:t>'</w:t>
      </w:r>
      <w:r w:rsidRPr="006253A0">
        <w:rPr>
          <w:rFonts w:ascii="Roboto Condensed Light" w:hAnsi="Roboto Condensed Light" w:cs="Calibri"/>
          <w:b/>
          <w:color w:val="0070C0"/>
          <w:sz w:val="28"/>
          <w:lang w:val="uk-UA"/>
        </w:rPr>
        <w:t xml:space="preserve">язків іншої особи у конкретних правовідносинах. У процесуальному відношенні страхувальник передає свої права страховику на підставі договору і сприяє реалізації </w:t>
      </w:r>
      <w:r w:rsidR="005D7BEC">
        <w:rPr>
          <w:rFonts w:ascii="Roboto Condensed Light" w:hAnsi="Roboto Condensed Light" w:cs="Calibri"/>
          <w:b/>
          <w:color w:val="0070C0"/>
          <w:sz w:val="28"/>
          <w:lang w:val="uk-UA"/>
        </w:rPr>
        <w:t>ним</w:t>
      </w:r>
      <w:r w:rsidRPr="006253A0">
        <w:rPr>
          <w:rFonts w:ascii="Roboto Condensed Light" w:hAnsi="Roboto Condensed Light" w:cs="Calibri"/>
          <w:b/>
          <w:color w:val="0070C0"/>
          <w:sz w:val="28"/>
          <w:lang w:val="uk-UA"/>
        </w:rPr>
        <w:t xml:space="preserve"> прийнятих суброгаційних прав</w:t>
      </w:r>
    </w:p>
    <w:p w14:paraId="6659C2B0" w14:textId="3F808E5A" w:rsidR="00DD3A71" w:rsidRPr="006253A0" w:rsidRDefault="00DD3A71" w:rsidP="006253A0">
      <w:pPr>
        <w:spacing w:before="120" w:after="120" w:line="240" w:lineRule="auto"/>
        <w:jc w:val="both"/>
        <w:rPr>
          <w:rFonts w:ascii="Roboto Condensed Light" w:hAnsi="Roboto Condensed Light" w:cs="Calibri"/>
          <w:bCs/>
          <w:color w:val="002060"/>
          <w:sz w:val="28"/>
          <w:lang w:val="uk-UA"/>
        </w:rPr>
      </w:pPr>
      <w:r w:rsidRPr="006253A0">
        <w:rPr>
          <w:rFonts w:ascii="Roboto Condensed Light" w:hAnsi="Roboto Condensed Light" w:cs="Calibri"/>
          <w:bCs/>
          <w:color w:val="002060"/>
          <w:sz w:val="28"/>
          <w:lang w:val="uk-UA"/>
        </w:rPr>
        <w:t>КГС ВС розглянув касаційн</w:t>
      </w:r>
      <w:r w:rsidR="005C438D" w:rsidRPr="006253A0">
        <w:rPr>
          <w:rFonts w:ascii="Roboto Condensed Light" w:hAnsi="Roboto Condensed Light" w:cs="Calibri"/>
          <w:bCs/>
          <w:color w:val="002060"/>
          <w:sz w:val="28"/>
          <w:lang w:val="uk-UA"/>
        </w:rPr>
        <w:t>у</w:t>
      </w:r>
      <w:r w:rsidRPr="006253A0">
        <w:rPr>
          <w:rFonts w:ascii="Roboto Condensed Light" w:hAnsi="Roboto Condensed Light" w:cs="Calibri"/>
          <w:bCs/>
          <w:color w:val="002060"/>
          <w:sz w:val="28"/>
          <w:lang w:val="uk-UA"/>
        </w:rPr>
        <w:t xml:space="preserve"> скарг</w:t>
      </w:r>
      <w:r w:rsidR="005C438D" w:rsidRPr="006253A0">
        <w:rPr>
          <w:rFonts w:ascii="Roboto Condensed Light" w:hAnsi="Roboto Condensed Light" w:cs="Calibri"/>
          <w:bCs/>
          <w:color w:val="002060"/>
          <w:sz w:val="28"/>
          <w:lang w:val="uk-UA"/>
        </w:rPr>
        <w:t>у</w:t>
      </w:r>
      <w:r w:rsidRPr="006253A0">
        <w:rPr>
          <w:rFonts w:ascii="Roboto Condensed Light" w:hAnsi="Roboto Condensed Light" w:cs="Calibri"/>
          <w:bCs/>
          <w:color w:val="002060"/>
          <w:sz w:val="28"/>
          <w:lang w:val="uk-UA"/>
        </w:rPr>
        <w:t xml:space="preserve"> </w:t>
      </w:r>
      <w:r w:rsidR="005C438D" w:rsidRPr="006253A0">
        <w:rPr>
          <w:rFonts w:ascii="Roboto Condensed Light" w:hAnsi="Roboto Condensed Light" w:cs="Calibri"/>
          <w:bCs/>
          <w:color w:val="002060"/>
          <w:sz w:val="28"/>
          <w:lang w:val="uk-UA"/>
        </w:rPr>
        <w:t>ТОВ "Науково-виробнича фірма "Лідвер" на рішення Господарського суду Сумської області від 30.11.2020 та постанову Північного апеляційного господарського суду від 20.05.2021 у справі № 920/343/20 за позовом ПрАТ "УНІКА" до ТОВ "Науково-виробнича фірма "Лідвер" про стягнення 573 225,70 грн</w:t>
      </w:r>
      <w:r w:rsidRPr="006253A0">
        <w:rPr>
          <w:rFonts w:ascii="Roboto Condensed Light" w:hAnsi="Roboto Condensed Light" w:cs="Calibri"/>
          <w:bCs/>
          <w:color w:val="002060"/>
          <w:sz w:val="28"/>
          <w:lang w:val="uk-UA"/>
        </w:rPr>
        <w:t>.</w:t>
      </w:r>
    </w:p>
    <w:p w14:paraId="2DE0996F" w14:textId="35CFC1C8" w:rsidR="00DD3A71" w:rsidRPr="006253A0" w:rsidRDefault="006253A0" w:rsidP="00AB12CA">
      <w:pPr>
        <w:spacing w:before="120" w:after="120" w:line="240" w:lineRule="auto"/>
        <w:jc w:val="both"/>
        <w:rPr>
          <w:rFonts w:ascii="Roboto Condensed Light" w:hAnsi="Roboto Condensed Light" w:cs="Calibri"/>
          <w:bCs/>
          <w:color w:val="002060"/>
          <w:sz w:val="28"/>
          <w:lang w:val="uk-UA"/>
        </w:rPr>
      </w:pPr>
      <w:r w:rsidRPr="006253A0">
        <w:rPr>
          <w:rFonts w:ascii="Roboto Condensed Light" w:hAnsi="Roboto Condensed Light" w:cs="Calibri"/>
          <w:bCs/>
          <w:color w:val="002060"/>
          <w:sz w:val="28"/>
          <w:lang w:val="uk-UA"/>
        </w:rPr>
        <w:t>У квітні 2020 року ПрАТ "Страхова компанія "УНІКА" звернулос</w:t>
      </w:r>
      <w:r w:rsidR="00913048">
        <w:rPr>
          <w:rFonts w:ascii="Roboto Condensed Light" w:hAnsi="Roboto Condensed Light" w:cs="Calibri"/>
          <w:bCs/>
          <w:color w:val="002060"/>
          <w:sz w:val="28"/>
          <w:lang w:val="uk-UA"/>
        </w:rPr>
        <w:t>я</w:t>
      </w:r>
      <w:r w:rsidRPr="006253A0">
        <w:rPr>
          <w:rFonts w:ascii="Roboto Condensed Light" w:hAnsi="Roboto Condensed Light" w:cs="Calibri"/>
          <w:bCs/>
          <w:color w:val="002060"/>
          <w:sz w:val="28"/>
          <w:lang w:val="uk-UA"/>
        </w:rPr>
        <w:t xml:space="preserve"> до Господарського суду Сумської області з позовом до ТОВ "Науково-виробнича фірма "Лідвер" (далі </w:t>
      </w:r>
      <w:r w:rsidR="007A2960">
        <w:rPr>
          <w:rFonts w:ascii="Roboto Condensed Light" w:hAnsi="Roboto Condensed Light" w:cs="Calibri"/>
          <w:bCs/>
          <w:color w:val="002060"/>
          <w:sz w:val="28"/>
          <w:lang w:val="uk-UA"/>
        </w:rPr>
        <w:t>–</w:t>
      </w:r>
      <w:r w:rsidRPr="006253A0">
        <w:rPr>
          <w:rFonts w:ascii="Roboto Condensed Light" w:hAnsi="Roboto Condensed Light" w:cs="Calibri"/>
          <w:bCs/>
          <w:color w:val="002060"/>
          <w:sz w:val="28"/>
          <w:lang w:val="uk-UA"/>
        </w:rPr>
        <w:t xml:space="preserve"> </w:t>
      </w:r>
      <w:r w:rsidR="00913048">
        <w:rPr>
          <w:rFonts w:ascii="Roboto Condensed Light" w:hAnsi="Roboto Condensed Light" w:cs="Calibri"/>
          <w:bCs/>
          <w:color w:val="002060"/>
          <w:sz w:val="28"/>
          <w:lang w:val="uk-UA"/>
        </w:rPr>
        <w:t>т</w:t>
      </w:r>
      <w:r w:rsidRPr="006253A0">
        <w:rPr>
          <w:rFonts w:ascii="Roboto Condensed Light" w:hAnsi="Roboto Condensed Light" w:cs="Calibri"/>
          <w:bCs/>
          <w:color w:val="002060"/>
          <w:sz w:val="28"/>
          <w:lang w:val="uk-UA"/>
        </w:rPr>
        <w:t xml:space="preserve">овариство, відповідач) про відшкодування шкоди, заподіяної внаслідок ДТП в розмірі 573 552,70 грн. Позовні вимоги обґрунтовані виплатою позивачем вигодонабувачу (ТОВ "Порше Лізинг Україна") страхового відшкодування згідно </w:t>
      </w:r>
      <w:r w:rsidR="00913048">
        <w:rPr>
          <w:rFonts w:ascii="Roboto Condensed Light" w:hAnsi="Roboto Condensed Light" w:cs="Calibri"/>
          <w:bCs/>
          <w:color w:val="002060"/>
          <w:sz w:val="28"/>
          <w:lang w:val="uk-UA"/>
        </w:rPr>
        <w:t xml:space="preserve">з </w:t>
      </w:r>
      <w:r w:rsidRPr="006253A0">
        <w:rPr>
          <w:rFonts w:ascii="Roboto Condensed Light" w:hAnsi="Roboto Condensed Light" w:cs="Calibri"/>
          <w:bCs/>
          <w:color w:val="002060"/>
          <w:sz w:val="28"/>
          <w:lang w:val="uk-UA"/>
        </w:rPr>
        <w:t>договор</w:t>
      </w:r>
      <w:r w:rsidR="00913048">
        <w:rPr>
          <w:rFonts w:ascii="Roboto Condensed Light" w:hAnsi="Roboto Condensed Light" w:cs="Calibri"/>
          <w:bCs/>
          <w:color w:val="002060"/>
          <w:sz w:val="28"/>
          <w:lang w:val="uk-UA"/>
        </w:rPr>
        <w:t>ом</w:t>
      </w:r>
      <w:r w:rsidRPr="006253A0">
        <w:rPr>
          <w:rFonts w:ascii="Roboto Condensed Light" w:hAnsi="Roboto Condensed Light" w:cs="Calibri"/>
          <w:bCs/>
          <w:color w:val="002060"/>
          <w:sz w:val="28"/>
          <w:lang w:val="uk-UA"/>
        </w:rPr>
        <w:t xml:space="preserve"> добровільного комплексного страхування на транспорті № 245001/4098/0002924 від 31.01.2018, внаслідок чого до позивача перейшло право вимоги до відповідача як власника транспортного засобу та працедавця особи, яку було визнано винною </w:t>
      </w:r>
      <w:r w:rsidR="00913048">
        <w:rPr>
          <w:rFonts w:ascii="Roboto Condensed Light" w:hAnsi="Roboto Condensed Light" w:cs="Calibri"/>
          <w:bCs/>
          <w:color w:val="002060"/>
          <w:sz w:val="28"/>
          <w:lang w:val="uk-UA"/>
        </w:rPr>
        <w:t>в</w:t>
      </w:r>
      <w:r w:rsidRPr="006253A0">
        <w:rPr>
          <w:rFonts w:ascii="Roboto Condensed Light" w:hAnsi="Roboto Condensed Light" w:cs="Calibri"/>
          <w:bCs/>
          <w:color w:val="002060"/>
          <w:sz w:val="28"/>
          <w:lang w:val="uk-UA"/>
        </w:rPr>
        <w:t xml:space="preserve"> ДТП</w:t>
      </w:r>
      <w:r w:rsidR="00DD3A71" w:rsidRPr="006253A0">
        <w:rPr>
          <w:rFonts w:ascii="Roboto Condensed Light" w:hAnsi="Roboto Condensed Light" w:cs="Calibri"/>
          <w:bCs/>
          <w:color w:val="002060"/>
          <w:sz w:val="28"/>
          <w:lang w:val="uk-UA"/>
        </w:rPr>
        <w:t>.</w:t>
      </w:r>
    </w:p>
    <w:p w14:paraId="140AEB9C" w14:textId="184F9A90" w:rsidR="00AB12CA" w:rsidRDefault="00BF3B51" w:rsidP="00AB12CA">
      <w:pPr>
        <w:spacing w:before="120" w:after="120" w:line="240" w:lineRule="auto"/>
        <w:jc w:val="both"/>
        <w:rPr>
          <w:rFonts w:ascii="Roboto Condensed Light" w:hAnsi="Roboto Condensed Light" w:cs="Calibri"/>
          <w:bCs/>
          <w:color w:val="002060"/>
          <w:sz w:val="28"/>
          <w:lang w:val="uk-UA"/>
        </w:rPr>
      </w:pPr>
      <w:r w:rsidRPr="00BF3B51">
        <w:rPr>
          <w:rFonts w:ascii="Roboto Condensed Light" w:hAnsi="Roboto Condensed Light" w:cs="Calibri"/>
          <w:bCs/>
          <w:color w:val="002060"/>
          <w:sz w:val="28"/>
          <w:lang w:val="uk-UA"/>
        </w:rPr>
        <w:t>Рішенням Господарського суду Сумської області від 30.11.2020 у справі № 920/343/20</w:t>
      </w:r>
      <w:r>
        <w:rPr>
          <w:rFonts w:ascii="Roboto Condensed Light" w:hAnsi="Roboto Condensed Light" w:cs="Calibri"/>
          <w:bCs/>
          <w:color w:val="002060"/>
          <w:sz w:val="28"/>
          <w:lang w:val="uk-UA"/>
        </w:rPr>
        <w:t xml:space="preserve">, залишеним без змін постановою </w:t>
      </w:r>
      <w:r w:rsidRPr="00BF3B51">
        <w:rPr>
          <w:rFonts w:ascii="Roboto Condensed Light" w:hAnsi="Roboto Condensed Light" w:cs="Calibri"/>
          <w:bCs/>
          <w:color w:val="002060"/>
          <w:sz w:val="28"/>
          <w:lang w:val="uk-UA"/>
        </w:rPr>
        <w:t>Північного апеляційного господарського суду від 20.05.202</w:t>
      </w:r>
      <w:r>
        <w:rPr>
          <w:rFonts w:ascii="Roboto Condensed Light" w:hAnsi="Roboto Condensed Light" w:cs="Calibri"/>
          <w:bCs/>
          <w:color w:val="002060"/>
          <w:sz w:val="28"/>
          <w:lang w:val="uk-UA"/>
        </w:rPr>
        <w:t>1,</w:t>
      </w:r>
      <w:r w:rsidRPr="00BF3B51">
        <w:rPr>
          <w:rFonts w:ascii="Roboto Condensed Light" w:hAnsi="Roboto Condensed Light" w:cs="Calibri"/>
          <w:bCs/>
          <w:color w:val="002060"/>
          <w:sz w:val="28"/>
          <w:lang w:val="uk-UA"/>
        </w:rPr>
        <w:t xml:space="preserve"> позов задоволено повністю</w:t>
      </w:r>
      <w:r>
        <w:rPr>
          <w:rFonts w:ascii="Roboto Condensed Light" w:hAnsi="Roboto Condensed Light" w:cs="Calibri"/>
          <w:bCs/>
          <w:color w:val="002060"/>
          <w:sz w:val="28"/>
          <w:lang w:val="uk-UA"/>
        </w:rPr>
        <w:t>, с</w:t>
      </w:r>
      <w:r w:rsidRPr="00BF3B51">
        <w:rPr>
          <w:rFonts w:ascii="Roboto Condensed Light" w:hAnsi="Roboto Condensed Light" w:cs="Calibri"/>
          <w:bCs/>
          <w:color w:val="002060"/>
          <w:sz w:val="28"/>
          <w:lang w:val="uk-UA"/>
        </w:rPr>
        <w:t xml:space="preserve">тягнуто з </w:t>
      </w:r>
      <w:r w:rsidR="00913048">
        <w:rPr>
          <w:rFonts w:ascii="Roboto Condensed Light" w:hAnsi="Roboto Condensed Light" w:cs="Calibri"/>
          <w:bCs/>
          <w:color w:val="002060"/>
          <w:sz w:val="28"/>
          <w:lang w:val="uk-UA"/>
        </w:rPr>
        <w:t>т</w:t>
      </w:r>
      <w:r w:rsidRPr="00BF3B51">
        <w:rPr>
          <w:rFonts w:ascii="Roboto Condensed Light" w:hAnsi="Roboto Condensed Light" w:cs="Calibri"/>
          <w:bCs/>
          <w:color w:val="002060"/>
          <w:sz w:val="28"/>
          <w:lang w:val="uk-UA"/>
        </w:rPr>
        <w:t xml:space="preserve">овариства на користь </w:t>
      </w:r>
      <w:r w:rsidR="00913048">
        <w:rPr>
          <w:rFonts w:ascii="Roboto Condensed Light" w:hAnsi="Roboto Condensed Light" w:cs="Calibri"/>
          <w:bCs/>
          <w:color w:val="002060"/>
          <w:sz w:val="28"/>
          <w:lang w:val="uk-UA"/>
        </w:rPr>
        <w:t>к</w:t>
      </w:r>
      <w:r w:rsidRPr="00BF3B51">
        <w:rPr>
          <w:rFonts w:ascii="Roboto Condensed Light" w:hAnsi="Roboto Condensed Light" w:cs="Calibri"/>
          <w:bCs/>
          <w:color w:val="002060"/>
          <w:sz w:val="28"/>
          <w:lang w:val="uk-UA"/>
        </w:rPr>
        <w:t xml:space="preserve">омпанії 573 225,70 грн шкоди, 8 598,39 грн </w:t>
      </w:r>
      <w:r w:rsidR="00913048">
        <w:rPr>
          <w:rFonts w:ascii="Roboto Condensed Light" w:hAnsi="Roboto Condensed Light" w:cs="Calibri"/>
          <w:bCs/>
          <w:color w:val="002060"/>
          <w:sz w:val="28"/>
          <w:lang w:val="uk-UA"/>
        </w:rPr>
        <w:t xml:space="preserve">– </w:t>
      </w:r>
      <w:r w:rsidRPr="00BF3B51">
        <w:rPr>
          <w:rFonts w:ascii="Roboto Condensed Light" w:hAnsi="Roboto Condensed Light" w:cs="Calibri"/>
          <w:bCs/>
          <w:color w:val="002060"/>
          <w:sz w:val="28"/>
          <w:lang w:val="uk-UA"/>
        </w:rPr>
        <w:t xml:space="preserve">витрат </w:t>
      </w:r>
      <w:r w:rsidR="00913048">
        <w:rPr>
          <w:rFonts w:ascii="Roboto Condensed Light" w:hAnsi="Roboto Condensed Light" w:cs="Calibri"/>
          <w:bCs/>
          <w:color w:val="002060"/>
          <w:sz w:val="28"/>
          <w:lang w:val="uk-UA"/>
        </w:rPr>
        <w:t>зі</w:t>
      </w:r>
      <w:r w:rsidRPr="00BF3B51">
        <w:rPr>
          <w:rFonts w:ascii="Roboto Condensed Light" w:hAnsi="Roboto Condensed Light" w:cs="Calibri"/>
          <w:bCs/>
          <w:color w:val="002060"/>
          <w:sz w:val="28"/>
          <w:lang w:val="uk-UA"/>
        </w:rPr>
        <w:t xml:space="preserve"> сплат</w:t>
      </w:r>
      <w:r w:rsidR="00913048">
        <w:rPr>
          <w:rFonts w:ascii="Roboto Condensed Light" w:hAnsi="Roboto Condensed Light" w:cs="Calibri"/>
          <w:bCs/>
          <w:color w:val="002060"/>
          <w:sz w:val="28"/>
          <w:lang w:val="uk-UA"/>
        </w:rPr>
        <w:t>и</w:t>
      </w:r>
      <w:r w:rsidRPr="00BF3B51">
        <w:rPr>
          <w:rFonts w:ascii="Roboto Condensed Light" w:hAnsi="Roboto Condensed Light" w:cs="Calibri"/>
          <w:bCs/>
          <w:color w:val="002060"/>
          <w:sz w:val="28"/>
          <w:lang w:val="uk-UA"/>
        </w:rPr>
        <w:t xml:space="preserve"> судового збору.</w:t>
      </w:r>
    </w:p>
    <w:p w14:paraId="47B22AA6" w14:textId="692111E9" w:rsidR="00AB12CA" w:rsidRPr="00AB12CA" w:rsidRDefault="00AB12CA" w:rsidP="00AB12CA">
      <w:pPr>
        <w:spacing w:before="120" w:after="120" w:line="240" w:lineRule="auto"/>
        <w:jc w:val="both"/>
        <w:rPr>
          <w:rFonts w:ascii="Roboto Condensed Light" w:hAnsi="Roboto Condensed Light" w:cs="Arial"/>
          <w:color w:val="002060"/>
          <w:sz w:val="28"/>
          <w:szCs w:val="28"/>
          <w:lang w:val="uk-UA"/>
        </w:rPr>
      </w:pPr>
      <w:r w:rsidRPr="00AB12CA">
        <w:rPr>
          <w:rFonts w:ascii="Roboto Condensed Light" w:hAnsi="Roboto Condensed Light" w:cs="Arial"/>
          <w:color w:val="002060"/>
          <w:sz w:val="28"/>
          <w:szCs w:val="28"/>
          <w:lang w:val="uk-UA"/>
        </w:rPr>
        <w:t>Перевіривши наведені в касаційній скарзі доводи в межах підстав оскарження, встановлених статтею 287, частин</w:t>
      </w:r>
      <w:r w:rsidR="00913048">
        <w:rPr>
          <w:rFonts w:ascii="Roboto Condensed Light" w:hAnsi="Roboto Condensed Light" w:cs="Arial"/>
          <w:color w:val="002060"/>
          <w:sz w:val="28"/>
          <w:szCs w:val="28"/>
          <w:lang w:val="uk-UA"/>
        </w:rPr>
        <w:t>ами</w:t>
      </w:r>
      <w:r w:rsidRPr="00AB12CA">
        <w:rPr>
          <w:rFonts w:ascii="Roboto Condensed Light" w:hAnsi="Roboto Condensed Light" w:cs="Arial"/>
          <w:color w:val="002060"/>
          <w:sz w:val="28"/>
          <w:szCs w:val="28"/>
          <w:lang w:val="uk-UA"/>
        </w:rPr>
        <w:t xml:space="preserve"> першою </w:t>
      </w:r>
      <w:r w:rsidR="00913048">
        <w:rPr>
          <w:rFonts w:ascii="Roboto Condensed Light" w:hAnsi="Roboto Condensed Light" w:cs="Arial"/>
          <w:color w:val="002060"/>
          <w:sz w:val="28"/>
          <w:szCs w:val="28"/>
          <w:lang w:val="uk-UA"/>
        </w:rPr>
        <w:t xml:space="preserve">та </w:t>
      </w:r>
      <w:r w:rsidRPr="00AB12CA">
        <w:rPr>
          <w:rFonts w:ascii="Roboto Condensed Light" w:hAnsi="Roboto Condensed Light" w:cs="Arial"/>
          <w:color w:val="002060"/>
          <w:sz w:val="28"/>
          <w:szCs w:val="28"/>
          <w:lang w:val="uk-UA"/>
        </w:rPr>
        <w:t>третьою статті 310 ГПК України, Верховний Суд дійшов висновку, що касаційна скарга не підлягає задоволенню з огляду на таке.</w:t>
      </w:r>
    </w:p>
    <w:p w14:paraId="0248A736" w14:textId="49C5A642" w:rsidR="00AB12CA" w:rsidRPr="00AB12CA" w:rsidRDefault="002F5485" w:rsidP="00AB12C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З</w:t>
      </w:r>
      <w:r w:rsidR="00AB12CA" w:rsidRPr="00AB12CA">
        <w:rPr>
          <w:rFonts w:ascii="Roboto Condensed Light" w:hAnsi="Roboto Condensed Light" w:cs="Arial"/>
          <w:color w:val="002060"/>
          <w:sz w:val="28"/>
          <w:szCs w:val="28"/>
          <w:lang w:val="uk-UA"/>
        </w:rPr>
        <w:t>а суброгацією відбувається лише зміна осіб у вже наявному зобов</w:t>
      </w:r>
      <w:r w:rsidR="003B4CBE" w:rsidRPr="003447EA">
        <w:rPr>
          <w:rFonts w:ascii="Roboto Condensed Light" w:eastAsia="Times New Roman" w:hAnsi="Roboto Condensed Light"/>
          <w:bCs/>
          <w:color w:val="002060"/>
          <w:sz w:val="28"/>
          <w:szCs w:val="28"/>
          <w:lang w:val="uk-UA" w:eastAsia="uk-UA"/>
        </w:rPr>
        <w:t>'</w:t>
      </w:r>
      <w:r w:rsidR="00AB12CA" w:rsidRPr="00AB12CA">
        <w:rPr>
          <w:rFonts w:ascii="Roboto Condensed Light" w:hAnsi="Roboto Condensed Light" w:cs="Arial"/>
          <w:color w:val="002060"/>
          <w:sz w:val="28"/>
          <w:szCs w:val="28"/>
          <w:lang w:val="uk-UA"/>
        </w:rPr>
        <w:t>язанні (зміна активного суб</w:t>
      </w:r>
      <w:r w:rsidR="003B4CBE" w:rsidRPr="003447EA">
        <w:rPr>
          <w:rFonts w:ascii="Roboto Condensed Light" w:eastAsia="Times New Roman" w:hAnsi="Roboto Condensed Light"/>
          <w:bCs/>
          <w:color w:val="002060"/>
          <w:sz w:val="28"/>
          <w:szCs w:val="28"/>
          <w:lang w:val="uk-UA" w:eastAsia="uk-UA"/>
        </w:rPr>
        <w:t>'</w:t>
      </w:r>
      <w:r w:rsidR="00AB12CA" w:rsidRPr="00AB12CA">
        <w:rPr>
          <w:rFonts w:ascii="Roboto Condensed Light" w:hAnsi="Roboto Condensed Light" w:cs="Arial"/>
          <w:color w:val="002060"/>
          <w:sz w:val="28"/>
          <w:szCs w:val="28"/>
          <w:lang w:val="uk-UA"/>
        </w:rPr>
        <w:t>єкта) зі збереженням самого зобов</w:t>
      </w:r>
      <w:r w:rsidR="003B4CBE" w:rsidRPr="003447EA">
        <w:rPr>
          <w:rFonts w:ascii="Roboto Condensed Light" w:eastAsia="Times New Roman" w:hAnsi="Roboto Condensed Light"/>
          <w:bCs/>
          <w:color w:val="002060"/>
          <w:sz w:val="28"/>
          <w:szCs w:val="28"/>
          <w:lang w:val="uk-UA" w:eastAsia="uk-UA"/>
        </w:rPr>
        <w:t>'</w:t>
      </w:r>
      <w:r w:rsidR="00AB12CA" w:rsidRPr="00AB12CA">
        <w:rPr>
          <w:rFonts w:ascii="Roboto Condensed Light" w:hAnsi="Roboto Condensed Light" w:cs="Arial"/>
          <w:color w:val="002060"/>
          <w:sz w:val="28"/>
          <w:szCs w:val="28"/>
          <w:lang w:val="uk-UA"/>
        </w:rPr>
        <w:t>язання. Це означає, що одна особа набуває прав і обов`язків іншої особи у конкретних правовідносинах. У процесуальному відношенні страхувальник передає свої права страховику на підставі договору і сприяє реалізації н</w:t>
      </w:r>
      <w:r w:rsidR="00913048">
        <w:rPr>
          <w:rFonts w:ascii="Roboto Condensed Light" w:hAnsi="Roboto Condensed Light" w:cs="Arial"/>
          <w:color w:val="002060"/>
          <w:sz w:val="28"/>
          <w:szCs w:val="28"/>
          <w:lang w:val="uk-UA"/>
        </w:rPr>
        <w:t>и</w:t>
      </w:r>
      <w:r w:rsidR="00AB12CA" w:rsidRPr="00AB12CA">
        <w:rPr>
          <w:rFonts w:ascii="Roboto Condensed Light" w:hAnsi="Roboto Condensed Light" w:cs="Arial"/>
          <w:color w:val="002060"/>
          <w:sz w:val="28"/>
          <w:szCs w:val="28"/>
          <w:lang w:val="uk-UA"/>
        </w:rPr>
        <w:t>м прийнятих суброгаційних прав.</w:t>
      </w:r>
    </w:p>
    <w:p w14:paraId="48C5FD03" w14:textId="56FC77F9" w:rsidR="00AB12CA" w:rsidRPr="00AB12CA" w:rsidRDefault="00A55756" w:rsidP="00AB12C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С</w:t>
      </w:r>
      <w:r w:rsidR="00AB12CA" w:rsidRPr="00AB12CA">
        <w:rPr>
          <w:rFonts w:ascii="Roboto Condensed Light" w:hAnsi="Roboto Condensed Light" w:cs="Arial"/>
          <w:color w:val="002060"/>
          <w:sz w:val="28"/>
          <w:szCs w:val="28"/>
          <w:lang w:val="uk-UA"/>
        </w:rPr>
        <w:t xml:space="preserve">удами попередніх інстанцій встановлено факт виплати позивачем страхового відшкодування на рахунок страхувальника, що підтверджено допустимими доказами, </w:t>
      </w:r>
      <w:r w:rsidR="00913048">
        <w:rPr>
          <w:rFonts w:ascii="Roboto Condensed Light" w:hAnsi="Roboto Condensed Light" w:cs="Arial"/>
          <w:color w:val="002060"/>
          <w:sz w:val="28"/>
          <w:szCs w:val="28"/>
          <w:lang w:val="uk-UA"/>
        </w:rPr>
        <w:t>а отже,</w:t>
      </w:r>
      <w:r w:rsidR="00AB12CA" w:rsidRPr="00AB12CA">
        <w:rPr>
          <w:rFonts w:ascii="Roboto Condensed Light" w:hAnsi="Roboto Condensed Light" w:cs="Arial"/>
          <w:color w:val="002060"/>
          <w:sz w:val="28"/>
          <w:szCs w:val="28"/>
          <w:lang w:val="uk-UA"/>
        </w:rPr>
        <w:t xml:space="preserve"> страхова компанія має право на компенсацію виплаченої суми страхового відшкодування на підставі статті 993 ЦК та статті 27 Закону України "Про страхування" з особи, відповідальної за завдані збитки.</w:t>
      </w:r>
    </w:p>
    <w:p w14:paraId="7BFF6C51" w14:textId="49C7D1D0" w:rsidR="00AB12CA" w:rsidRPr="00AB12CA" w:rsidRDefault="00AB12CA" w:rsidP="00AB12CA">
      <w:pPr>
        <w:spacing w:before="120" w:after="120" w:line="240" w:lineRule="auto"/>
        <w:jc w:val="both"/>
        <w:rPr>
          <w:rFonts w:ascii="Roboto Condensed Light" w:hAnsi="Roboto Condensed Light" w:cs="Arial"/>
          <w:color w:val="002060"/>
          <w:sz w:val="28"/>
          <w:szCs w:val="28"/>
          <w:lang w:val="uk-UA"/>
        </w:rPr>
      </w:pPr>
      <w:r w:rsidRPr="00AB12CA">
        <w:rPr>
          <w:rFonts w:ascii="Roboto Condensed Light" w:hAnsi="Roboto Condensed Light" w:cs="Arial"/>
          <w:color w:val="002060"/>
          <w:sz w:val="28"/>
          <w:szCs w:val="28"/>
          <w:lang w:val="uk-UA"/>
        </w:rPr>
        <w:t xml:space="preserve">Суди </w:t>
      </w:r>
      <w:r w:rsidR="00913048">
        <w:rPr>
          <w:rFonts w:ascii="Roboto Condensed Light" w:hAnsi="Roboto Condensed Light" w:cs="Arial"/>
          <w:color w:val="002060"/>
          <w:sz w:val="28"/>
          <w:szCs w:val="28"/>
          <w:lang w:val="uk-UA"/>
        </w:rPr>
        <w:t>правильно</w:t>
      </w:r>
      <w:r w:rsidRPr="00AB12CA">
        <w:rPr>
          <w:rFonts w:ascii="Roboto Condensed Light" w:hAnsi="Roboto Condensed Light" w:cs="Arial"/>
          <w:color w:val="002060"/>
          <w:sz w:val="28"/>
          <w:szCs w:val="28"/>
          <w:lang w:val="uk-UA"/>
        </w:rPr>
        <w:t xml:space="preserve"> зазначили, що факт виплати страховиком страхового відшкодування обумовив перехід до нього від страхувальника відповідних прав у порядку суброгації до особи, відповідальної за завдані збитки, в межах </w:t>
      </w:r>
      <w:r w:rsidR="00913048">
        <w:rPr>
          <w:rFonts w:ascii="Roboto Condensed Light" w:hAnsi="Roboto Condensed Light" w:cs="Arial"/>
          <w:color w:val="002060"/>
          <w:sz w:val="28"/>
          <w:szCs w:val="28"/>
          <w:lang w:val="uk-UA"/>
        </w:rPr>
        <w:t>завда</w:t>
      </w:r>
      <w:r w:rsidRPr="00AB12CA">
        <w:rPr>
          <w:rFonts w:ascii="Roboto Condensed Light" w:hAnsi="Roboto Condensed Light" w:cs="Arial"/>
          <w:color w:val="002060"/>
          <w:sz w:val="28"/>
          <w:szCs w:val="28"/>
          <w:lang w:val="uk-UA"/>
        </w:rPr>
        <w:t xml:space="preserve">них ним витрат на виплату страхового </w:t>
      </w:r>
      <w:r w:rsidRPr="00AB12CA">
        <w:rPr>
          <w:rFonts w:ascii="Roboto Condensed Light" w:hAnsi="Roboto Condensed Light" w:cs="Arial"/>
          <w:color w:val="002060"/>
          <w:sz w:val="28"/>
          <w:szCs w:val="28"/>
          <w:lang w:val="uk-UA"/>
        </w:rPr>
        <w:lastRenderedPageBreak/>
        <w:t xml:space="preserve">відшкодування. </w:t>
      </w:r>
      <w:r w:rsidR="00913048">
        <w:rPr>
          <w:rFonts w:ascii="Roboto Condensed Light" w:hAnsi="Roboto Condensed Light" w:cs="Arial"/>
          <w:color w:val="002060"/>
          <w:sz w:val="28"/>
          <w:szCs w:val="28"/>
          <w:lang w:val="uk-UA"/>
        </w:rPr>
        <w:t>Отже</w:t>
      </w:r>
      <w:r w:rsidRPr="00AB12CA">
        <w:rPr>
          <w:rFonts w:ascii="Roboto Condensed Light" w:hAnsi="Roboto Condensed Light" w:cs="Arial"/>
          <w:color w:val="002060"/>
          <w:sz w:val="28"/>
          <w:szCs w:val="28"/>
          <w:lang w:val="uk-UA"/>
        </w:rPr>
        <w:t>, позивач у цій справі ви</w:t>
      </w:r>
      <w:r w:rsidR="00913048">
        <w:rPr>
          <w:rFonts w:ascii="Roboto Condensed Light" w:hAnsi="Roboto Condensed Light" w:cs="Arial"/>
          <w:color w:val="002060"/>
          <w:sz w:val="28"/>
          <w:szCs w:val="28"/>
          <w:lang w:val="uk-UA"/>
        </w:rPr>
        <w:t>с</w:t>
      </w:r>
      <w:r w:rsidRPr="00AB12CA">
        <w:rPr>
          <w:rFonts w:ascii="Roboto Condensed Light" w:hAnsi="Roboto Condensed Light" w:cs="Arial"/>
          <w:color w:val="002060"/>
          <w:sz w:val="28"/>
          <w:szCs w:val="28"/>
          <w:lang w:val="uk-UA"/>
        </w:rPr>
        <w:t xml:space="preserve">тупає на правах потерпілого (ТОВ "Порше Лізинг Україна"), а тому до нього перейшло право вимоги в сумі 672 225,70 грн </w:t>
      </w:r>
      <w:r w:rsidR="00913048">
        <w:rPr>
          <w:rFonts w:ascii="Roboto Condensed Light" w:hAnsi="Roboto Condensed Light" w:cs="Arial"/>
          <w:color w:val="002060"/>
          <w:sz w:val="28"/>
          <w:szCs w:val="28"/>
          <w:lang w:val="uk-UA"/>
        </w:rPr>
        <w:t>у</w:t>
      </w:r>
      <w:r w:rsidRPr="00AB12CA">
        <w:rPr>
          <w:rFonts w:ascii="Roboto Condensed Light" w:hAnsi="Roboto Condensed Light" w:cs="Arial"/>
          <w:color w:val="002060"/>
          <w:sz w:val="28"/>
          <w:szCs w:val="28"/>
          <w:lang w:val="uk-UA"/>
        </w:rPr>
        <w:t xml:space="preserve"> особи, відповідальної за спричинення шкоди.</w:t>
      </w:r>
    </w:p>
    <w:p w14:paraId="30E2F3AF" w14:textId="11C8E272" w:rsidR="00AB12CA" w:rsidRPr="00AB12CA" w:rsidRDefault="00AB12CA" w:rsidP="00AB12CA">
      <w:pPr>
        <w:spacing w:before="120" w:after="120" w:line="240" w:lineRule="auto"/>
        <w:jc w:val="both"/>
        <w:rPr>
          <w:rFonts w:ascii="Roboto Condensed Light" w:hAnsi="Roboto Condensed Light" w:cs="Arial"/>
          <w:color w:val="002060"/>
          <w:sz w:val="28"/>
          <w:szCs w:val="28"/>
          <w:lang w:val="uk-UA"/>
        </w:rPr>
      </w:pPr>
      <w:r w:rsidRPr="00AB12CA">
        <w:rPr>
          <w:rFonts w:ascii="Roboto Condensed Light" w:hAnsi="Roboto Condensed Light" w:cs="Arial"/>
          <w:color w:val="002060"/>
          <w:sz w:val="28"/>
          <w:szCs w:val="28"/>
          <w:lang w:val="uk-UA"/>
        </w:rPr>
        <w:t>При цьому згідно зі статтею 1194 ЦК України особа, яка застрахувала свою цивільну відповідальність, у разі недостатності страхової виплати (страхового відшкодування) для повного відшкодування завданою нею шкоди зобов</w:t>
      </w:r>
      <w:r w:rsidR="003B4CBE" w:rsidRPr="003447EA">
        <w:rPr>
          <w:rFonts w:ascii="Roboto Condensed Light" w:eastAsia="Times New Roman" w:hAnsi="Roboto Condensed Light"/>
          <w:bCs/>
          <w:color w:val="002060"/>
          <w:sz w:val="28"/>
          <w:szCs w:val="28"/>
          <w:lang w:val="uk-UA" w:eastAsia="uk-UA"/>
        </w:rPr>
        <w:t>'</w:t>
      </w:r>
      <w:r w:rsidRPr="00AB12CA">
        <w:rPr>
          <w:rFonts w:ascii="Roboto Condensed Light" w:hAnsi="Roboto Condensed Light" w:cs="Arial"/>
          <w:color w:val="002060"/>
          <w:sz w:val="28"/>
          <w:szCs w:val="28"/>
          <w:lang w:val="uk-UA"/>
        </w:rPr>
        <w:t>язана сплатити потерпілому різницю між фактичним розміром шкоди і страховою виплатою (страховим відшкодуванням).</w:t>
      </w:r>
    </w:p>
    <w:p w14:paraId="2D57B34E" w14:textId="3237BF72" w:rsidR="00AB12CA" w:rsidRPr="00AB12CA" w:rsidRDefault="00913048" w:rsidP="00AB12C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С</w:t>
      </w:r>
      <w:r w:rsidR="00AB12CA" w:rsidRPr="00AB12CA">
        <w:rPr>
          <w:rFonts w:ascii="Roboto Condensed Light" w:hAnsi="Roboto Condensed Light" w:cs="Arial"/>
          <w:color w:val="002060"/>
          <w:sz w:val="28"/>
          <w:szCs w:val="28"/>
          <w:lang w:val="uk-UA"/>
        </w:rPr>
        <w:t xml:space="preserve">уди встановили, що зазначений позивачем розрахунок шкоди є </w:t>
      </w:r>
      <w:r>
        <w:rPr>
          <w:rFonts w:ascii="Roboto Condensed Light" w:hAnsi="Roboto Condensed Light" w:cs="Arial"/>
          <w:color w:val="002060"/>
          <w:sz w:val="28"/>
          <w:szCs w:val="28"/>
          <w:lang w:val="uk-UA"/>
        </w:rPr>
        <w:t>правильним</w:t>
      </w:r>
      <w:r w:rsidR="00AB12CA" w:rsidRPr="00AB12CA">
        <w:rPr>
          <w:rFonts w:ascii="Roboto Condensed Light" w:hAnsi="Roboto Condensed Light" w:cs="Arial"/>
          <w:color w:val="002060"/>
          <w:sz w:val="28"/>
          <w:szCs w:val="28"/>
          <w:lang w:val="uk-UA"/>
        </w:rPr>
        <w:t xml:space="preserve">, а саме: 672 225, 70 грн (виплачене позивачем відшкодування) </w:t>
      </w:r>
      <w:r>
        <w:rPr>
          <w:rFonts w:ascii="Roboto Condensed Light" w:hAnsi="Roboto Condensed Light" w:cs="Arial"/>
          <w:color w:val="002060"/>
          <w:sz w:val="28"/>
          <w:szCs w:val="28"/>
          <w:lang w:val="uk-UA"/>
        </w:rPr>
        <w:t xml:space="preserve">– </w:t>
      </w:r>
      <w:r w:rsidR="00AB12CA" w:rsidRPr="00AB12CA">
        <w:rPr>
          <w:rFonts w:ascii="Roboto Condensed Light" w:hAnsi="Roboto Condensed Light" w:cs="Arial"/>
          <w:color w:val="002060"/>
          <w:sz w:val="28"/>
          <w:szCs w:val="28"/>
          <w:lang w:val="uk-UA"/>
        </w:rPr>
        <w:t xml:space="preserve">99 000,00 грн (ліміт відповідальності за страховим полісом АМ/006681009 (розрахунок: ліміт за шкоду майну 100 000, 00 грн </w:t>
      </w:r>
      <w:r>
        <w:rPr>
          <w:rFonts w:ascii="Roboto Condensed Light" w:hAnsi="Roboto Condensed Light" w:cs="Arial"/>
          <w:color w:val="002060"/>
          <w:sz w:val="28"/>
          <w:szCs w:val="28"/>
          <w:lang w:val="uk-UA"/>
        </w:rPr>
        <w:t xml:space="preserve">– </w:t>
      </w:r>
      <w:r w:rsidR="00AB12CA" w:rsidRPr="00AB12CA">
        <w:rPr>
          <w:rFonts w:ascii="Roboto Condensed Light" w:hAnsi="Roboto Condensed Light" w:cs="Arial"/>
          <w:color w:val="002060"/>
          <w:sz w:val="28"/>
          <w:szCs w:val="28"/>
          <w:lang w:val="uk-UA"/>
        </w:rPr>
        <w:t>франшиза 1 000, 00 грн = 99 000,00 грн)) = 573 225, 70 грн.</w:t>
      </w:r>
      <w:r w:rsidR="004B708D">
        <w:rPr>
          <w:rFonts w:ascii="Roboto Condensed Light" w:hAnsi="Roboto Condensed Light" w:cs="Arial"/>
          <w:color w:val="002060"/>
          <w:sz w:val="28"/>
          <w:szCs w:val="28"/>
          <w:lang w:val="uk-UA"/>
        </w:rPr>
        <w:t xml:space="preserve"> </w:t>
      </w:r>
      <w:r>
        <w:rPr>
          <w:rFonts w:ascii="Roboto Condensed Light" w:hAnsi="Roboto Condensed Light" w:cs="Arial"/>
          <w:color w:val="002060"/>
          <w:sz w:val="28"/>
          <w:szCs w:val="28"/>
          <w:lang w:val="uk-UA"/>
        </w:rPr>
        <w:t>Наведе</w:t>
      </w:r>
      <w:r w:rsidR="00AB12CA" w:rsidRPr="00AB12CA">
        <w:rPr>
          <w:rFonts w:ascii="Roboto Condensed Light" w:hAnsi="Roboto Condensed Light" w:cs="Arial"/>
          <w:color w:val="002060"/>
          <w:sz w:val="28"/>
          <w:szCs w:val="28"/>
          <w:lang w:val="uk-UA"/>
        </w:rPr>
        <w:t>ний розмір майнової шкоди було заявлено позивачем до стягнення у спорі, що розглядається.</w:t>
      </w:r>
    </w:p>
    <w:p w14:paraId="7ACA5C0E" w14:textId="2EA0AAAD" w:rsidR="00AB12CA" w:rsidRPr="00AB12CA" w:rsidRDefault="00AB12CA" w:rsidP="00AB12CA">
      <w:pPr>
        <w:spacing w:before="120" w:after="120" w:line="240" w:lineRule="auto"/>
        <w:jc w:val="both"/>
        <w:rPr>
          <w:rFonts w:ascii="Roboto Condensed Light" w:hAnsi="Roboto Condensed Light" w:cs="Arial"/>
          <w:color w:val="002060"/>
          <w:sz w:val="28"/>
          <w:szCs w:val="28"/>
          <w:lang w:val="uk-UA"/>
        </w:rPr>
      </w:pPr>
      <w:r w:rsidRPr="00AB12CA">
        <w:rPr>
          <w:rFonts w:ascii="Roboto Condensed Light" w:hAnsi="Roboto Condensed Light" w:cs="Arial"/>
          <w:color w:val="002060"/>
          <w:sz w:val="28"/>
          <w:szCs w:val="28"/>
          <w:lang w:val="uk-UA"/>
        </w:rPr>
        <w:t>Спірні правовідносини є деліктним зобов</w:t>
      </w:r>
      <w:r w:rsidR="007A2960" w:rsidRPr="003447EA">
        <w:rPr>
          <w:rFonts w:ascii="Roboto Condensed Light" w:eastAsia="Times New Roman" w:hAnsi="Roboto Condensed Light"/>
          <w:bCs/>
          <w:color w:val="002060"/>
          <w:sz w:val="28"/>
          <w:szCs w:val="28"/>
          <w:lang w:val="uk-UA" w:eastAsia="uk-UA"/>
        </w:rPr>
        <w:t>'</w:t>
      </w:r>
      <w:r w:rsidRPr="00AB12CA">
        <w:rPr>
          <w:rFonts w:ascii="Roboto Condensed Light" w:hAnsi="Roboto Condensed Light" w:cs="Arial"/>
          <w:color w:val="002060"/>
          <w:sz w:val="28"/>
          <w:szCs w:val="28"/>
          <w:lang w:val="uk-UA"/>
        </w:rPr>
        <w:t>язанням, стосуються відшкодування роботодавцем шкоди, завданої його працівником під час виконання ним трудових обов`язків внаслідок ДТП, та регулюються положеннями статей 1166, 1187, 1188, 1172 ЦК України.</w:t>
      </w:r>
    </w:p>
    <w:p w14:paraId="0EB9FDB5" w14:textId="2D7DFAEE" w:rsidR="00AB12CA" w:rsidRPr="00AB12CA" w:rsidRDefault="00AB12CA" w:rsidP="00AB12CA">
      <w:pPr>
        <w:spacing w:before="120" w:after="120" w:line="240" w:lineRule="auto"/>
        <w:jc w:val="both"/>
        <w:rPr>
          <w:rFonts w:ascii="Roboto Condensed Light" w:hAnsi="Roboto Condensed Light" w:cs="Arial"/>
          <w:color w:val="002060"/>
          <w:sz w:val="28"/>
          <w:szCs w:val="28"/>
          <w:lang w:val="uk-UA"/>
        </w:rPr>
      </w:pPr>
      <w:r w:rsidRPr="00AB12CA">
        <w:rPr>
          <w:rFonts w:ascii="Roboto Condensed Light" w:hAnsi="Roboto Condensed Light" w:cs="Arial"/>
          <w:color w:val="002060"/>
          <w:sz w:val="28"/>
          <w:szCs w:val="28"/>
          <w:lang w:val="uk-UA"/>
        </w:rPr>
        <w:t>Аналіз положень статей 1166, 1167, 1187, 1188 ЦК України свідчить про встановлення у цивільному праві України змішаної системи деліктів, до якої входить: по-перше, правило генерального делікту, відповідно до якого будь-яка шкода (у тому числі моральна), завдана потерпілому неправомірними рішеннями, діями чи бездіяльністю, відшкодовується в повному обсязі особою, яка її завдала; по-друге, правило спеціальних деліктів, яке передбачає особливості відшкодування шкоди, завданої у певних спеціально обумовлених у законодавстві випадках (спеціальними суб</w:t>
      </w:r>
      <w:r w:rsidR="003B4CBE" w:rsidRPr="003447EA">
        <w:rPr>
          <w:rFonts w:ascii="Roboto Condensed Light" w:eastAsia="Times New Roman" w:hAnsi="Roboto Condensed Light"/>
          <w:bCs/>
          <w:color w:val="002060"/>
          <w:sz w:val="28"/>
          <w:szCs w:val="28"/>
          <w:lang w:val="uk-UA" w:eastAsia="uk-UA"/>
        </w:rPr>
        <w:t>'</w:t>
      </w:r>
      <w:r w:rsidRPr="00AB12CA">
        <w:rPr>
          <w:rFonts w:ascii="Roboto Condensed Light" w:hAnsi="Roboto Condensed Light" w:cs="Arial"/>
          <w:color w:val="002060"/>
          <w:sz w:val="28"/>
          <w:szCs w:val="28"/>
          <w:lang w:val="uk-UA"/>
        </w:rPr>
        <w:t>єктами, у спеціальний спосіб тощо).</w:t>
      </w:r>
    </w:p>
    <w:p w14:paraId="4A5AF3E3" w14:textId="58F357F5" w:rsidR="00AB12CA" w:rsidRPr="00AB12CA" w:rsidRDefault="00324D3A" w:rsidP="00AB12C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З</w:t>
      </w:r>
      <w:r w:rsidR="00AB12CA" w:rsidRPr="00AB12CA">
        <w:rPr>
          <w:rFonts w:ascii="Roboto Condensed Light" w:hAnsi="Roboto Condensed Light" w:cs="Arial"/>
          <w:color w:val="002060"/>
          <w:sz w:val="28"/>
          <w:szCs w:val="28"/>
          <w:lang w:val="uk-UA"/>
        </w:rPr>
        <w:t xml:space="preserve"> огляду на встановлені судами обставини колегія суддів погоджується з їх висновком, що відповідач як володілець транспортного засобу, водія якого визнано винним у ДТП, </w:t>
      </w:r>
      <w:r w:rsidR="00913048">
        <w:rPr>
          <w:rFonts w:ascii="Roboto Condensed Light" w:hAnsi="Roboto Condensed Light" w:cs="Arial"/>
          <w:color w:val="002060"/>
          <w:sz w:val="28"/>
          <w:szCs w:val="28"/>
          <w:lang w:val="uk-UA"/>
        </w:rPr>
        <w:t>згідно з</w:t>
      </w:r>
      <w:r w:rsidR="00AB12CA" w:rsidRPr="00AB12CA">
        <w:rPr>
          <w:rFonts w:ascii="Roboto Condensed Light" w:hAnsi="Roboto Condensed Light" w:cs="Arial"/>
          <w:color w:val="002060"/>
          <w:sz w:val="28"/>
          <w:szCs w:val="28"/>
          <w:lang w:val="uk-UA"/>
        </w:rPr>
        <w:t xml:space="preserve"> положен</w:t>
      </w:r>
      <w:r w:rsidR="00913048">
        <w:rPr>
          <w:rFonts w:ascii="Roboto Condensed Light" w:hAnsi="Roboto Condensed Light" w:cs="Arial"/>
          <w:color w:val="002060"/>
          <w:sz w:val="28"/>
          <w:szCs w:val="28"/>
          <w:lang w:val="uk-UA"/>
        </w:rPr>
        <w:t>нями</w:t>
      </w:r>
      <w:r w:rsidR="00AB12CA" w:rsidRPr="00AB12CA">
        <w:rPr>
          <w:rFonts w:ascii="Roboto Condensed Light" w:hAnsi="Roboto Condensed Light" w:cs="Arial"/>
          <w:color w:val="002060"/>
          <w:sz w:val="28"/>
          <w:szCs w:val="28"/>
          <w:lang w:val="uk-UA"/>
        </w:rPr>
        <w:t xml:space="preserve"> статей 1172, 1187, 1188, 1194 ЦК України зобов</w:t>
      </w:r>
      <w:r w:rsidR="003B4CBE" w:rsidRPr="003447EA">
        <w:rPr>
          <w:rFonts w:ascii="Roboto Condensed Light" w:eastAsia="Times New Roman" w:hAnsi="Roboto Condensed Light"/>
          <w:bCs/>
          <w:color w:val="002060"/>
          <w:sz w:val="28"/>
          <w:szCs w:val="28"/>
          <w:lang w:val="uk-UA" w:eastAsia="uk-UA"/>
        </w:rPr>
        <w:t>'</w:t>
      </w:r>
      <w:r w:rsidR="00AB12CA" w:rsidRPr="00AB12CA">
        <w:rPr>
          <w:rFonts w:ascii="Roboto Condensed Light" w:hAnsi="Roboto Condensed Light" w:cs="Arial"/>
          <w:color w:val="002060"/>
          <w:sz w:val="28"/>
          <w:szCs w:val="28"/>
          <w:lang w:val="uk-UA"/>
        </w:rPr>
        <w:t xml:space="preserve">язаний відшкодувати позивачу різницю між фактичним розміром шкоди і страховою виплатою, а тому позовні вимоги є доведеними, обґрунтованими і підлягають задоволенню </w:t>
      </w:r>
      <w:r w:rsidR="00913048">
        <w:rPr>
          <w:rFonts w:ascii="Roboto Condensed Light" w:hAnsi="Roboto Condensed Light" w:cs="Arial"/>
          <w:color w:val="002060"/>
          <w:sz w:val="28"/>
          <w:szCs w:val="28"/>
          <w:lang w:val="uk-UA"/>
        </w:rPr>
        <w:t>в</w:t>
      </w:r>
      <w:r w:rsidR="00AB12CA" w:rsidRPr="00AB12CA">
        <w:rPr>
          <w:rFonts w:ascii="Roboto Condensed Light" w:hAnsi="Roboto Condensed Light" w:cs="Arial"/>
          <w:color w:val="002060"/>
          <w:sz w:val="28"/>
          <w:szCs w:val="28"/>
          <w:lang w:val="uk-UA"/>
        </w:rPr>
        <w:t xml:space="preserve"> повному обсязі.</w:t>
      </w:r>
    </w:p>
    <w:p w14:paraId="452AA444" w14:textId="189575DD" w:rsidR="00AB12CA" w:rsidRPr="00AB12CA" w:rsidRDefault="00AB12CA" w:rsidP="00AB12CA">
      <w:pPr>
        <w:spacing w:before="120" w:after="120" w:line="240" w:lineRule="auto"/>
        <w:jc w:val="both"/>
        <w:rPr>
          <w:rFonts w:ascii="Roboto Condensed Light" w:hAnsi="Roboto Condensed Light" w:cs="Arial"/>
          <w:color w:val="002060"/>
          <w:sz w:val="28"/>
          <w:szCs w:val="28"/>
          <w:lang w:val="uk-UA"/>
        </w:rPr>
      </w:pPr>
      <w:r w:rsidRPr="00AB12CA">
        <w:rPr>
          <w:rFonts w:ascii="Roboto Condensed Light" w:hAnsi="Roboto Condensed Light" w:cs="Arial"/>
          <w:color w:val="002060"/>
          <w:sz w:val="28"/>
          <w:szCs w:val="28"/>
          <w:lang w:val="uk-UA"/>
        </w:rPr>
        <w:t xml:space="preserve">Водночас колегія суддів зазначає про помилковість доводів скаржника (відповідача) щодо подібності правовідносин у справі, що переглядається, та у справах № 328/2750/18 і </w:t>
      </w:r>
      <w:r w:rsidR="00913048">
        <w:rPr>
          <w:rFonts w:ascii="Roboto Condensed Light" w:hAnsi="Roboto Condensed Light" w:cs="Arial"/>
          <w:color w:val="002060"/>
          <w:sz w:val="28"/>
          <w:szCs w:val="28"/>
          <w:lang w:val="uk-UA"/>
        </w:rPr>
        <w:t xml:space="preserve">                              </w:t>
      </w:r>
      <w:r w:rsidRPr="00AB12CA">
        <w:rPr>
          <w:rFonts w:ascii="Roboto Condensed Light" w:hAnsi="Roboto Condensed Light" w:cs="Arial"/>
          <w:color w:val="002060"/>
          <w:sz w:val="28"/>
          <w:szCs w:val="28"/>
          <w:lang w:val="uk-UA"/>
        </w:rPr>
        <w:t>№ 752/16797/14-ц, наведених в обґрунтування підстав касаційного оскарження, з огляду на те, що оскаржувані судові рішення у цій справі хоча й прийнято за схожого правового регулювання, однак за іншої фактично</w:t>
      </w:r>
      <w:r w:rsidR="00913048">
        <w:rPr>
          <w:rFonts w:ascii="Roboto Condensed Light" w:hAnsi="Roboto Condensed Light" w:cs="Arial"/>
          <w:color w:val="002060"/>
          <w:sz w:val="28"/>
          <w:szCs w:val="28"/>
          <w:lang w:val="uk-UA"/>
        </w:rPr>
        <w:t xml:space="preserve">ї </w:t>
      </w:r>
      <w:r w:rsidRPr="00AB12CA">
        <w:rPr>
          <w:rFonts w:ascii="Roboto Condensed Light" w:hAnsi="Roboto Condensed Light" w:cs="Arial"/>
          <w:color w:val="002060"/>
          <w:sz w:val="28"/>
          <w:szCs w:val="28"/>
          <w:lang w:val="uk-UA"/>
        </w:rPr>
        <w:t>доказової бази (інших обставин та поданих на їх підтвердження і досліджених судами доказів).</w:t>
      </w:r>
    </w:p>
    <w:p w14:paraId="7EE0918C" w14:textId="41F887A7" w:rsidR="00AB12CA" w:rsidRDefault="00913048" w:rsidP="00A10815">
      <w:pPr>
        <w:spacing w:before="120" w:after="120" w:line="240" w:lineRule="auto"/>
        <w:jc w:val="both"/>
        <w:rPr>
          <w:rFonts w:ascii="Roboto Condensed Light" w:hAnsi="Roboto Condensed Light" w:cs="Arial"/>
          <w:color w:val="002060"/>
          <w:sz w:val="24"/>
          <w:szCs w:val="24"/>
          <w:lang w:val="uk-UA"/>
        </w:rPr>
      </w:pPr>
      <w:r>
        <w:rPr>
          <w:rFonts w:ascii="Roboto Condensed Light" w:hAnsi="Roboto Condensed Light" w:cs="Arial"/>
          <w:color w:val="002060"/>
          <w:sz w:val="28"/>
          <w:szCs w:val="28"/>
          <w:lang w:val="uk-UA"/>
        </w:rPr>
        <w:t>Зважаючи</w:t>
      </w:r>
      <w:r w:rsidR="00AB12CA" w:rsidRPr="00AB12CA">
        <w:rPr>
          <w:rFonts w:ascii="Roboto Condensed Light" w:hAnsi="Roboto Condensed Light" w:cs="Arial"/>
          <w:color w:val="002060"/>
          <w:sz w:val="28"/>
          <w:szCs w:val="28"/>
          <w:lang w:val="uk-UA"/>
        </w:rPr>
        <w:t xml:space="preserve"> на викладене, доводи, наведені в обґрунтування касаційної скарги, не можуть бути підставою для скасування судових рішень судів першої та апеляційної інстанцій, оскільки вони ґрунтуються на неправильному тлумаченні представником позивача норм матеріального та процесуального права, були предметом дослідження у судах попередніх інстанцій з наданням </w:t>
      </w:r>
      <w:r w:rsidR="00AB12CA" w:rsidRPr="00AB12CA">
        <w:rPr>
          <w:rFonts w:ascii="Roboto Condensed Light" w:hAnsi="Roboto Condensed Light" w:cs="Arial"/>
          <w:color w:val="002060"/>
          <w:sz w:val="28"/>
          <w:szCs w:val="28"/>
          <w:lang w:val="uk-UA"/>
        </w:rPr>
        <w:lastRenderedPageBreak/>
        <w:t xml:space="preserve">відповідної правової оцінки всім фактичним обставинам справи, яка ґрунтується на вимогах </w:t>
      </w:r>
      <w:r w:rsidR="00AB12CA" w:rsidRPr="00913048">
        <w:rPr>
          <w:rFonts w:ascii="Roboto Condensed Light" w:hAnsi="Roboto Condensed Light" w:cs="Arial"/>
          <w:color w:val="002060"/>
          <w:sz w:val="28"/>
          <w:szCs w:val="28"/>
          <w:lang w:val="uk-UA"/>
        </w:rPr>
        <w:t>законодавства і з якою погоджується суд касаційної інстанції.</w:t>
      </w:r>
    </w:p>
    <w:p w14:paraId="3DC527A2" w14:textId="39674C08" w:rsidR="00A55756" w:rsidRPr="00A10815" w:rsidRDefault="00A55756" w:rsidP="00A10815">
      <w:pPr>
        <w:spacing w:before="120" w:after="120" w:line="240" w:lineRule="auto"/>
        <w:jc w:val="both"/>
        <w:rPr>
          <w:rFonts w:ascii="Roboto Condensed Light" w:hAnsi="Roboto Condensed Light" w:cs="Arial"/>
          <w:color w:val="002060"/>
          <w:sz w:val="24"/>
          <w:szCs w:val="24"/>
          <w:lang w:val="uk-UA"/>
        </w:rPr>
      </w:pPr>
    </w:p>
    <w:p w14:paraId="02DA2DDD" w14:textId="4ADCAD64" w:rsidR="00DD3A71" w:rsidRDefault="006547C9" w:rsidP="006547C9">
      <w:pPr>
        <w:spacing w:before="120" w:after="120" w:line="240" w:lineRule="auto"/>
        <w:jc w:val="both"/>
        <w:rPr>
          <w:rFonts w:ascii="Roboto Condensed Light" w:hAnsi="Roboto Condensed Light"/>
          <w:sz w:val="24"/>
          <w:szCs w:val="24"/>
          <w:lang w:val="uk-UA"/>
        </w:rPr>
      </w:pPr>
      <w:r>
        <w:rPr>
          <w:rFonts w:ascii="Roboto Condensed Light" w:hAnsi="Roboto Condensed Light" w:cs="Arial"/>
          <w:noProof/>
          <w:color w:val="002060"/>
          <w:sz w:val="28"/>
          <w:szCs w:val="28"/>
          <w:lang w:val="uk-UA"/>
        </w:rPr>
        <w:drawing>
          <wp:anchor distT="0" distB="0" distL="114300" distR="114300" simplePos="0" relativeHeight="251665408" behindDoc="0" locked="0" layoutInCell="1" allowOverlap="1" wp14:anchorId="3869A174" wp14:editId="30982C50">
            <wp:simplePos x="0" y="0"/>
            <wp:positionH relativeFrom="column">
              <wp:posOffset>47625</wp:posOffset>
            </wp:positionH>
            <wp:positionV relativeFrom="paragraph">
              <wp:posOffset>26670</wp:posOffset>
            </wp:positionV>
            <wp:extent cx="714375" cy="7143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r w:rsidR="00DD3A71" w:rsidRPr="00A10815">
        <w:rPr>
          <w:rFonts w:ascii="Roboto Condensed Light" w:hAnsi="Roboto Condensed Light" w:cs="Calibri"/>
          <w:bCs/>
          <w:color w:val="002060"/>
          <w:sz w:val="24"/>
          <w:szCs w:val="24"/>
          <w:lang w:val="uk-UA"/>
        </w:rPr>
        <w:t xml:space="preserve">Детальніше з текстом постанови КГС ВС від </w:t>
      </w:r>
      <w:r w:rsidR="00A10815" w:rsidRPr="00A10815">
        <w:rPr>
          <w:rFonts w:ascii="Roboto Condensed Light" w:hAnsi="Roboto Condensed Light" w:cs="Calibri"/>
          <w:bCs/>
          <w:color w:val="002060"/>
          <w:sz w:val="24"/>
          <w:szCs w:val="24"/>
          <w:lang w:val="uk-UA"/>
        </w:rPr>
        <w:t>01</w:t>
      </w:r>
      <w:r w:rsidR="00DD3A71" w:rsidRPr="00A10815">
        <w:rPr>
          <w:rFonts w:ascii="Roboto Condensed Light" w:hAnsi="Roboto Condensed Light" w:cs="Calibri"/>
          <w:bCs/>
          <w:color w:val="002060"/>
          <w:sz w:val="24"/>
          <w:szCs w:val="24"/>
          <w:lang w:val="uk-UA"/>
        </w:rPr>
        <w:t>.</w:t>
      </w:r>
      <w:r w:rsidR="00A10815" w:rsidRPr="00A10815">
        <w:rPr>
          <w:rFonts w:ascii="Roboto Condensed Light" w:hAnsi="Roboto Condensed Light" w:cs="Calibri"/>
          <w:bCs/>
          <w:color w:val="002060"/>
          <w:sz w:val="24"/>
          <w:szCs w:val="24"/>
          <w:lang w:val="uk-UA"/>
        </w:rPr>
        <w:t>11</w:t>
      </w:r>
      <w:r w:rsidR="00DD3A71" w:rsidRPr="00A10815">
        <w:rPr>
          <w:rFonts w:ascii="Roboto Condensed Light" w:hAnsi="Roboto Condensed Light" w:cs="Calibri"/>
          <w:bCs/>
          <w:color w:val="002060"/>
          <w:sz w:val="24"/>
          <w:szCs w:val="24"/>
          <w:lang w:val="uk-UA"/>
        </w:rPr>
        <w:t>.202</w:t>
      </w:r>
      <w:r w:rsidR="00A10815" w:rsidRPr="00A10815">
        <w:rPr>
          <w:rFonts w:ascii="Roboto Condensed Light" w:hAnsi="Roboto Condensed Light" w:cs="Calibri"/>
          <w:bCs/>
          <w:color w:val="002060"/>
          <w:sz w:val="24"/>
          <w:szCs w:val="24"/>
          <w:lang w:val="uk-UA"/>
        </w:rPr>
        <w:t>1</w:t>
      </w:r>
      <w:r w:rsidR="00DD3A71" w:rsidRPr="00A10815">
        <w:rPr>
          <w:rFonts w:ascii="Roboto Condensed Light" w:hAnsi="Roboto Condensed Light" w:cs="Calibri"/>
          <w:bCs/>
          <w:color w:val="002060"/>
          <w:sz w:val="24"/>
          <w:szCs w:val="24"/>
          <w:lang w:val="uk-UA"/>
        </w:rPr>
        <w:t xml:space="preserve"> у справі №</w:t>
      </w:r>
      <w:r w:rsidR="00916545" w:rsidRPr="00A10815">
        <w:rPr>
          <w:rFonts w:ascii="Roboto Condensed Light" w:hAnsi="Roboto Condensed Light" w:cs="Calibri"/>
          <w:bCs/>
          <w:color w:val="002060"/>
          <w:sz w:val="24"/>
          <w:szCs w:val="24"/>
        </w:rPr>
        <w:t xml:space="preserve"> </w:t>
      </w:r>
      <w:r w:rsidR="00DD3A71" w:rsidRPr="00A10815">
        <w:rPr>
          <w:rFonts w:ascii="Roboto Condensed Light" w:hAnsi="Roboto Condensed Light" w:cs="Calibri"/>
          <w:bCs/>
          <w:color w:val="002060"/>
          <w:sz w:val="24"/>
          <w:szCs w:val="24"/>
          <w:lang w:val="uk-UA"/>
        </w:rPr>
        <w:t>9</w:t>
      </w:r>
      <w:r w:rsidR="00A10815" w:rsidRPr="00A10815">
        <w:rPr>
          <w:rFonts w:ascii="Roboto Condensed Light" w:hAnsi="Roboto Condensed Light" w:cs="Calibri"/>
          <w:bCs/>
          <w:color w:val="002060"/>
          <w:sz w:val="24"/>
          <w:szCs w:val="24"/>
          <w:lang w:val="uk-UA"/>
        </w:rPr>
        <w:t>20</w:t>
      </w:r>
      <w:r w:rsidR="00DD3A71" w:rsidRPr="00A10815">
        <w:rPr>
          <w:rFonts w:ascii="Roboto Condensed Light" w:hAnsi="Roboto Condensed Light" w:cs="Calibri"/>
          <w:bCs/>
          <w:color w:val="002060"/>
          <w:sz w:val="24"/>
          <w:szCs w:val="24"/>
          <w:lang w:val="uk-UA"/>
        </w:rPr>
        <w:t>/</w:t>
      </w:r>
      <w:r w:rsidR="00A10815" w:rsidRPr="00A10815">
        <w:rPr>
          <w:rFonts w:ascii="Roboto Condensed Light" w:hAnsi="Roboto Condensed Light" w:cs="Calibri"/>
          <w:bCs/>
          <w:color w:val="002060"/>
          <w:sz w:val="24"/>
          <w:szCs w:val="24"/>
          <w:lang w:val="uk-UA"/>
        </w:rPr>
        <w:t>343</w:t>
      </w:r>
      <w:r w:rsidR="00DD3A71" w:rsidRPr="00A10815">
        <w:rPr>
          <w:rFonts w:ascii="Roboto Condensed Light" w:hAnsi="Roboto Condensed Light" w:cs="Calibri"/>
          <w:bCs/>
          <w:color w:val="002060"/>
          <w:sz w:val="24"/>
          <w:szCs w:val="24"/>
          <w:lang w:val="uk-UA"/>
        </w:rPr>
        <w:t>/</w:t>
      </w:r>
      <w:r w:rsidR="00A10815" w:rsidRPr="00A10815">
        <w:rPr>
          <w:rFonts w:ascii="Roboto Condensed Light" w:hAnsi="Roboto Condensed Light" w:cs="Calibri"/>
          <w:bCs/>
          <w:color w:val="002060"/>
          <w:sz w:val="24"/>
          <w:szCs w:val="24"/>
          <w:lang w:val="uk-UA"/>
        </w:rPr>
        <w:t>20</w:t>
      </w:r>
      <w:r w:rsidR="00DD3A71" w:rsidRPr="00A10815">
        <w:rPr>
          <w:rFonts w:ascii="Roboto Condensed Light" w:hAnsi="Roboto Condensed Light" w:cs="Calibri"/>
          <w:bCs/>
          <w:color w:val="002060"/>
          <w:sz w:val="24"/>
          <w:szCs w:val="24"/>
          <w:lang w:val="uk-UA"/>
        </w:rPr>
        <w:t xml:space="preserve"> можна ознайомитися за посиланням </w:t>
      </w:r>
      <w:hyperlink r:id="rId16" w:history="1">
        <w:r w:rsidR="00132F85" w:rsidRPr="0070365D">
          <w:rPr>
            <w:rStyle w:val="a3"/>
            <w:rFonts w:ascii="Roboto Condensed Light" w:hAnsi="Roboto Condensed Light"/>
            <w:sz w:val="24"/>
            <w:szCs w:val="24"/>
          </w:rPr>
          <w:t>https://reyestr.court.gov.ua/Review/101099937</w:t>
        </w:r>
      </w:hyperlink>
      <w:r w:rsidR="00132F85">
        <w:rPr>
          <w:rFonts w:ascii="Roboto Condensed Light" w:hAnsi="Roboto Condensed Light"/>
          <w:sz w:val="24"/>
          <w:szCs w:val="24"/>
          <w:lang w:val="uk-UA"/>
        </w:rPr>
        <w:t>.</w:t>
      </w:r>
    </w:p>
    <w:p w14:paraId="5E9882A4" w14:textId="64C071AF" w:rsidR="00132F85" w:rsidRDefault="00132F85" w:rsidP="006547C9">
      <w:pPr>
        <w:spacing w:before="120" w:after="120" w:line="240" w:lineRule="auto"/>
        <w:jc w:val="both"/>
        <w:rPr>
          <w:rFonts w:ascii="Roboto Condensed Light" w:hAnsi="Roboto Condensed Light"/>
          <w:sz w:val="24"/>
          <w:szCs w:val="24"/>
          <w:lang w:val="uk-UA"/>
        </w:rPr>
      </w:pPr>
      <w:r>
        <w:rPr>
          <w:rFonts w:ascii="Roboto Condensed Light" w:hAnsi="Roboto Condensed Light"/>
          <w:sz w:val="24"/>
          <w:szCs w:val="24"/>
          <w:lang w:val="uk-UA"/>
        </w:rPr>
        <w:t>Див. також постанову Верховного Суду від 14.02.2022 у справі №</w:t>
      </w:r>
      <w:r w:rsidR="007A2960">
        <w:rPr>
          <w:rFonts w:ascii="Roboto Condensed Light" w:hAnsi="Roboto Condensed Light"/>
          <w:sz w:val="24"/>
          <w:szCs w:val="24"/>
          <w:lang w:val="uk-UA"/>
        </w:rPr>
        <w:t xml:space="preserve"> </w:t>
      </w:r>
      <w:r>
        <w:rPr>
          <w:rFonts w:ascii="Roboto Condensed Light" w:hAnsi="Roboto Condensed Light"/>
          <w:sz w:val="24"/>
          <w:szCs w:val="24"/>
          <w:lang w:val="uk-UA"/>
        </w:rPr>
        <w:t>910/16906/20</w:t>
      </w:r>
      <w:r w:rsidR="004B708D">
        <w:rPr>
          <w:rFonts w:ascii="Roboto Condensed Light" w:hAnsi="Roboto Condensed Light"/>
          <w:sz w:val="24"/>
          <w:szCs w:val="24"/>
          <w:lang w:val="uk-UA"/>
        </w:rPr>
        <w:t>.</w:t>
      </w:r>
    </w:p>
    <w:p w14:paraId="22D201C4" w14:textId="6D9A7DEA" w:rsidR="00A55756" w:rsidRDefault="00A55756" w:rsidP="00A10815">
      <w:pPr>
        <w:spacing w:after="0" w:line="240" w:lineRule="auto"/>
        <w:jc w:val="both"/>
        <w:rPr>
          <w:rFonts w:ascii="Roboto Condensed Light" w:hAnsi="Roboto Condensed Light"/>
          <w:sz w:val="24"/>
          <w:szCs w:val="24"/>
          <w:lang w:val="uk-UA"/>
        </w:rPr>
      </w:pPr>
    </w:p>
    <w:p w14:paraId="5ADD5F4F" w14:textId="799E49B7" w:rsidR="00A55756" w:rsidRDefault="00A55756" w:rsidP="00A10815">
      <w:pPr>
        <w:spacing w:after="0" w:line="240" w:lineRule="auto"/>
        <w:jc w:val="both"/>
        <w:rPr>
          <w:rFonts w:ascii="Roboto Condensed Light" w:hAnsi="Roboto Condensed Light"/>
          <w:sz w:val="24"/>
          <w:szCs w:val="24"/>
          <w:lang w:val="uk-UA"/>
        </w:rPr>
      </w:pPr>
    </w:p>
    <w:p w14:paraId="487EE086" w14:textId="77777777" w:rsidR="00A55756" w:rsidRPr="00132F85" w:rsidRDefault="00A55756" w:rsidP="00A10815">
      <w:pPr>
        <w:spacing w:after="0" w:line="240" w:lineRule="auto"/>
        <w:jc w:val="both"/>
        <w:rPr>
          <w:rFonts w:ascii="Roboto Condensed Light" w:hAnsi="Roboto Condensed Light" w:cs="Calibri"/>
          <w:b/>
          <w:color w:val="002060"/>
          <w:sz w:val="24"/>
          <w:szCs w:val="24"/>
          <w:lang w:val="uk-UA"/>
        </w:rPr>
      </w:pPr>
    </w:p>
    <w:p w14:paraId="2C91BE8C" w14:textId="5B17A668" w:rsidR="00DD3A71" w:rsidRPr="0039186D" w:rsidRDefault="00EC2369" w:rsidP="00876A5A">
      <w:pPr>
        <w:spacing w:before="120" w:after="120" w:line="240" w:lineRule="auto"/>
        <w:jc w:val="both"/>
        <w:rPr>
          <w:rFonts w:ascii="Roboto Condensed Light" w:hAnsi="Roboto Condensed Light" w:cs="Calibri"/>
          <w:b/>
          <w:color w:val="0070C0"/>
          <w:sz w:val="28"/>
          <w:lang w:val="uk-UA"/>
        </w:rPr>
      </w:pPr>
      <w:r>
        <w:rPr>
          <w:rFonts w:ascii="Roboto Condensed Light" w:hAnsi="Roboto Condensed Light" w:cs="Calibri"/>
          <w:b/>
          <w:color w:val="0070C0"/>
          <w:sz w:val="28"/>
          <w:lang w:val="uk-UA"/>
        </w:rPr>
        <w:t>У</w:t>
      </w:r>
      <w:r w:rsidRPr="00EC2369">
        <w:rPr>
          <w:rFonts w:ascii="Roboto Condensed Light" w:hAnsi="Roboto Condensed Light" w:cs="Calibri"/>
          <w:b/>
          <w:color w:val="0070C0"/>
          <w:sz w:val="28"/>
          <w:lang w:val="uk-UA"/>
        </w:rPr>
        <w:t xml:space="preserve"> відносинах суброгації страховик виступає замість потерпілого в деліктному зобов</w:t>
      </w:r>
      <w:r w:rsidR="007A2960" w:rsidRPr="007A2960">
        <w:rPr>
          <w:rFonts w:ascii="Roboto Condensed Light" w:eastAsia="Times New Roman" w:hAnsi="Roboto Condensed Light"/>
          <w:b/>
          <w:color w:val="2E74B5" w:themeColor="accent1" w:themeShade="BF"/>
          <w:sz w:val="28"/>
          <w:szCs w:val="28"/>
          <w:lang w:val="uk-UA" w:eastAsia="uk-UA"/>
        </w:rPr>
        <w:t>'</w:t>
      </w:r>
      <w:r w:rsidRPr="00EC2369">
        <w:rPr>
          <w:rFonts w:ascii="Roboto Condensed Light" w:hAnsi="Roboto Condensed Light" w:cs="Calibri"/>
          <w:b/>
          <w:color w:val="0070C0"/>
          <w:sz w:val="28"/>
          <w:lang w:val="uk-UA"/>
        </w:rPr>
        <w:t xml:space="preserve">язанні, а особа, яка завдала шкоди, </w:t>
      </w:r>
      <w:r w:rsidR="007A2960">
        <w:rPr>
          <w:rFonts w:ascii="Roboto Condensed Light" w:hAnsi="Roboto Condensed Light" w:cs="Calibri"/>
          <w:b/>
          <w:color w:val="0070C0"/>
          <w:sz w:val="28"/>
          <w:lang w:val="uk-UA"/>
        </w:rPr>
        <w:t>–</w:t>
      </w:r>
      <w:r w:rsidRPr="00EC2369">
        <w:rPr>
          <w:rFonts w:ascii="Roboto Condensed Light" w:hAnsi="Roboto Condensed Light" w:cs="Calibri"/>
          <w:b/>
          <w:color w:val="0070C0"/>
          <w:sz w:val="28"/>
          <w:lang w:val="uk-UA"/>
        </w:rPr>
        <w:t xml:space="preserve"> його боржником. До нового кредитора переходять права первісного кредитора в обсязі та на умовах, що існували на момент переходу цих прав, якщо інше не встановлено договором або законом. Новий кредитор набуває прав та обов</w:t>
      </w:r>
      <w:r w:rsidR="007A2960" w:rsidRPr="007A2960">
        <w:rPr>
          <w:rFonts w:ascii="Roboto Condensed Light" w:eastAsia="Times New Roman" w:hAnsi="Roboto Condensed Light"/>
          <w:b/>
          <w:color w:val="2E74B5" w:themeColor="accent1" w:themeShade="BF"/>
          <w:sz w:val="28"/>
          <w:szCs w:val="28"/>
          <w:lang w:val="uk-UA" w:eastAsia="uk-UA"/>
        </w:rPr>
        <w:t>'</w:t>
      </w:r>
      <w:r w:rsidRPr="00EC2369">
        <w:rPr>
          <w:rFonts w:ascii="Roboto Condensed Light" w:hAnsi="Roboto Condensed Light" w:cs="Calibri"/>
          <w:b/>
          <w:color w:val="0070C0"/>
          <w:sz w:val="28"/>
          <w:lang w:val="uk-UA"/>
        </w:rPr>
        <w:t xml:space="preserve">язків свого попередника. Під час виплати страховиком страхувальнику страхового відшкодування за договором добровільного майнового страхування відбувається заміна кредитора, і, як </w:t>
      </w:r>
      <w:r w:rsidRPr="0039186D">
        <w:rPr>
          <w:rFonts w:ascii="Roboto Condensed Light" w:hAnsi="Roboto Condensed Light" w:cs="Calibri"/>
          <w:b/>
          <w:color w:val="0070C0"/>
          <w:sz w:val="28"/>
          <w:lang w:val="uk-UA"/>
        </w:rPr>
        <w:t>наслідок, у страховика виникає право вимоги до відповідальної особи щодо відшкодування йому завданої шкоди у порядку суброгації</w:t>
      </w:r>
    </w:p>
    <w:p w14:paraId="6E47DA29" w14:textId="5682A0C9" w:rsidR="00DD3A71" w:rsidRPr="0039186D" w:rsidRDefault="00DD3A71" w:rsidP="00876A5A">
      <w:pPr>
        <w:spacing w:before="120" w:after="120" w:line="240" w:lineRule="auto"/>
        <w:jc w:val="both"/>
        <w:rPr>
          <w:rFonts w:ascii="Roboto Condensed Light" w:hAnsi="Roboto Condensed Light" w:cs="Calibri"/>
          <w:bCs/>
          <w:color w:val="002060"/>
          <w:sz w:val="28"/>
          <w:lang w:val="uk-UA"/>
        </w:rPr>
      </w:pPr>
      <w:r w:rsidRPr="0039186D">
        <w:rPr>
          <w:rFonts w:ascii="Roboto Condensed Light" w:hAnsi="Roboto Condensed Light" w:cs="Calibri"/>
          <w:bCs/>
          <w:color w:val="002060"/>
          <w:sz w:val="28"/>
          <w:lang w:val="uk-UA"/>
        </w:rPr>
        <w:t xml:space="preserve">КГС ВС розглянув касаційну скаргу </w:t>
      </w:r>
      <w:r w:rsidR="00EC2369" w:rsidRPr="0039186D">
        <w:rPr>
          <w:rFonts w:ascii="Roboto Condensed Light" w:hAnsi="Roboto Condensed Light" w:cs="Calibri"/>
          <w:bCs/>
          <w:color w:val="002060"/>
          <w:sz w:val="28"/>
          <w:lang w:val="uk-UA"/>
        </w:rPr>
        <w:t>ПрАТ "Страхова компанія "АРКС" на рішення Господарського суду міста Києва від 27.05.2021 та постанову Північного апеляційного господарського суду від 28.09.2021 у справі за позовом ПрАТ "Страхова компанія "АРКС" до ПрАТ "Автокапітал"</w:t>
      </w:r>
      <w:r w:rsidR="001C4BE7" w:rsidRPr="0039186D">
        <w:rPr>
          <w:rFonts w:ascii="Roboto Condensed Light" w:hAnsi="Roboto Condensed Light" w:cs="Calibri"/>
          <w:bCs/>
          <w:color w:val="002060"/>
          <w:sz w:val="28"/>
          <w:lang w:val="uk-UA"/>
        </w:rPr>
        <w:t xml:space="preserve">, </w:t>
      </w:r>
      <w:r w:rsidR="00EC2369" w:rsidRPr="0039186D">
        <w:rPr>
          <w:rFonts w:ascii="Roboto Condensed Light" w:hAnsi="Roboto Condensed Light" w:cs="Calibri"/>
          <w:bCs/>
          <w:color w:val="002060"/>
          <w:sz w:val="28"/>
          <w:lang w:val="uk-UA"/>
        </w:rPr>
        <w:t>Пр</w:t>
      </w:r>
      <w:r w:rsidR="001C4BE7" w:rsidRPr="0039186D">
        <w:rPr>
          <w:rFonts w:ascii="Roboto Condensed Light" w:hAnsi="Roboto Condensed Light" w:cs="Calibri"/>
          <w:bCs/>
          <w:color w:val="002060"/>
          <w:sz w:val="28"/>
          <w:lang w:val="uk-UA"/>
        </w:rPr>
        <w:t>АТ</w:t>
      </w:r>
      <w:r w:rsidR="00EC2369" w:rsidRPr="0039186D">
        <w:rPr>
          <w:rFonts w:ascii="Roboto Condensed Light" w:hAnsi="Roboto Condensed Light" w:cs="Calibri"/>
          <w:bCs/>
          <w:color w:val="002060"/>
          <w:sz w:val="28"/>
          <w:lang w:val="uk-UA"/>
        </w:rPr>
        <w:t xml:space="preserve"> "Одеса-Авто"</w:t>
      </w:r>
      <w:r w:rsidR="001C4BE7" w:rsidRPr="0039186D">
        <w:rPr>
          <w:rFonts w:ascii="Roboto Condensed Light" w:hAnsi="Roboto Condensed Light" w:cs="Calibri"/>
          <w:bCs/>
          <w:color w:val="002060"/>
          <w:sz w:val="28"/>
          <w:lang w:val="uk-UA"/>
        </w:rPr>
        <w:t xml:space="preserve"> </w:t>
      </w:r>
      <w:r w:rsidR="00EC2369" w:rsidRPr="0039186D">
        <w:rPr>
          <w:rFonts w:ascii="Roboto Condensed Light" w:hAnsi="Roboto Condensed Light" w:cs="Calibri"/>
          <w:bCs/>
          <w:color w:val="002060"/>
          <w:sz w:val="28"/>
          <w:lang w:val="uk-UA"/>
        </w:rPr>
        <w:t>про стягнення збитків у розмірі 2 539 727,40 грн.</w:t>
      </w:r>
    </w:p>
    <w:p w14:paraId="118D13F8" w14:textId="48E90E57" w:rsidR="00DD3A71" w:rsidRPr="00C01C30" w:rsidRDefault="001C4BE7" w:rsidP="00876A5A">
      <w:pPr>
        <w:spacing w:before="120" w:after="120" w:line="240" w:lineRule="auto"/>
        <w:jc w:val="both"/>
        <w:rPr>
          <w:rFonts w:ascii="Roboto Condensed Light" w:hAnsi="Roboto Condensed Light" w:cs="Calibri"/>
          <w:bCs/>
          <w:color w:val="002060"/>
          <w:sz w:val="28"/>
          <w:highlight w:val="green"/>
          <w:lang w:val="uk-UA"/>
        </w:rPr>
      </w:pPr>
      <w:r w:rsidRPr="0039186D">
        <w:rPr>
          <w:rFonts w:ascii="Roboto Condensed Light" w:hAnsi="Roboto Condensed Light" w:cs="Calibri"/>
          <w:bCs/>
          <w:color w:val="002060"/>
          <w:sz w:val="28"/>
          <w:lang w:val="uk-UA"/>
        </w:rPr>
        <w:t>ПрАТ "Страхова компанія</w:t>
      </w:r>
      <w:r w:rsidRPr="001C4BE7">
        <w:rPr>
          <w:rFonts w:ascii="Roboto Condensed Light" w:hAnsi="Roboto Condensed Light" w:cs="Calibri"/>
          <w:bCs/>
          <w:color w:val="002060"/>
          <w:sz w:val="28"/>
          <w:lang w:val="uk-UA"/>
        </w:rPr>
        <w:t xml:space="preserve"> "АХА Страхування" (в подальшому змінено найменування позивача на Пр</w:t>
      </w:r>
      <w:r>
        <w:rPr>
          <w:rFonts w:ascii="Roboto Condensed Light" w:hAnsi="Roboto Condensed Light" w:cs="Calibri"/>
          <w:bCs/>
          <w:color w:val="002060"/>
          <w:sz w:val="28"/>
          <w:lang w:val="uk-UA"/>
        </w:rPr>
        <w:t>АТ</w:t>
      </w:r>
      <w:r w:rsidRPr="001C4BE7">
        <w:rPr>
          <w:rFonts w:ascii="Roboto Condensed Light" w:hAnsi="Roboto Condensed Light" w:cs="Calibri"/>
          <w:bCs/>
          <w:color w:val="002060"/>
          <w:sz w:val="28"/>
          <w:lang w:val="uk-UA"/>
        </w:rPr>
        <w:t xml:space="preserve"> "Страхова компанія "АРКС"</w:t>
      </w:r>
      <w:r w:rsidR="00E44694">
        <w:rPr>
          <w:rFonts w:ascii="Roboto Condensed Light" w:hAnsi="Roboto Condensed Light" w:cs="Calibri"/>
          <w:bCs/>
          <w:color w:val="002060"/>
          <w:sz w:val="28"/>
          <w:lang w:val="uk-UA"/>
        </w:rPr>
        <w:t>)</w:t>
      </w:r>
      <w:r w:rsidRPr="001C4BE7">
        <w:rPr>
          <w:rFonts w:ascii="Roboto Condensed Light" w:hAnsi="Roboto Condensed Light" w:cs="Calibri"/>
          <w:bCs/>
          <w:color w:val="002060"/>
          <w:sz w:val="28"/>
          <w:lang w:val="uk-UA"/>
        </w:rPr>
        <w:t xml:space="preserve"> звернулос</w:t>
      </w:r>
      <w:r w:rsidR="00E44694">
        <w:rPr>
          <w:rFonts w:ascii="Roboto Condensed Light" w:hAnsi="Roboto Condensed Light" w:cs="Calibri"/>
          <w:bCs/>
          <w:color w:val="002060"/>
          <w:sz w:val="28"/>
          <w:lang w:val="uk-UA"/>
        </w:rPr>
        <w:t>я</w:t>
      </w:r>
      <w:r w:rsidRPr="001C4BE7">
        <w:rPr>
          <w:rFonts w:ascii="Roboto Condensed Light" w:hAnsi="Roboto Condensed Light" w:cs="Calibri"/>
          <w:bCs/>
          <w:color w:val="002060"/>
          <w:sz w:val="28"/>
          <w:lang w:val="uk-UA"/>
        </w:rPr>
        <w:t xml:space="preserve"> до Господарського суду міста Києва з позовом до </w:t>
      </w:r>
      <w:r>
        <w:rPr>
          <w:rFonts w:ascii="Roboto Condensed Light" w:hAnsi="Roboto Condensed Light" w:cs="Calibri"/>
          <w:bCs/>
          <w:color w:val="002060"/>
          <w:sz w:val="28"/>
          <w:lang w:val="uk-UA"/>
        </w:rPr>
        <w:t>ПрАТ</w:t>
      </w:r>
      <w:r w:rsidRPr="001C4BE7">
        <w:rPr>
          <w:rFonts w:ascii="Roboto Condensed Light" w:hAnsi="Roboto Condensed Light" w:cs="Calibri"/>
          <w:bCs/>
          <w:color w:val="002060"/>
          <w:sz w:val="28"/>
          <w:lang w:val="uk-UA"/>
        </w:rPr>
        <w:t xml:space="preserve"> "Автокапітал" про стягнення матеріальних збитків у розмірі 2</w:t>
      </w:r>
      <w:r>
        <w:rPr>
          <w:rFonts w:ascii="Roboto Condensed Light" w:hAnsi="Roboto Condensed Light" w:cs="Calibri"/>
          <w:bCs/>
          <w:color w:val="002060"/>
          <w:sz w:val="28"/>
          <w:lang w:val="uk-UA"/>
        </w:rPr>
        <w:t> </w:t>
      </w:r>
      <w:r w:rsidRPr="001C4BE7">
        <w:rPr>
          <w:rFonts w:ascii="Roboto Condensed Light" w:hAnsi="Roboto Condensed Light" w:cs="Calibri"/>
          <w:bCs/>
          <w:color w:val="002060"/>
          <w:sz w:val="28"/>
          <w:lang w:val="uk-UA"/>
        </w:rPr>
        <w:t xml:space="preserve">539 </w:t>
      </w:r>
      <w:r>
        <w:rPr>
          <w:rFonts w:ascii="Roboto Condensed Light" w:hAnsi="Roboto Condensed Light" w:cs="Calibri"/>
          <w:bCs/>
          <w:color w:val="002060"/>
          <w:sz w:val="28"/>
          <w:lang w:val="uk-UA"/>
        </w:rPr>
        <w:t> </w:t>
      </w:r>
      <w:r w:rsidRPr="001C4BE7">
        <w:rPr>
          <w:rFonts w:ascii="Roboto Condensed Light" w:hAnsi="Roboto Condensed Light" w:cs="Calibri"/>
          <w:bCs/>
          <w:color w:val="002060"/>
          <w:sz w:val="28"/>
          <w:lang w:val="uk-UA"/>
        </w:rPr>
        <w:t>727,40</w:t>
      </w:r>
      <w:r>
        <w:rPr>
          <w:rFonts w:ascii="Roboto Condensed Light" w:hAnsi="Roboto Condensed Light" w:cs="Calibri"/>
          <w:bCs/>
          <w:color w:val="002060"/>
          <w:sz w:val="28"/>
          <w:lang w:val="uk-UA"/>
        </w:rPr>
        <w:t> </w:t>
      </w:r>
      <w:r w:rsidRPr="001C4BE7">
        <w:rPr>
          <w:rFonts w:ascii="Roboto Condensed Light" w:hAnsi="Roboto Condensed Light" w:cs="Calibri"/>
          <w:bCs/>
          <w:color w:val="002060"/>
          <w:sz w:val="28"/>
          <w:lang w:val="uk-UA"/>
        </w:rPr>
        <w:t>грн.</w:t>
      </w:r>
      <w:r>
        <w:rPr>
          <w:rFonts w:ascii="Roboto Condensed Light" w:hAnsi="Roboto Condensed Light" w:cs="Calibri"/>
          <w:bCs/>
          <w:color w:val="002060"/>
          <w:sz w:val="28"/>
          <w:lang w:val="uk-UA"/>
        </w:rPr>
        <w:t xml:space="preserve"> </w:t>
      </w:r>
      <w:r w:rsidRPr="001C4BE7">
        <w:rPr>
          <w:rFonts w:ascii="Roboto Condensed Light" w:hAnsi="Roboto Condensed Light" w:cs="Calibri"/>
          <w:bCs/>
          <w:color w:val="002060"/>
          <w:sz w:val="28"/>
          <w:lang w:val="uk-UA"/>
        </w:rPr>
        <w:t xml:space="preserve">Позовні вимоги обґрунтовані тим, що власник автомобіля Mercedes-Benz S400 </w:t>
      </w:r>
      <w:r w:rsidR="007A2960">
        <w:rPr>
          <w:rFonts w:ascii="Roboto Condensed Light" w:hAnsi="Roboto Condensed Light" w:cs="Calibri"/>
          <w:bCs/>
          <w:color w:val="002060"/>
          <w:sz w:val="28"/>
          <w:lang w:val="uk-UA"/>
        </w:rPr>
        <w:t>–</w:t>
      </w:r>
      <w:r w:rsidRPr="001C4BE7">
        <w:rPr>
          <w:rFonts w:ascii="Roboto Condensed Light" w:hAnsi="Roboto Condensed Light" w:cs="Calibri"/>
          <w:bCs/>
          <w:color w:val="002060"/>
          <w:sz w:val="28"/>
          <w:lang w:val="uk-UA"/>
        </w:rPr>
        <w:t xml:space="preserve"> ТОВ "Карат" зазнав матеріальних збитків, яких було завдано в результаті пожежі</w:t>
      </w:r>
      <w:r w:rsidR="00E44694">
        <w:rPr>
          <w:rFonts w:ascii="Roboto Condensed Light" w:hAnsi="Roboto Condensed Light" w:cs="Calibri"/>
          <w:bCs/>
          <w:color w:val="002060"/>
          <w:sz w:val="28"/>
          <w:lang w:val="uk-UA"/>
        </w:rPr>
        <w:t>.</w:t>
      </w:r>
      <w:r>
        <w:rPr>
          <w:rFonts w:ascii="Roboto Condensed Light" w:hAnsi="Roboto Condensed Light" w:cs="Calibri"/>
          <w:bCs/>
          <w:color w:val="002060"/>
          <w:sz w:val="28"/>
          <w:lang w:val="uk-UA"/>
        </w:rPr>
        <w:t xml:space="preserve"> </w:t>
      </w:r>
      <w:r w:rsidR="00E44694">
        <w:rPr>
          <w:rFonts w:ascii="Roboto Condensed Light" w:hAnsi="Roboto Condensed Light" w:cs="Calibri"/>
          <w:bCs/>
          <w:color w:val="002060"/>
          <w:sz w:val="28"/>
          <w:lang w:val="uk-UA"/>
        </w:rPr>
        <w:t>Ц</w:t>
      </w:r>
      <w:r w:rsidRPr="001C4BE7">
        <w:rPr>
          <w:rFonts w:ascii="Roboto Condensed Light" w:hAnsi="Roboto Condensed Light" w:cs="Calibri"/>
          <w:bCs/>
          <w:color w:val="002060"/>
          <w:sz w:val="28"/>
          <w:lang w:val="uk-UA"/>
        </w:rPr>
        <w:t>ей випадок визнано позивачем страховим випадком у розумінні умов договору страхування № 311072а7оа від 11.09.2017 та виплачено ТОВ "Карат" страхове відшкодування в розмірі 2</w:t>
      </w:r>
      <w:r>
        <w:rPr>
          <w:rFonts w:ascii="Roboto Condensed Light" w:hAnsi="Roboto Condensed Light" w:cs="Calibri"/>
          <w:bCs/>
          <w:color w:val="002060"/>
          <w:sz w:val="28"/>
          <w:lang w:val="uk-UA"/>
        </w:rPr>
        <w:t xml:space="preserve"> </w:t>
      </w:r>
      <w:r w:rsidRPr="001C4BE7">
        <w:rPr>
          <w:rFonts w:ascii="Roboto Condensed Light" w:hAnsi="Roboto Condensed Light" w:cs="Calibri"/>
          <w:bCs/>
          <w:color w:val="002060"/>
          <w:sz w:val="28"/>
          <w:lang w:val="uk-UA"/>
        </w:rPr>
        <w:t>539 727,40 грн</w:t>
      </w:r>
      <w:r w:rsidR="00E44694">
        <w:rPr>
          <w:rFonts w:ascii="Roboto Condensed Light" w:hAnsi="Roboto Condensed Light" w:cs="Calibri"/>
          <w:bCs/>
          <w:color w:val="002060"/>
          <w:sz w:val="28"/>
          <w:lang w:val="uk-UA"/>
        </w:rPr>
        <w:t>,</w:t>
      </w:r>
      <w:r>
        <w:rPr>
          <w:rFonts w:ascii="Roboto Condensed Light" w:hAnsi="Roboto Condensed Light" w:cs="Calibri"/>
          <w:bCs/>
          <w:color w:val="002060"/>
          <w:sz w:val="28"/>
          <w:lang w:val="uk-UA"/>
        </w:rPr>
        <w:t xml:space="preserve"> </w:t>
      </w:r>
      <w:r w:rsidRPr="001C4BE7">
        <w:rPr>
          <w:rFonts w:ascii="Roboto Condensed Light" w:hAnsi="Roboto Condensed Light" w:cs="Calibri"/>
          <w:bCs/>
          <w:color w:val="002060"/>
          <w:sz w:val="28"/>
          <w:lang w:val="uk-UA"/>
        </w:rPr>
        <w:t>внаслідок чого до ПАТ "СК "АРКС" відповідно до положень статті 993 Ц</w:t>
      </w:r>
      <w:r w:rsidR="00E44694">
        <w:rPr>
          <w:rFonts w:ascii="Roboto Condensed Light" w:hAnsi="Roboto Condensed Light" w:cs="Calibri"/>
          <w:bCs/>
          <w:color w:val="002060"/>
          <w:sz w:val="28"/>
          <w:lang w:val="uk-UA"/>
        </w:rPr>
        <w:t>К</w:t>
      </w:r>
      <w:r w:rsidRPr="001C4BE7">
        <w:rPr>
          <w:rFonts w:ascii="Roboto Condensed Light" w:hAnsi="Roboto Condensed Light" w:cs="Calibri"/>
          <w:bCs/>
          <w:color w:val="002060"/>
          <w:sz w:val="28"/>
          <w:lang w:val="uk-UA"/>
        </w:rPr>
        <w:t xml:space="preserve"> України та статті 27 Закону України "Про страхування" у межах фактичних витрат перейшло право вимоги, яке страхувальник має до особи, відповідальної за завдані збитки</w:t>
      </w:r>
      <w:r w:rsidR="00E44694">
        <w:rPr>
          <w:rFonts w:ascii="Roboto Condensed Light" w:hAnsi="Roboto Condensed Light" w:cs="Calibri"/>
          <w:bCs/>
          <w:color w:val="002060"/>
          <w:sz w:val="28"/>
          <w:lang w:val="uk-UA"/>
        </w:rPr>
        <w:t>,</w:t>
      </w:r>
      <w:r w:rsidRPr="001C4BE7">
        <w:rPr>
          <w:rFonts w:ascii="Roboto Condensed Light" w:hAnsi="Roboto Condensed Light" w:cs="Calibri"/>
          <w:bCs/>
          <w:color w:val="002060"/>
          <w:sz w:val="28"/>
          <w:lang w:val="uk-UA"/>
        </w:rPr>
        <w:t xml:space="preserve"> </w:t>
      </w:r>
      <w:r w:rsidR="00E44694">
        <w:rPr>
          <w:rFonts w:ascii="Roboto Condensed Light" w:hAnsi="Roboto Condensed Light" w:cs="Calibri"/>
          <w:bCs/>
          <w:color w:val="002060"/>
          <w:sz w:val="28"/>
          <w:lang w:val="uk-UA"/>
        </w:rPr>
        <w:t>–</w:t>
      </w:r>
      <w:r w:rsidRPr="001C4BE7">
        <w:rPr>
          <w:rFonts w:ascii="Roboto Condensed Light" w:hAnsi="Roboto Condensed Light" w:cs="Calibri"/>
          <w:bCs/>
          <w:color w:val="002060"/>
          <w:sz w:val="28"/>
          <w:lang w:val="uk-UA"/>
        </w:rPr>
        <w:t xml:space="preserve"> ПрАТ "Автокапітал".</w:t>
      </w:r>
    </w:p>
    <w:p w14:paraId="6C43DAD2" w14:textId="77FA9C34" w:rsidR="00DD3A71" w:rsidRPr="00C01C30" w:rsidRDefault="00DD3A71" w:rsidP="00876A5A">
      <w:pPr>
        <w:spacing w:before="120" w:after="120" w:line="240" w:lineRule="auto"/>
        <w:jc w:val="both"/>
        <w:rPr>
          <w:rFonts w:ascii="Roboto Condensed Light" w:hAnsi="Roboto Condensed Light" w:cs="Calibri"/>
          <w:bCs/>
          <w:color w:val="002060"/>
          <w:sz w:val="28"/>
          <w:highlight w:val="green"/>
          <w:lang w:val="uk-UA"/>
        </w:rPr>
      </w:pPr>
      <w:r w:rsidRPr="006E03C0">
        <w:rPr>
          <w:rFonts w:ascii="Roboto Condensed Light" w:hAnsi="Roboto Condensed Light" w:cs="Calibri"/>
          <w:bCs/>
          <w:color w:val="002060"/>
          <w:sz w:val="28"/>
          <w:lang w:val="uk-UA"/>
        </w:rPr>
        <w:t>Справа розглядалас</w:t>
      </w:r>
      <w:r w:rsidR="003317A3" w:rsidRPr="006E03C0">
        <w:rPr>
          <w:rFonts w:ascii="Roboto Condensed Light" w:hAnsi="Roboto Condensed Light" w:cs="Calibri"/>
          <w:bCs/>
          <w:color w:val="002060"/>
          <w:sz w:val="28"/>
          <w:lang w:val="uk-UA"/>
        </w:rPr>
        <w:t>я</w:t>
      </w:r>
      <w:r w:rsidRPr="006E03C0">
        <w:rPr>
          <w:rFonts w:ascii="Roboto Condensed Light" w:hAnsi="Roboto Condensed Light" w:cs="Calibri"/>
          <w:bCs/>
          <w:color w:val="002060"/>
          <w:sz w:val="28"/>
          <w:lang w:val="uk-UA"/>
        </w:rPr>
        <w:t xml:space="preserve"> у судах неодноразово.</w:t>
      </w:r>
    </w:p>
    <w:p w14:paraId="14F40E8D" w14:textId="2FD7EA3C" w:rsidR="00DD3A71" w:rsidRPr="00C01C30" w:rsidRDefault="006E03C0" w:rsidP="00876A5A">
      <w:pPr>
        <w:spacing w:before="120" w:after="120" w:line="240" w:lineRule="auto"/>
        <w:jc w:val="both"/>
        <w:rPr>
          <w:rFonts w:ascii="Roboto Condensed Light" w:hAnsi="Roboto Condensed Light" w:cs="Arial"/>
          <w:color w:val="002060"/>
          <w:sz w:val="28"/>
          <w:szCs w:val="28"/>
          <w:highlight w:val="green"/>
          <w:lang w:val="uk-UA"/>
        </w:rPr>
      </w:pPr>
      <w:r w:rsidRPr="006E03C0">
        <w:rPr>
          <w:rFonts w:ascii="Roboto Condensed Light" w:hAnsi="Roboto Condensed Light" w:cs="Calibri"/>
          <w:bCs/>
          <w:color w:val="002060"/>
          <w:sz w:val="28"/>
          <w:lang w:val="uk-UA"/>
        </w:rPr>
        <w:t>За результатами нового розгляду рішенням Господарського суду міста Києва від 13.02.2020, залишеним без змін постановою Північного апеляційного господарського суду від 19.05.2020, у задоволенні позову відмовлено.</w:t>
      </w:r>
    </w:p>
    <w:p w14:paraId="65E4765D" w14:textId="420A484D" w:rsidR="00876A5A" w:rsidRDefault="00876A5A" w:rsidP="00876A5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За результатами касаційного розгляду Верховний Суд зазначив таке.</w:t>
      </w:r>
    </w:p>
    <w:p w14:paraId="0C289684" w14:textId="3DC89994" w:rsidR="003C2DEE" w:rsidRDefault="00876A5A" w:rsidP="00876A5A">
      <w:pPr>
        <w:spacing w:before="120" w:after="120" w:line="240" w:lineRule="auto"/>
        <w:jc w:val="both"/>
        <w:rPr>
          <w:rFonts w:ascii="Roboto Condensed Light" w:hAnsi="Roboto Condensed Light" w:cs="Arial"/>
          <w:color w:val="002060"/>
          <w:sz w:val="28"/>
          <w:szCs w:val="28"/>
          <w:lang w:val="uk-UA"/>
        </w:rPr>
      </w:pPr>
      <w:r w:rsidRPr="00876A5A">
        <w:rPr>
          <w:rFonts w:ascii="Roboto Condensed Light" w:hAnsi="Roboto Condensed Light" w:cs="Arial"/>
          <w:color w:val="002060"/>
          <w:sz w:val="28"/>
          <w:szCs w:val="28"/>
          <w:lang w:val="uk-UA"/>
        </w:rPr>
        <w:lastRenderedPageBreak/>
        <w:t xml:space="preserve">У справі, що розглядається, після виплати страхового відшкодування позивач набув прав кредитора не у договірному, а </w:t>
      </w:r>
      <w:r w:rsidR="00E44694">
        <w:rPr>
          <w:rFonts w:ascii="Roboto Condensed Light" w:hAnsi="Roboto Condensed Light" w:cs="Arial"/>
          <w:color w:val="002060"/>
          <w:sz w:val="28"/>
          <w:szCs w:val="28"/>
          <w:lang w:val="uk-UA"/>
        </w:rPr>
        <w:t>в</w:t>
      </w:r>
      <w:r w:rsidRPr="00876A5A">
        <w:rPr>
          <w:rFonts w:ascii="Roboto Condensed Light" w:hAnsi="Roboto Condensed Light" w:cs="Arial"/>
          <w:color w:val="002060"/>
          <w:sz w:val="28"/>
          <w:szCs w:val="28"/>
          <w:lang w:val="uk-UA"/>
        </w:rPr>
        <w:t xml:space="preserve"> деліктному зобов</w:t>
      </w:r>
      <w:r w:rsidR="003B4CBE" w:rsidRPr="003447EA">
        <w:rPr>
          <w:rFonts w:ascii="Roboto Condensed Light" w:eastAsia="Times New Roman" w:hAnsi="Roboto Condensed Light"/>
          <w:bCs/>
          <w:color w:val="002060"/>
          <w:sz w:val="28"/>
          <w:szCs w:val="28"/>
          <w:lang w:val="uk-UA" w:eastAsia="uk-UA"/>
        </w:rPr>
        <w:t>'</w:t>
      </w:r>
      <w:r w:rsidRPr="00876A5A">
        <w:rPr>
          <w:rFonts w:ascii="Roboto Condensed Light" w:hAnsi="Roboto Condensed Light" w:cs="Arial"/>
          <w:color w:val="002060"/>
          <w:sz w:val="28"/>
          <w:szCs w:val="28"/>
          <w:lang w:val="uk-UA"/>
        </w:rPr>
        <w:t>язанні.</w:t>
      </w:r>
      <w:r w:rsidR="006547C9">
        <w:rPr>
          <w:rFonts w:ascii="Roboto Condensed Light" w:hAnsi="Roboto Condensed Light" w:cs="Arial"/>
          <w:color w:val="002060"/>
          <w:sz w:val="28"/>
          <w:szCs w:val="28"/>
          <w:lang w:val="uk-UA"/>
        </w:rPr>
        <w:t xml:space="preserve"> </w:t>
      </w:r>
    </w:p>
    <w:p w14:paraId="597BB213" w14:textId="0038B61D" w:rsidR="00876A5A" w:rsidRPr="00876A5A" w:rsidRDefault="003C2DEE" w:rsidP="00876A5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К</w:t>
      </w:r>
      <w:r w:rsidR="00876A5A" w:rsidRPr="00876A5A">
        <w:rPr>
          <w:rFonts w:ascii="Roboto Condensed Light" w:hAnsi="Roboto Condensed Light" w:cs="Arial"/>
          <w:color w:val="002060"/>
          <w:sz w:val="28"/>
          <w:szCs w:val="28"/>
          <w:lang w:val="uk-UA"/>
        </w:rPr>
        <w:t xml:space="preserve">олегія суддів </w:t>
      </w:r>
      <w:r w:rsidR="00E44694">
        <w:rPr>
          <w:rFonts w:ascii="Roboto Condensed Light" w:hAnsi="Roboto Condensed Light" w:cs="Arial"/>
          <w:color w:val="002060"/>
          <w:sz w:val="28"/>
          <w:szCs w:val="28"/>
          <w:lang w:val="uk-UA"/>
        </w:rPr>
        <w:t>визнала правильним</w:t>
      </w:r>
      <w:r w:rsidR="00876A5A" w:rsidRPr="00876A5A">
        <w:rPr>
          <w:rFonts w:ascii="Roboto Condensed Light" w:hAnsi="Roboto Condensed Light" w:cs="Arial"/>
          <w:color w:val="002060"/>
          <w:sz w:val="28"/>
          <w:szCs w:val="28"/>
          <w:lang w:val="uk-UA"/>
        </w:rPr>
        <w:t xml:space="preserve"> висновок судів, що положення статей 678, 679 ЦК України, які регулюють договірні зобов`язання купівлі-продажу з передачі товару неналежної якості, до спірних правовідносин сторін не застосовуються, оскільки спірні правовідносини виникли у порядку суброгації, що передбачає перехід прав лише у деліктному зобов`язанні.</w:t>
      </w:r>
    </w:p>
    <w:p w14:paraId="5EEB5914" w14:textId="42678A7A" w:rsidR="00876A5A" w:rsidRPr="00876A5A" w:rsidRDefault="003E44B2" w:rsidP="00876A5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О</w:t>
      </w:r>
      <w:r w:rsidR="00876A5A" w:rsidRPr="00876A5A">
        <w:rPr>
          <w:rFonts w:ascii="Roboto Condensed Light" w:hAnsi="Roboto Condensed Light" w:cs="Arial"/>
          <w:color w:val="002060"/>
          <w:sz w:val="28"/>
          <w:szCs w:val="28"/>
          <w:lang w:val="uk-UA"/>
        </w:rPr>
        <w:t xml:space="preserve">дним з вирішальних питань під час розгляду справи про відшкодування у порядку суброгації судами має бути на підставі належних та допустимих доказів </w:t>
      </w:r>
      <w:r w:rsidR="00E44694">
        <w:rPr>
          <w:rFonts w:ascii="Roboto Condensed Light" w:hAnsi="Roboto Condensed Light" w:cs="Arial"/>
          <w:color w:val="002060"/>
          <w:sz w:val="28"/>
          <w:szCs w:val="28"/>
          <w:lang w:val="uk-UA"/>
        </w:rPr>
        <w:t>у</w:t>
      </w:r>
      <w:r w:rsidR="00876A5A" w:rsidRPr="00876A5A">
        <w:rPr>
          <w:rFonts w:ascii="Roboto Condensed Light" w:hAnsi="Roboto Condensed Light" w:cs="Arial"/>
          <w:color w:val="002060"/>
          <w:sz w:val="28"/>
          <w:szCs w:val="28"/>
          <w:lang w:val="uk-UA"/>
        </w:rPr>
        <w:t>становлено відповідальну за збитки особу.</w:t>
      </w:r>
      <w:r>
        <w:rPr>
          <w:rFonts w:ascii="Roboto Condensed Light" w:hAnsi="Roboto Condensed Light" w:cs="Arial"/>
          <w:color w:val="002060"/>
          <w:sz w:val="28"/>
          <w:szCs w:val="28"/>
          <w:lang w:val="uk-UA"/>
        </w:rPr>
        <w:t xml:space="preserve"> </w:t>
      </w:r>
      <w:r w:rsidR="00876A5A" w:rsidRPr="00876A5A">
        <w:rPr>
          <w:rFonts w:ascii="Roboto Condensed Light" w:hAnsi="Roboto Condensed Light" w:cs="Arial"/>
          <w:color w:val="002060"/>
          <w:sz w:val="28"/>
          <w:szCs w:val="28"/>
          <w:lang w:val="uk-UA"/>
        </w:rPr>
        <w:t xml:space="preserve">Верховний Суд </w:t>
      </w:r>
      <w:r w:rsidR="00E44694">
        <w:rPr>
          <w:rFonts w:ascii="Roboto Condensed Light" w:hAnsi="Roboto Condensed Light" w:cs="Arial"/>
          <w:color w:val="002060"/>
          <w:sz w:val="28"/>
          <w:szCs w:val="28"/>
          <w:lang w:val="uk-UA"/>
        </w:rPr>
        <w:t>зауважив</w:t>
      </w:r>
      <w:r w:rsidR="00876A5A" w:rsidRPr="00876A5A">
        <w:rPr>
          <w:rFonts w:ascii="Roboto Condensed Light" w:hAnsi="Roboto Condensed Light" w:cs="Arial"/>
          <w:color w:val="002060"/>
          <w:sz w:val="28"/>
          <w:szCs w:val="28"/>
          <w:lang w:val="uk-UA"/>
        </w:rPr>
        <w:t>, що позивач як особа, яка вважає, що її право порушено, самостійно визначає докази, які, на її думку, підтверджують заявлені вимоги. Проте обов</w:t>
      </w:r>
      <w:r w:rsidR="00E44694" w:rsidRPr="003447EA">
        <w:rPr>
          <w:rFonts w:ascii="Roboto Condensed Light" w:eastAsia="Times New Roman" w:hAnsi="Roboto Condensed Light"/>
          <w:bCs/>
          <w:color w:val="002060"/>
          <w:sz w:val="28"/>
          <w:szCs w:val="28"/>
          <w:lang w:val="uk-UA" w:eastAsia="uk-UA"/>
        </w:rPr>
        <w:t>'</w:t>
      </w:r>
      <w:r w:rsidR="00876A5A" w:rsidRPr="00876A5A">
        <w:rPr>
          <w:rFonts w:ascii="Roboto Condensed Light" w:hAnsi="Roboto Condensed Light" w:cs="Arial"/>
          <w:color w:val="002060"/>
          <w:sz w:val="28"/>
          <w:szCs w:val="28"/>
          <w:lang w:val="uk-UA"/>
        </w:rPr>
        <w:t>язок надання правового аналізу заявлених вимог, доказів на їх підтвердження та спростування доводів учасників справи покладений на господарський суд.</w:t>
      </w:r>
    </w:p>
    <w:p w14:paraId="4973C578" w14:textId="3AC10681" w:rsidR="00876A5A" w:rsidRPr="00876A5A" w:rsidRDefault="007C7379" w:rsidP="00876A5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С</w:t>
      </w:r>
      <w:r w:rsidR="00876A5A" w:rsidRPr="00876A5A">
        <w:rPr>
          <w:rFonts w:ascii="Roboto Condensed Light" w:hAnsi="Roboto Condensed Light" w:cs="Arial"/>
          <w:color w:val="002060"/>
          <w:sz w:val="28"/>
          <w:szCs w:val="28"/>
          <w:lang w:val="uk-UA"/>
        </w:rPr>
        <w:t>уди, виріш</w:t>
      </w:r>
      <w:r w:rsidR="00E44694">
        <w:rPr>
          <w:rFonts w:ascii="Roboto Condensed Light" w:hAnsi="Roboto Condensed Light" w:cs="Arial"/>
          <w:color w:val="002060"/>
          <w:sz w:val="28"/>
          <w:szCs w:val="28"/>
          <w:lang w:val="uk-UA"/>
        </w:rPr>
        <w:t>уючи</w:t>
      </w:r>
      <w:r w:rsidR="00876A5A" w:rsidRPr="00876A5A">
        <w:rPr>
          <w:rFonts w:ascii="Roboto Condensed Light" w:hAnsi="Roboto Condensed Light" w:cs="Arial"/>
          <w:color w:val="002060"/>
          <w:sz w:val="28"/>
          <w:szCs w:val="28"/>
          <w:lang w:val="uk-UA"/>
        </w:rPr>
        <w:t xml:space="preserve"> </w:t>
      </w:r>
      <w:r w:rsidR="00E44694">
        <w:rPr>
          <w:rFonts w:ascii="Roboto Condensed Light" w:hAnsi="Roboto Condensed Light" w:cs="Arial"/>
          <w:color w:val="002060"/>
          <w:sz w:val="28"/>
          <w:szCs w:val="28"/>
          <w:lang w:val="uk-UA"/>
        </w:rPr>
        <w:t>цей</w:t>
      </w:r>
      <w:r w:rsidR="00876A5A" w:rsidRPr="00876A5A">
        <w:rPr>
          <w:rFonts w:ascii="Roboto Condensed Light" w:hAnsi="Roboto Condensed Light" w:cs="Arial"/>
          <w:color w:val="002060"/>
          <w:sz w:val="28"/>
          <w:szCs w:val="28"/>
          <w:lang w:val="uk-UA"/>
        </w:rPr>
        <w:t xml:space="preserve"> сп</w:t>
      </w:r>
      <w:r w:rsidR="00E44694">
        <w:rPr>
          <w:rFonts w:ascii="Roboto Condensed Light" w:hAnsi="Roboto Condensed Light" w:cs="Arial"/>
          <w:color w:val="002060"/>
          <w:sz w:val="28"/>
          <w:szCs w:val="28"/>
          <w:lang w:val="uk-UA"/>
        </w:rPr>
        <w:t>і</w:t>
      </w:r>
      <w:r w:rsidR="00876A5A" w:rsidRPr="00876A5A">
        <w:rPr>
          <w:rFonts w:ascii="Roboto Condensed Light" w:hAnsi="Roboto Condensed Light" w:cs="Arial"/>
          <w:color w:val="002060"/>
          <w:sz w:val="28"/>
          <w:szCs w:val="28"/>
          <w:lang w:val="uk-UA"/>
        </w:rPr>
        <w:t>р, врах</w:t>
      </w:r>
      <w:r w:rsidR="00E44694">
        <w:rPr>
          <w:rFonts w:ascii="Roboto Condensed Light" w:hAnsi="Roboto Condensed Light" w:cs="Arial"/>
          <w:color w:val="002060"/>
          <w:sz w:val="28"/>
          <w:szCs w:val="28"/>
          <w:lang w:val="uk-UA"/>
        </w:rPr>
        <w:t>у</w:t>
      </w:r>
      <w:r w:rsidR="00876A5A" w:rsidRPr="00876A5A">
        <w:rPr>
          <w:rFonts w:ascii="Roboto Condensed Light" w:hAnsi="Roboto Condensed Light" w:cs="Arial"/>
          <w:color w:val="002060"/>
          <w:sz w:val="28"/>
          <w:szCs w:val="28"/>
          <w:lang w:val="uk-UA"/>
        </w:rPr>
        <w:t>ва</w:t>
      </w:r>
      <w:r w:rsidR="00E44694">
        <w:rPr>
          <w:rFonts w:ascii="Roboto Condensed Light" w:hAnsi="Roboto Condensed Light" w:cs="Arial"/>
          <w:color w:val="002060"/>
          <w:sz w:val="28"/>
          <w:szCs w:val="28"/>
          <w:lang w:val="uk-UA"/>
        </w:rPr>
        <w:t>ли</w:t>
      </w:r>
      <w:r w:rsidR="00876A5A" w:rsidRPr="00876A5A">
        <w:rPr>
          <w:rFonts w:ascii="Roboto Condensed Light" w:hAnsi="Roboto Condensed Light" w:cs="Arial"/>
          <w:color w:val="002060"/>
          <w:sz w:val="28"/>
          <w:szCs w:val="28"/>
          <w:lang w:val="uk-UA"/>
        </w:rPr>
        <w:t xml:space="preserve"> результати комплексного пожежно-технічного та автотехнічного дослідження №</w:t>
      </w:r>
      <w:r w:rsidR="00E44694">
        <w:rPr>
          <w:rFonts w:ascii="Roboto Condensed Light" w:hAnsi="Roboto Condensed Light" w:cs="Arial"/>
          <w:color w:val="002060"/>
          <w:sz w:val="28"/>
          <w:szCs w:val="28"/>
          <w:lang w:val="uk-UA"/>
        </w:rPr>
        <w:t xml:space="preserve"> </w:t>
      </w:r>
      <w:r w:rsidR="00876A5A" w:rsidRPr="00876A5A">
        <w:rPr>
          <w:rFonts w:ascii="Roboto Condensed Light" w:hAnsi="Roboto Condensed Light" w:cs="Arial"/>
          <w:color w:val="002060"/>
          <w:sz w:val="28"/>
          <w:szCs w:val="28"/>
          <w:lang w:val="uk-UA"/>
        </w:rPr>
        <w:t>14/21 від 26.01.2021, виконаного "Центр</w:t>
      </w:r>
      <w:r w:rsidR="00E44694">
        <w:rPr>
          <w:rFonts w:ascii="Roboto Condensed Light" w:hAnsi="Roboto Condensed Light" w:cs="Arial"/>
          <w:color w:val="002060"/>
          <w:sz w:val="28"/>
          <w:szCs w:val="28"/>
          <w:lang w:val="uk-UA"/>
        </w:rPr>
        <w:t>ом</w:t>
      </w:r>
      <w:r w:rsidR="00876A5A" w:rsidRPr="00876A5A">
        <w:rPr>
          <w:rFonts w:ascii="Roboto Condensed Light" w:hAnsi="Roboto Condensed Light" w:cs="Arial"/>
          <w:color w:val="002060"/>
          <w:sz w:val="28"/>
          <w:szCs w:val="28"/>
          <w:lang w:val="uk-UA"/>
        </w:rPr>
        <w:t xml:space="preserve"> судових експертиз "Альтернатива", зокрема про те, що виникнення пожежі спричинив не технічний стан автомобіля; система випуску відпрацьованих газів не причетна до виникнення пожежі, характер утворених термічних ушкоджень на капоті і в моторному відсіку досліджуваного автомобіля вказують на те, що джерелом запалювання в осередку пожежі могли бути сильно нагріті поверхні лівої турбіни і випускної труби та поверхні термозахисних екранів, встановлених навколо неї. Наявні сліди на одному із термозахисних екранів вказують на те, що він мав безпосередній контакт з твердим горючим матеріалом, який не має відношення до </w:t>
      </w:r>
      <w:r w:rsidR="00E44694">
        <w:rPr>
          <w:rFonts w:ascii="Roboto Condensed Light" w:hAnsi="Roboto Condensed Light" w:cs="Arial"/>
          <w:color w:val="002060"/>
          <w:sz w:val="28"/>
          <w:szCs w:val="28"/>
          <w:lang w:val="uk-UA"/>
        </w:rPr>
        <w:t>ць</w:t>
      </w:r>
      <w:r w:rsidR="00876A5A" w:rsidRPr="00876A5A">
        <w:rPr>
          <w:rFonts w:ascii="Roboto Condensed Light" w:hAnsi="Roboto Condensed Light" w:cs="Arial"/>
          <w:color w:val="002060"/>
          <w:sz w:val="28"/>
          <w:szCs w:val="28"/>
          <w:lang w:val="uk-UA"/>
        </w:rPr>
        <w:t>ого автомобіля.</w:t>
      </w:r>
    </w:p>
    <w:p w14:paraId="60682D93" w14:textId="51019684" w:rsidR="00876A5A" w:rsidRPr="00876A5A" w:rsidRDefault="00E44694" w:rsidP="00876A5A">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У</w:t>
      </w:r>
      <w:r w:rsidR="00876A5A" w:rsidRPr="00876A5A">
        <w:rPr>
          <w:rFonts w:ascii="Roboto Condensed Light" w:hAnsi="Roboto Condensed Light" w:cs="Arial"/>
          <w:color w:val="002060"/>
          <w:sz w:val="28"/>
          <w:szCs w:val="28"/>
          <w:lang w:val="uk-UA"/>
        </w:rPr>
        <w:t>раховуючи викладене, а також обставини справи встановлені судами першої та апеляційної інстанці</w:t>
      </w:r>
      <w:r>
        <w:rPr>
          <w:rFonts w:ascii="Roboto Condensed Light" w:hAnsi="Roboto Condensed Light" w:cs="Arial"/>
          <w:color w:val="002060"/>
          <w:sz w:val="28"/>
          <w:szCs w:val="28"/>
          <w:lang w:val="uk-UA"/>
        </w:rPr>
        <w:t>й</w:t>
      </w:r>
      <w:r w:rsidR="00876A5A" w:rsidRPr="00876A5A">
        <w:rPr>
          <w:rFonts w:ascii="Roboto Condensed Light" w:hAnsi="Roboto Condensed Light" w:cs="Arial"/>
          <w:color w:val="002060"/>
          <w:sz w:val="28"/>
          <w:szCs w:val="28"/>
          <w:lang w:val="uk-UA"/>
        </w:rPr>
        <w:t xml:space="preserve"> з дотриманням принципів господарського судочинства та критеріїв оцінки доказів, колегія суддів погод</w:t>
      </w:r>
      <w:r>
        <w:rPr>
          <w:rFonts w:ascii="Roboto Condensed Light" w:hAnsi="Roboto Condensed Light" w:cs="Arial"/>
          <w:color w:val="002060"/>
          <w:sz w:val="28"/>
          <w:szCs w:val="28"/>
          <w:lang w:val="uk-UA"/>
        </w:rPr>
        <w:t>ила</w:t>
      </w:r>
      <w:r w:rsidR="00876A5A" w:rsidRPr="00876A5A">
        <w:rPr>
          <w:rFonts w:ascii="Roboto Condensed Light" w:hAnsi="Roboto Condensed Light" w:cs="Arial"/>
          <w:color w:val="002060"/>
          <w:sz w:val="28"/>
          <w:szCs w:val="28"/>
          <w:lang w:val="uk-UA"/>
        </w:rPr>
        <w:t xml:space="preserve">ся з висновками судів попередніх інстанцій про недоведеність позивачем наявності вини відповідачів у спричиненні ПрАТ "Страхова компанія "АРКС" збитків, а також наявність інших складових цивільного правопорушення </w:t>
      </w:r>
      <w:r w:rsidR="003B4CBE">
        <w:rPr>
          <w:rFonts w:ascii="Roboto Condensed Light" w:hAnsi="Roboto Condensed Light" w:cs="Arial"/>
          <w:color w:val="002060"/>
          <w:sz w:val="28"/>
          <w:szCs w:val="28"/>
          <w:lang w:val="uk-UA"/>
        </w:rPr>
        <w:t>–</w:t>
      </w:r>
      <w:r w:rsidR="00876A5A" w:rsidRPr="00876A5A">
        <w:rPr>
          <w:rFonts w:ascii="Roboto Condensed Light" w:hAnsi="Roboto Condensed Light" w:cs="Arial"/>
          <w:color w:val="002060"/>
          <w:sz w:val="28"/>
          <w:szCs w:val="28"/>
          <w:lang w:val="uk-UA"/>
        </w:rPr>
        <w:t xml:space="preserve"> протиправної поведінки (дій) відповідачів, причинного зв</w:t>
      </w:r>
      <w:r w:rsidRPr="003447EA">
        <w:rPr>
          <w:rFonts w:ascii="Roboto Condensed Light" w:eastAsia="Times New Roman" w:hAnsi="Roboto Condensed Light"/>
          <w:bCs/>
          <w:color w:val="002060"/>
          <w:sz w:val="28"/>
          <w:szCs w:val="28"/>
          <w:lang w:val="uk-UA" w:eastAsia="uk-UA"/>
        </w:rPr>
        <w:t>'</w:t>
      </w:r>
      <w:r w:rsidR="00876A5A" w:rsidRPr="00876A5A">
        <w:rPr>
          <w:rFonts w:ascii="Roboto Condensed Light" w:hAnsi="Roboto Condensed Light" w:cs="Arial"/>
          <w:color w:val="002060"/>
          <w:sz w:val="28"/>
          <w:szCs w:val="28"/>
          <w:lang w:val="uk-UA"/>
        </w:rPr>
        <w:t>язку між протиправною поведінкою (діями) з боку відповідачів та заподіяною шкодою.</w:t>
      </w:r>
      <w:r w:rsidR="00C51D6A">
        <w:rPr>
          <w:rFonts w:ascii="Roboto Condensed Light" w:hAnsi="Roboto Condensed Light" w:cs="Arial"/>
          <w:color w:val="002060"/>
          <w:sz w:val="28"/>
          <w:szCs w:val="28"/>
          <w:lang w:val="uk-UA"/>
        </w:rPr>
        <w:t xml:space="preserve"> </w:t>
      </w:r>
      <w:r w:rsidR="00876A5A" w:rsidRPr="00876A5A">
        <w:rPr>
          <w:rFonts w:ascii="Roboto Condensed Light" w:hAnsi="Roboto Condensed Light" w:cs="Arial"/>
          <w:color w:val="002060"/>
          <w:sz w:val="28"/>
          <w:szCs w:val="28"/>
          <w:lang w:val="uk-UA"/>
        </w:rPr>
        <w:t>При цьому, колегія суддів в</w:t>
      </w:r>
      <w:r>
        <w:rPr>
          <w:rFonts w:ascii="Roboto Condensed Light" w:hAnsi="Roboto Condensed Light" w:cs="Arial"/>
          <w:color w:val="002060"/>
          <w:sz w:val="28"/>
          <w:szCs w:val="28"/>
          <w:lang w:val="uk-UA"/>
        </w:rPr>
        <w:t>изнала</w:t>
      </w:r>
      <w:r w:rsidR="00876A5A" w:rsidRPr="00876A5A">
        <w:rPr>
          <w:rFonts w:ascii="Roboto Condensed Light" w:hAnsi="Roboto Condensed Light" w:cs="Arial"/>
          <w:color w:val="002060"/>
          <w:sz w:val="28"/>
          <w:szCs w:val="28"/>
          <w:lang w:val="uk-UA"/>
        </w:rPr>
        <w:t xml:space="preserve"> </w:t>
      </w:r>
      <w:r>
        <w:rPr>
          <w:rFonts w:ascii="Roboto Condensed Light" w:hAnsi="Roboto Condensed Light" w:cs="Arial"/>
          <w:color w:val="002060"/>
          <w:sz w:val="28"/>
          <w:szCs w:val="28"/>
          <w:lang w:val="uk-UA"/>
        </w:rPr>
        <w:t xml:space="preserve">за </w:t>
      </w:r>
      <w:r w:rsidR="00876A5A" w:rsidRPr="00876A5A">
        <w:rPr>
          <w:rFonts w:ascii="Roboto Condensed Light" w:hAnsi="Roboto Condensed Light" w:cs="Arial"/>
          <w:color w:val="002060"/>
          <w:sz w:val="28"/>
          <w:szCs w:val="28"/>
          <w:lang w:val="uk-UA"/>
        </w:rPr>
        <w:t>необхідн</w:t>
      </w:r>
      <w:r>
        <w:rPr>
          <w:rFonts w:ascii="Roboto Condensed Light" w:hAnsi="Roboto Condensed Light" w:cs="Arial"/>
          <w:color w:val="002060"/>
          <w:sz w:val="28"/>
          <w:szCs w:val="28"/>
          <w:lang w:val="uk-UA"/>
        </w:rPr>
        <w:t>е</w:t>
      </w:r>
      <w:r w:rsidR="00876A5A" w:rsidRPr="00876A5A">
        <w:rPr>
          <w:rFonts w:ascii="Roboto Condensed Light" w:hAnsi="Roboto Condensed Light" w:cs="Arial"/>
          <w:color w:val="002060"/>
          <w:sz w:val="28"/>
          <w:szCs w:val="28"/>
          <w:lang w:val="uk-UA"/>
        </w:rPr>
        <w:t xml:space="preserve"> вказати, що під час розгляду цієї справи судами першої та апеляційної інстанці</w:t>
      </w:r>
      <w:r>
        <w:rPr>
          <w:rFonts w:ascii="Roboto Condensed Light" w:hAnsi="Roboto Condensed Light" w:cs="Arial"/>
          <w:color w:val="002060"/>
          <w:sz w:val="28"/>
          <w:szCs w:val="28"/>
          <w:lang w:val="uk-UA"/>
        </w:rPr>
        <w:t>й</w:t>
      </w:r>
      <w:r w:rsidR="00876A5A" w:rsidRPr="00876A5A">
        <w:rPr>
          <w:rFonts w:ascii="Roboto Condensed Light" w:hAnsi="Roboto Condensed Light" w:cs="Arial"/>
          <w:color w:val="002060"/>
          <w:sz w:val="28"/>
          <w:szCs w:val="28"/>
          <w:lang w:val="uk-UA"/>
        </w:rPr>
        <w:t xml:space="preserve"> було враховано вказівки Верховного Суду, викладені в </w:t>
      </w:r>
      <w:r>
        <w:rPr>
          <w:rFonts w:ascii="Roboto Condensed Light" w:hAnsi="Roboto Condensed Light" w:cs="Arial"/>
          <w:color w:val="002060"/>
          <w:sz w:val="28"/>
          <w:szCs w:val="28"/>
          <w:lang w:val="uk-UA"/>
        </w:rPr>
        <w:t>п</w:t>
      </w:r>
      <w:r w:rsidR="00876A5A" w:rsidRPr="00876A5A">
        <w:rPr>
          <w:rFonts w:ascii="Roboto Condensed Light" w:hAnsi="Roboto Condensed Light" w:cs="Arial"/>
          <w:color w:val="002060"/>
          <w:sz w:val="28"/>
          <w:szCs w:val="28"/>
          <w:lang w:val="uk-UA"/>
        </w:rPr>
        <w:t>останов</w:t>
      </w:r>
      <w:r>
        <w:rPr>
          <w:rFonts w:ascii="Roboto Condensed Light" w:hAnsi="Roboto Condensed Light" w:cs="Arial"/>
          <w:color w:val="002060"/>
          <w:sz w:val="28"/>
          <w:szCs w:val="28"/>
          <w:lang w:val="uk-UA"/>
        </w:rPr>
        <w:t>ах</w:t>
      </w:r>
      <w:r w:rsidR="00876A5A" w:rsidRPr="00876A5A">
        <w:rPr>
          <w:rFonts w:ascii="Roboto Condensed Light" w:hAnsi="Roboto Condensed Light" w:cs="Arial"/>
          <w:color w:val="002060"/>
          <w:sz w:val="28"/>
          <w:szCs w:val="28"/>
          <w:lang w:val="uk-UA"/>
        </w:rPr>
        <w:t xml:space="preserve"> від 25.07.2019</w:t>
      </w:r>
      <w:r>
        <w:rPr>
          <w:rFonts w:ascii="Roboto Condensed Light" w:hAnsi="Roboto Condensed Light" w:cs="Arial"/>
          <w:color w:val="002060"/>
          <w:sz w:val="28"/>
          <w:szCs w:val="28"/>
          <w:lang w:val="uk-UA"/>
        </w:rPr>
        <w:t xml:space="preserve"> та</w:t>
      </w:r>
      <w:r w:rsidR="00876A5A" w:rsidRPr="00876A5A">
        <w:rPr>
          <w:rFonts w:ascii="Roboto Condensed Light" w:hAnsi="Roboto Condensed Light" w:cs="Arial"/>
          <w:color w:val="002060"/>
          <w:sz w:val="28"/>
          <w:szCs w:val="28"/>
          <w:lang w:val="uk-UA"/>
        </w:rPr>
        <w:t xml:space="preserve"> від 15.10.2020, а також наявність окремої думки судді Верховного Суду від 15.10.2020 у цій справі, повно і всебічно з</w:t>
      </w:r>
      <w:r w:rsidR="003B4CBE" w:rsidRPr="003447EA">
        <w:rPr>
          <w:rFonts w:ascii="Roboto Condensed Light" w:eastAsia="Times New Roman" w:hAnsi="Roboto Condensed Light"/>
          <w:bCs/>
          <w:color w:val="002060"/>
          <w:sz w:val="28"/>
          <w:szCs w:val="28"/>
          <w:lang w:val="uk-UA" w:eastAsia="uk-UA"/>
        </w:rPr>
        <w:t>'</w:t>
      </w:r>
      <w:r w:rsidR="00876A5A" w:rsidRPr="00876A5A">
        <w:rPr>
          <w:rFonts w:ascii="Roboto Condensed Light" w:hAnsi="Roboto Condensed Light" w:cs="Arial"/>
          <w:color w:val="002060"/>
          <w:sz w:val="28"/>
          <w:szCs w:val="28"/>
          <w:lang w:val="uk-UA"/>
        </w:rPr>
        <w:t>ясовано обставини, на які сторони посилаються як на підставу своїх вимог і заперечень, досліджено докази, додані на їх підтвердження, надано оцінку всім аргументам учасників справи.</w:t>
      </w:r>
    </w:p>
    <w:p w14:paraId="6497C10F" w14:textId="241B8737" w:rsidR="00DD3A71" w:rsidRPr="00C01C30" w:rsidRDefault="00876A5A" w:rsidP="00876A5A">
      <w:pPr>
        <w:spacing w:before="120" w:after="120" w:line="240" w:lineRule="auto"/>
        <w:jc w:val="both"/>
        <w:rPr>
          <w:rFonts w:ascii="Roboto Condensed Light" w:hAnsi="Roboto Condensed Light" w:cs="Arial"/>
          <w:color w:val="002060"/>
          <w:sz w:val="28"/>
          <w:szCs w:val="28"/>
          <w:highlight w:val="green"/>
          <w:lang w:val="uk-UA"/>
        </w:rPr>
      </w:pPr>
      <w:r w:rsidRPr="00876A5A">
        <w:rPr>
          <w:rFonts w:ascii="Roboto Condensed Light" w:hAnsi="Roboto Condensed Light" w:cs="Arial"/>
          <w:color w:val="002060"/>
          <w:sz w:val="28"/>
          <w:szCs w:val="28"/>
          <w:lang w:val="uk-UA"/>
        </w:rPr>
        <w:t xml:space="preserve">Колегія суддів дійшла висновку про відсутність підстав задоволення касаційної скарги </w:t>
      </w:r>
      <w:r w:rsidR="00E44694">
        <w:rPr>
          <w:rFonts w:ascii="Roboto Condensed Light" w:hAnsi="Roboto Condensed Light" w:cs="Arial"/>
          <w:color w:val="002060"/>
          <w:sz w:val="28"/>
          <w:szCs w:val="28"/>
          <w:lang w:val="uk-UA"/>
        </w:rPr>
        <w:t xml:space="preserve">                      </w:t>
      </w:r>
      <w:r w:rsidRPr="00876A5A">
        <w:rPr>
          <w:rFonts w:ascii="Roboto Condensed Light" w:hAnsi="Roboto Condensed Light" w:cs="Arial"/>
          <w:color w:val="002060"/>
          <w:sz w:val="28"/>
          <w:szCs w:val="28"/>
          <w:lang w:val="uk-UA"/>
        </w:rPr>
        <w:t xml:space="preserve">ПрАТ "Страхова компанія "АРКС", необхідність залишити рішення Господарського суду міста Києва від 27.05.2021 та постанову Північного апеляційного господарського суду від 28.09.2021 </w:t>
      </w:r>
      <w:r w:rsidRPr="00876A5A">
        <w:rPr>
          <w:rFonts w:ascii="Roboto Condensed Light" w:hAnsi="Roboto Condensed Light" w:cs="Arial"/>
          <w:color w:val="002060"/>
          <w:sz w:val="28"/>
          <w:szCs w:val="28"/>
          <w:lang w:val="uk-UA"/>
        </w:rPr>
        <w:lastRenderedPageBreak/>
        <w:t>у справі № 910/12472/18 без змін як таких, що прийняті з дотриманням норм матеріального та процесуального права.</w:t>
      </w:r>
    </w:p>
    <w:p w14:paraId="2CD655AF" w14:textId="3CB3C7FB" w:rsidR="00DD3A71" w:rsidRPr="00C01C30" w:rsidRDefault="001E7CA4" w:rsidP="00876A5A">
      <w:pPr>
        <w:spacing w:before="120" w:after="120" w:line="240" w:lineRule="auto"/>
        <w:jc w:val="both"/>
        <w:rPr>
          <w:rFonts w:ascii="Roboto Condensed Light" w:hAnsi="Roboto Condensed Light" w:cs="Calibri"/>
          <w:bCs/>
          <w:color w:val="002060"/>
          <w:sz w:val="24"/>
          <w:szCs w:val="24"/>
          <w:highlight w:val="green"/>
          <w:lang w:val="uk-UA"/>
        </w:rPr>
      </w:pPr>
      <w:r>
        <w:rPr>
          <w:rFonts w:ascii="Roboto Condensed Light" w:hAnsi="Roboto Condensed Light" w:cs="Arial"/>
          <w:noProof/>
          <w:color w:val="002060"/>
          <w:sz w:val="28"/>
          <w:szCs w:val="28"/>
          <w:lang w:val="uk-UA"/>
        </w:rPr>
        <w:drawing>
          <wp:anchor distT="0" distB="0" distL="114300" distR="114300" simplePos="0" relativeHeight="251668480" behindDoc="0" locked="0" layoutInCell="1" allowOverlap="1" wp14:anchorId="65D0E34F" wp14:editId="0B9FD312">
            <wp:simplePos x="0" y="0"/>
            <wp:positionH relativeFrom="column">
              <wp:posOffset>18415</wp:posOffset>
            </wp:positionH>
            <wp:positionV relativeFrom="paragraph">
              <wp:posOffset>184150</wp:posOffset>
            </wp:positionV>
            <wp:extent cx="638175" cy="638175"/>
            <wp:effectExtent l="0" t="0" r="9525"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pic:spPr>
                </pic:pic>
              </a:graphicData>
            </a:graphic>
            <wp14:sizeRelH relativeFrom="margin">
              <wp14:pctWidth>0</wp14:pctWidth>
            </wp14:sizeRelH>
            <wp14:sizeRelV relativeFrom="margin">
              <wp14:pctHeight>0</wp14:pctHeight>
            </wp14:sizeRelV>
          </wp:anchor>
        </w:drawing>
      </w:r>
    </w:p>
    <w:p w14:paraId="35A1F05E" w14:textId="4192EDA6" w:rsidR="00DD3A71" w:rsidRPr="00391133" w:rsidRDefault="00DD3A71" w:rsidP="00391133">
      <w:pPr>
        <w:spacing w:after="0" w:line="240" w:lineRule="auto"/>
        <w:jc w:val="both"/>
        <w:rPr>
          <w:rFonts w:ascii="Roboto Condensed Light" w:hAnsi="Roboto Condensed Light" w:cs="Calibri"/>
          <w:b/>
          <w:color w:val="002060"/>
          <w:sz w:val="24"/>
          <w:szCs w:val="24"/>
          <w:u w:val="single"/>
          <w:lang w:val="uk-UA"/>
        </w:rPr>
      </w:pPr>
      <w:r w:rsidRPr="00391133">
        <w:rPr>
          <w:rFonts w:ascii="Roboto Condensed Light" w:hAnsi="Roboto Condensed Light" w:cs="Calibri"/>
          <w:bCs/>
          <w:color w:val="002060"/>
          <w:sz w:val="24"/>
          <w:szCs w:val="24"/>
          <w:lang w:val="uk-UA"/>
        </w:rPr>
        <w:t xml:space="preserve">Детальніше з текстом постанови КГС ВС від </w:t>
      </w:r>
      <w:r w:rsidR="00DA5845" w:rsidRPr="00391133">
        <w:rPr>
          <w:rFonts w:ascii="Roboto Condensed Light" w:hAnsi="Roboto Condensed Light" w:cs="Calibri"/>
          <w:bCs/>
          <w:color w:val="002060"/>
          <w:sz w:val="24"/>
          <w:szCs w:val="24"/>
          <w:lang w:val="uk-UA"/>
        </w:rPr>
        <w:t>01</w:t>
      </w:r>
      <w:r w:rsidRPr="00391133">
        <w:rPr>
          <w:rFonts w:ascii="Roboto Condensed Light" w:hAnsi="Roboto Condensed Light" w:cs="Calibri"/>
          <w:bCs/>
          <w:color w:val="002060"/>
          <w:sz w:val="24"/>
          <w:szCs w:val="24"/>
          <w:lang w:val="uk-UA"/>
        </w:rPr>
        <w:t>.0</w:t>
      </w:r>
      <w:r w:rsidR="00DA5845" w:rsidRPr="00391133">
        <w:rPr>
          <w:rFonts w:ascii="Roboto Condensed Light" w:hAnsi="Roboto Condensed Light" w:cs="Calibri"/>
          <w:bCs/>
          <w:color w:val="002060"/>
          <w:sz w:val="24"/>
          <w:szCs w:val="24"/>
          <w:lang w:val="uk-UA"/>
        </w:rPr>
        <w:t>2</w:t>
      </w:r>
      <w:r w:rsidRPr="00391133">
        <w:rPr>
          <w:rFonts w:ascii="Roboto Condensed Light" w:hAnsi="Roboto Condensed Light" w:cs="Calibri"/>
          <w:bCs/>
          <w:color w:val="002060"/>
          <w:sz w:val="24"/>
          <w:szCs w:val="24"/>
          <w:lang w:val="uk-UA"/>
        </w:rPr>
        <w:t>.202</w:t>
      </w:r>
      <w:r w:rsidR="00DA5845" w:rsidRPr="00391133">
        <w:rPr>
          <w:rFonts w:ascii="Roboto Condensed Light" w:hAnsi="Roboto Condensed Light" w:cs="Calibri"/>
          <w:bCs/>
          <w:color w:val="002060"/>
          <w:sz w:val="24"/>
          <w:szCs w:val="24"/>
          <w:lang w:val="uk-UA"/>
        </w:rPr>
        <w:t>2</w:t>
      </w:r>
      <w:r w:rsidRPr="00391133">
        <w:rPr>
          <w:rFonts w:ascii="Roboto Condensed Light" w:hAnsi="Roboto Condensed Light" w:cs="Calibri"/>
          <w:bCs/>
          <w:color w:val="002060"/>
          <w:sz w:val="24"/>
          <w:szCs w:val="24"/>
          <w:lang w:val="uk-UA"/>
        </w:rPr>
        <w:t xml:space="preserve"> у справі №</w:t>
      </w:r>
      <w:r w:rsidR="009664C8" w:rsidRPr="00391133">
        <w:rPr>
          <w:rFonts w:ascii="Roboto Condensed Light" w:hAnsi="Roboto Condensed Light" w:cs="Calibri"/>
          <w:bCs/>
          <w:color w:val="002060"/>
          <w:sz w:val="24"/>
          <w:szCs w:val="24"/>
          <w:lang w:val="uk-UA"/>
        </w:rPr>
        <w:t> </w:t>
      </w:r>
      <w:r w:rsidRPr="00391133">
        <w:rPr>
          <w:rFonts w:ascii="Roboto Condensed Light" w:hAnsi="Roboto Condensed Light" w:cs="Calibri"/>
          <w:bCs/>
          <w:color w:val="002060"/>
          <w:sz w:val="24"/>
          <w:szCs w:val="24"/>
          <w:lang w:val="uk-UA"/>
        </w:rPr>
        <w:t xml:space="preserve">910/12472/18 можна ознайомитися за посиланням </w:t>
      </w:r>
      <w:r w:rsidR="00391133" w:rsidRPr="00391133">
        <w:rPr>
          <w:rFonts w:ascii="Roboto Condensed Light" w:hAnsi="Roboto Condensed Light"/>
          <w:sz w:val="24"/>
          <w:szCs w:val="24"/>
        </w:rPr>
        <w:t>https://reyestr.court.gov.ua/Review/103320386</w:t>
      </w:r>
      <w:r w:rsidRPr="00391133">
        <w:rPr>
          <w:rFonts w:ascii="Roboto Condensed Light" w:hAnsi="Roboto Condensed Light" w:cs="Calibri"/>
          <w:color w:val="002060"/>
          <w:sz w:val="24"/>
          <w:szCs w:val="24"/>
          <w:lang w:val="uk-UA"/>
        </w:rPr>
        <w:t>.</w:t>
      </w:r>
    </w:p>
    <w:p w14:paraId="208F1F2A" w14:textId="77777777" w:rsidR="00DD3A71" w:rsidRPr="00C01C30" w:rsidRDefault="00DD3A71" w:rsidP="00DD3A71">
      <w:pPr>
        <w:spacing w:after="0" w:line="240" w:lineRule="auto"/>
        <w:ind w:firstLine="709"/>
        <w:jc w:val="both"/>
        <w:rPr>
          <w:rFonts w:ascii="Roboto Condensed Light" w:hAnsi="Roboto Condensed Light" w:cs="Calibri"/>
          <w:b/>
          <w:color w:val="0070C0"/>
          <w:sz w:val="28"/>
          <w:highlight w:val="green"/>
          <w:lang w:val="uk-UA"/>
        </w:rPr>
      </w:pPr>
    </w:p>
    <w:p w14:paraId="4E30B001" w14:textId="77777777" w:rsidR="00186364" w:rsidRDefault="00186364" w:rsidP="002F5CB3">
      <w:pPr>
        <w:spacing w:before="120" w:after="120" w:line="240" w:lineRule="auto"/>
        <w:jc w:val="both"/>
        <w:rPr>
          <w:rFonts w:ascii="Roboto Condensed Light" w:hAnsi="Roboto Condensed Light" w:cs="Calibri"/>
          <w:b/>
          <w:color w:val="0070C0"/>
          <w:sz w:val="28"/>
          <w:lang w:val="uk-UA"/>
        </w:rPr>
      </w:pPr>
    </w:p>
    <w:p w14:paraId="2DAB6002" w14:textId="01E572A7" w:rsidR="00DD3A71" w:rsidRPr="002F5CB3" w:rsidRDefault="003A511E" w:rsidP="002F5CB3">
      <w:pPr>
        <w:spacing w:before="120" w:after="120" w:line="240" w:lineRule="auto"/>
        <w:jc w:val="both"/>
        <w:rPr>
          <w:rFonts w:ascii="Roboto Condensed Light" w:hAnsi="Roboto Condensed Light" w:cs="Calibri"/>
          <w:b/>
          <w:color w:val="0070C0"/>
          <w:sz w:val="28"/>
          <w:lang w:val="uk-UA"/>
        </w:rPr>
      </w:pPr>
      <w:r w:rsidRPr="002F5CB3">
        <w:rPr>
          <w:rFonts w:ascii="Roboto Condensed Light" w:hAnsi="Roboto Condensed Light" w:cs="Calibri"/>
          <w:b/>
          <w:color w:val="0070C0"/>
          <w:sz w:val="28"/>
          <w:lang w:val="uk-UA"/>
        </w:rPr>
        <w:t>Шкода, завдана внаслідок дорожньо-транспортної пригоди з вини водія, який на відповідній правовій підставі керував автомобілем, що належить роботодавцю, відшкодовується власником цього джерела підвищеної небезпеки, а не безпосередньо винним водієм</w:t>
      </w:r>
    </w:p>
    <w:p w14:paraId="228EE6B9" w14:textId="0499E4A2" w:rsidR="00DD3A71" w:rsidRPr="002F5CB3" w:rsidRDefault="00DD3A71" w:rsidP="002F5CB3">
      <w:pPr>
        <w:spacing w:before="120" w:after="120" w:line="240" w:lineRule="auto"/>
        <w:jc w:val="both"/>
        <w:rPr>
          <w:rFonts w:ascii="Roboto Condensed Light" w:hAnsi="Roboto Condensed Light" w:cs="Calibri"/>
          <w:bCs/>
          <w:color w:val="002060"/>
          <w:sz w:val="28"/>
          <w:lang w:val="uk-UA"/>
        </w:rPr>
      </w:pPr>
      <w:r w:rsidRPr="002F5CB3">
        <w:rPr>
          <w:rFonts w:ascii="Roboto Condensed Light" w:hAnsi="Roboto Condensed Light" w:cs="Calibri"/>
          <w:bCs/>
          <w:color w:val="002060"/>
          <w:sz w:val="28"/>
          <w:lang w:val="uk-UA"/>
        </w:rPr>
        <w:t xml:space="preserve">КГС ВС розглянув касаційну скаргу </w:t>
      </w:r>
      <w:r w:rsidR="00DC2451">
        <w:rPr>
          <w:rFonts w:ascii="Roboto Condensed Light" w:hAnsi="Roboto Condensed Light" w:cs="Calibri"/>
          <w:bCs/>
          <w:color w:val="002060"/>
          <w:sz w:val="28"/>
          <w:lang w:val="uk-UA"/>
        </w:rPr>
        <w:t>в</w:t>
      </w:r>
      <w:r w:rsidR="003A511E" w:rsidRPr="002F5CB3">
        <w:rPr>
          <w:rFonts w:ascii="Roboto Condensed Light" w:hAnsi="Roboto Condensed Light" w:cs="Calibri"/>
          <w:bCs/>
          <w:color w:val="002060"/>
          <w:sz w:val="28"/>
          <w:lang w:val="uk-UA"/>
        </w:rPr>
        <w:t xml:space="preserve">ійськової частини на постанову Західного апеляційного господарського суду від 28.03.2022 та рішення Господарського суду Івано-Франківської області від 09.11.2021 у справі № 909/521/21 за позовом Моторного (транспортного) страхового бюро України до відповідача </w:t>
      </w:r>
      <w:r w:rsidR="00DC2451">
        <w:rPr>
          <w:rFonts w:ascii="Roboto Condensed Light" w:hAnsi="Roboto Condensed Light" w:cs="Calibri"/>
          <w:bCs/>
          <w:color w:val="002060"/>
          <w:sz w:val="28"/>
          <w:lang w:val="uk-UA"/>
        </w:rPr>
        <w:t>в</w:t>
      </w:r>
      <w:r w:rsidR="003A511E" w:rsidRPr="002F5CB3">
        <w:rPr>
          <w:rFonts w:ascii="Roboto Condensed Light" w:hAnsi="Roboto Condensed Light" w:cs="Calibri"/>
          <w:bCs/>
          <w:color w:val="002060"/>
          <w:sz w:val="28"/>
          <w:lang w:val="uk-UA"/>
        </w:rPr>
        <w:t xml:space="preserve">ійськової частини НОМЕР_2 про стягнення коштів </w:t>
      </w:r>
      <w:r w:rsidR="00DC2451">
        <w:rPr>
          <w:rFonts w:ascii="Roboto Condensed Light" w:hAnsi="Roboto Condensed Light" w:cs="Calibri"/>
          <w:bCs/>
          <w:color w:val="002060"/>
          <w:sz w:val="28"/>
          <w:lang w:val="uk-UA"/>
        </w:rPr>
        <w:t>у</w:t>
      </w:r>
      <w:r w:rsidR="003A511E" w:rsidRPr="002F5CB3">
        <w:rPr>
          <w:rFonts w:ascii="Roboto Condensed Light" w:hAnsi="Roboto Condensed Light" w:cs="Calibri"/>
          <w:bCs/>
          <w:color w:val="002060"/>
          <w:sz w:val="28"/>
          <w:lang w:val="uk-UA"/>
        </w:rPr>
        <w:t xml:space="preserve"> розмірі </w:t>
      </w:r>
      <w:r w:rsidR="00DC2451">
        <w:rPr>
          <w:rFonts w:ascii="Roboto Condensed Light" w:hAnsi="Roboto Condensed Light" w:cs="Calibri"/>
          <w:bCs/>
          <w:color w:val="002060"/>
          <w:sz w:val="28"/>
          <w:lang w:val="uk-UA"/>
        </w:rPr>
        <w:t>здійснен</w:t>
      </w:r>
      <w:r w:rsidR="003A511E" w:rsidRPr="002F5CB3">
        <w:rPr>
          <w:rFonts w:ascii="Roboto Condensed Light" w:hAnsi="Roboto Condensed Light" w:cs="Calibri"/>
          <w:bCs/>
          <w:color w:val="002060"/>
          <w:sz w:val="28"/>
          <w:lang w:val="uk-UA"/>
        </w:rPr>
        <w:t>их витрат в сумі 103 333,56 грн</w:t>
      </w:r>
      <w:r w:rsidRPr="002F5CB3">
        <w:rPr>
          <w:rFonts w:ascii="Roboto Condensed Light" w:hAnsi="Roboto Condensed Light" w:cs="Calibri"/>
          <w:bCs/>
          <w:color w:val="002060"/>
          <w:sz w:val="28"/>
          <w:lang w:val="uk-UA"/>
        </w:rPr>
        <w:t>.</w:t>
      </w:r>
    </w:p>
    <w:p w14:paraId="157B608E" w14:textId="063D7B76" w:rsidR="003A511E" w:rsidRDefault="00DC2451" w:rsidP="00EF21FE">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У</w:t>
      </w:r>
      <w:r w:rsidR="003A511E" w:rsidRPr="002F5CB3">
        <w:rPr>
          <w:rFonts w:ascii="Roboto Condensed Light" w:hAnsi="Roboto Condensed Light" w:cs="Calibri"/>
          <w:bCs/>
          <w:color w:val="002060"/>
          <w:sz w:val="28"/>
          <w:lang w:val="uk-UA"/>
        </w:rPr>
        <w:t xml:space="preserve"> червні 2021 року Моторне (транспортне) страхове бюро України (МТСБУ) звернулося до Господарського суду Івано-Франківської області з позовом до </w:t>
      </w:r>
      <w:r>
        <w:rPr>
          <w:rFonts w:ascii="Roboto Condensed Light" w:hAnsi="Roboto Condensed Light" w:cs="Calibri"/>
          <w:bCs/>
          <w:color w:val="002060"/>
          <w:sz w:val="28"/>
          <w:lang w:val="uk-UA"/>
        </w:rPr>
        <w:t>в</w:t>
      </w:r>
      <w:r w:rsidR="003A511E" w:rsidRPr="002F5CB3">
        <w:rPr>
          <w:rFonts w:ascii="Roboto Condensed Light" w:hAnsi="Roboto Condensed Light" w:cs="Calibri"/>
          <w:bCs/>
          <w:color w:val="002060"/>
          <w:sz w:val="28"/>
          <w:lang w:val="uk-UA"/>
        </w:rPr>
        <w:t>ійськової частини НОМЕР_2 (НОМЕР_3) про відшкодування в порядку регресу витрат, пов</w:t>
      </w:r>
      <w:r w:rsidR="007A2960" w:rsidRPr="003447EA">
        <w:rPr>
          <w:rFonts w:ascii="Roboto Condensed Light" w:eastAsia="Times New Roman" w:hAnsi="Roboto Condensed Light"/>
          <w:bCs/>
          <w:color w:val="002060"/>
          <w:sz w:val="28"/>
          <w:szCs w:val="28"/>
          <w:lang w:val="uk-UA" w:eastAsia="uk-UA"/>
        </w:rPr>
        <w:t>'</w:t>
      </w:r>
      <w:r w:rsidR="003A511E" w:rsidRPr="002F5CB3">
        <w:rPr>
          <w:rFonts w:ascii="Roboto Condensed Light" w:hAnsi="Roboto Condensed Light" w:cs="Calibri"/>
          <w:bCs/>
          <w:color w:val="002060"/>
          <w:sz w:val="28"/>
          <w:lang w:val="uk-UA"/>
        </w:rPr>
        <w:t>язаних з регламентною виплатою в сумі 103</w:t>
      </w:r>
      <w:r w:rsidR="007A2960">
        <w:rPr>
          <w:rFonts w:ascii="Roboto Condensed Light" w:hAnsi="Roboto Condensed Light" w:cs="Calibri"/>
          <w:bCs/>
          <w:color w:val="002060"/>
          <w:sz w:val="28"/>
          <w:lang w:val="uk-UA"/>
        </w:rPr>
        <w:t xml:space="preserve"> </w:t>
      </w:r>
      <w:r w:rsidR="003A511E" w:rsidRPr="002F5CB3">
        <w:rPr>
          <w:rFonts w:ascii="Roboto Condensed Light" w:hAnsi="Roboto Condensed Light" w:cs="Calibri"/>
          <w:bCs/>
          <w:color w:val="002060"/>
          <w:sz w:val="28"/>
          <w:lang w:val="uk-UA"/>
        </w:rPr>
        <w:t>333,56 грн. В обґрунтування позовних вимог зазначено, що 24.12.2015 неподалік с. Гуменці Кам</w:t>
      </w:r>
      <w:r w:rsidR="007A2960" w:rsidRPr="003447EA">
        <w:rPr>
          <w:rFonts w:ascii="Roboto Condensed Light" w:eastAsia="Times New Roman" w:hAnsi="Roboto Condensed Light"/>
          <w:bCs/>
          <w:color w:val="002060"/>
          <w:sz w:val="28"/>
          <w:szCs w:val="28"/>
          <w:lang w:val="uk-UA" w:eastAsia="uk-UA"/>
        </w:rPr>
        <w:t>'</w:t>
      </w:r>
      <w:r w:rsidR="003A511E" w:rsidRPr="002F5CB3">
        <w:rPr>
          <w:rFonts w:ascii="Roboto Condensed Light" w:hAnsi="Roboto Condensed Light" w:cs="Calibri"/>
          <w:bCs/>
          <w:color w:val="002060"/>
          <w:sz w:val="28"/>
          <w:lang w:val="uk-UA"/>
        </w:rPr>
        <w:t xml:space="preserve">янець-Подільського району Хмельницької області </w:t>
      </w:r>
      <w:r>
        <w:rPr>
          <w:rFonts w:ascii="Roboto Condensed Light" w:hAnsi="Roboto Condensed Light" w:cs="Calibri"/>
          <w:bCs/>
          <w:color w:val="002060"/>
          <w:sz w:val="28"/>
          <w:lang w:val="uk-UA"/>
        </w:rPr>
        <w:t>сталася</w:t>
      </w:r>
      <w:r w:rsidR="003A511E" w:rsidRPr="002F5CB3">
        <w:rPr>
          <w:rFonts w:ascii="Roboto Condensed Light" w:hAnsi="Roboto Condensed Light" w:cs="Calibri"/>
          <w:bCs/>
          <w:color w:val="002060"/>
          <w:sz w:val="28"/>
          <w:lang w:val="uk-UA"/>
        </w:rPr>
        <w:t xml:space="preserve"> дорожньо-транспортна пригода (ДТП) за участю автомобіля марки "Mitsubishi Pajero", д.н.з. НОМЕР_1 під керуванням ОСОБА_2 та автомобіля марки "Nissan Terrano 2" без державного реєстраційного знак</w:t>
      </w:r>
      <w:r>
        <w:rPr>
          <w:rFonts w:ascii="Roboto Condensed Light" w:hAnsi="Roboto Condensed Light" w:cs="Calibri"/>
          <w:bCs/>
          <w:color w:val="002060"/>
          <w:sz w:val="28"/>
          <w:lang w:val="uk-UA"/>
        </w:rPr>
        <w:t>а</w:t>
      </w:r>
      <w:r w:rsidR="003A511E" w:rsidRPr="002F5CB3">
        <w:rPr>
          <w:rFonts w:ascii="Roboto Condensed Light" w:hAnsi="Roboto Condensed Light" w:cs="Calibri"/>
          <w:bCs/>
          <w:color w:val="002060"/>
          <w:sz w:val="28"/>
          <w:lang w:val="uk-UA"/>
        </w:rPr>
        <w:t>, яким керува</w:t>
      </w:r>
      <w:r>
        <w:rPr>
          <w:rFonts w:ascii="Roboto Condensed Light" w:hAnsi="Roboto Condensed Light" w:cs="Calibri"/>
          <w:bCs/>
          <w:color w:val="002060"/>
          <w:sz w:val="28"/>
          <w:lang w:val="uk-UA"/>
        </w:rPr>
        <w:t>ла</w:t>
      </w:r>
      <w:r w:rsidR="003A511E" w:rsidRPr="002F5CB3">
        <w:rPr>
          <w:rFonts w:ascii="Roboto Condensed Light" w:hAnsi="Roboto Condensed Light" w:cs="Calibri"/>
          <w:bCs/>
          <w:color w:val="002060"/>
          <w:sz w:val="28"/>
          <w:lang w:val="uk-UA"/>
        </w:rPr>
        <w:t xml:space="preserve"> ОСОБА_1.</w:t>
      </w:r>
    </w:p>
    <w:p w14:paraId="4415BD01" w14:textId="74F476E8" w:rsidR="002F5CB3" w:rsidRPr="002F5CB3" w:rsidRDefault="002F5CB3" w:rsidP="00704556">
      <w:pPr>
        <w:spacing w:before="120" w:after="120" w:line="240" w:lineRule="auto"/>
        <w:jc w:val="both"/>
        <w:rPr>
          <w:rFonts w:ascii="Roboto Condensed Light" w:hAnsi="Roboto Condensed Light" w:cs="Calibri"/>
          <w:bCs/>
          <w:color w:val="002060"/>
          <w:sz w:val="28"/>
          <w:lang w:val="uk-UA"/>
        </w:rPr>
      </w:pPr>
      <w:r w:rsidRPr="002F5CB3">
        <w:rPr>
          <w:rFonts w:ascii="Roboto Condensed Light" w:hAnsi="Roboto Condensed Light" w:cs="Calibri"/>
          <w:bCs/>
          <w:color w:val="002060"/>
          <w:sz w:val="28"/>
          <w:lang w:val="uk-UA"/>
        </w:rPr>
        <w:t xml:space="preserve">Рішенням Господарського суду Івано-Франківської області від 09.11.2021 у справі </w:t>
      </w:r>
      <w:r w:rsidR="00DC2451">
        <w:rPr>
          <w:rFonts w:ascii="Roboto Condensed Light" w:hAnsi="Roboto Condensed Light" w:cs="Calibri"/>
          <w:bCs/>
          <w:color w:val="002060"/>
          <w:sz w:val="28"/>
          <w:lang w:val="uk-UA"/>
        </w:rPr>
        <w:t xml:space="preserve">                                    </w:t>
      </w:r>
      <w:r w:rsidRPr="002F5CB3">
        <w:rPr>
          <w:rFonts w:ascii="Roboto Condensed Light" w:hAnsi="Roboto Condensed Light" w:cs="Calibri"/>
          <w:bCs/>
          <w:color w:val="002060"/>
          <w:sz w:val="28"/>
          <w:lang w:val="uk-UA"/>
        </w:rPr>
        <w:t>№</w:t>
      </w:r>
      <w:r w:rsidR="007A2960">
        <w:rPr>
          <w:rFonts w:ascii="Roboto Condensed Light" w:hAnsi="Roboto Condensed Light" w:cs="Calibri"/>
          <w:bCs/>
          <w:color w:val="002060"/>
          <w:sz w:val="28"/>
          <w:lang w:val="uk-UA"/>
        </w:rPr>
        <w:t xml:space="preserve"> </w:t>
      </w:r>
      <w:r w:rsidRPr="002F5CB3">
        <w:rPr>
          <w:rFonts w:ascii="Roboto Condensed Light" w:hAnsi="Roboto Condensed Light" w:cs="Calibri"/>
          <w:bCs/>
          <w:color w:val="002060"/>
          <w:sz w:val="28"/>
          <w:lang w:val="uk-UA"/>
        </w:rPr>
        <w:t>909/521/2</w:t>
      </w:r>
      <w:r>
        <w:rPr>
          <w:rFonts w:ascii="Roboto Condensed Light" w:hAnsi="Roboto Condensed Light" w:cs="Calibri"/>
          <w:bCs/>
          <w:color w:val="002060"/>
          <w:sz w:val="28"/>
          <w:lang w:val="uk-UA"/>
        </w:rPr>
        <w:t>1, залишеним без змін п</w:t>
      </w:r>
      <w:r w:rsidRPr="002F5CB3">
        <w:rPr>
          <w:rFonts w:ascii="Roboto Condensed Light" w:hAnsi="Roboto Condensed Light" w:cs="Calibri"/>
          <w:bCs/>
          <w:color w:val="002060"/>
          <w:sz w:val="28"/>
          <w:lang w:val="uk-UA"/>
        </w:rPr>
        <w:t>остановою Західного апеляційного господарського суду від 28.03.2022</w:t>
      </w:r>
      <w:r w:rsidR="00EF21FE">
        <w:rPr>
          <w:rFonts w:ascii="Roboto Condensed Light" w:hAnsi="Roboto Condensed Light" w:cs="Calibri"/>
          <w:bCs/>
          <w:color w:val="002060"/>
          <w:sz w:val="28"/>
          <w:lang w:val="uk-UA"/>
        </w:rPr>
        <w:t xml:space="preserve">, </w:t>
      </w:r>
      <w:r w:rsidRPr="002F5CB3">
        <w:rPr>
          <w:rFonts w:ascii="Roboto Condensed Light" w:hAnsi="Roboto Condensed Light" w:cs="Calibri"/>
          <w:bCs/>
          <w:color w:val="002060"/>
          <w:sz w:val="28"/>
          <w:lang w:val="uk-UA"/>
        </w:rPr>
        <w:t>позов задоволено</w:t>
      </w:r>
      <w:r w:rsidR="00EF21FE">
        <w:rPr>
          <w:rFonts w:ascii="Roboto Condensed Light" w:hAnsi="Roboto Condensed Light" w:cs="Calibri"/>
          <w:bCs/>
          <w:color w:val="002060"/>
          <w:sz w:val="28"/>
          <w:lang w:val="uk-UA"/>
        </w:rPr>
        <w:t>; с</w:t>
      </w:r>
      <w:r w:rsidRPr="002F5CB3">
        <w:rPr>
          <w:rFonts w:ascii="Roboto Condensed Light" w:hAnsi="Roboto Condensed Light" w:cs="Calibri"/>
          <w:bCs/>
          <w:color w:val="002060"/>
          <w:sz w:val="28"/>
          <w:lang w:val="uk-UA"/>
        </w:rPr>
        <w:t xml:space="preserve">тягнуто з </w:t>
      </w:r>
      <w:r w:rsidR="00DC2451">
        <w:rPr>
          <w:rFonts w:ascii="Roboto Condensed Light" w:hAnsi="Roboto Condensed Light" w:cs="Calibri"/>
          <w:bCs/>
          <w:color w:val="002060"/>
          <w:sz w:val="28"/>
          <w:lang w:val="uk-UA"/>
        </w:rPr>
        <w:t>в</w:t>
      </w:r>
      <w:r w:rsidRPr="002F5CB3">
        <w:rPr>
          <w:rFonts w:ascii="Roboto Condensed Light" w:hAnsi="Roboto Condensed Light" w:cs="Calibri"/>
          <w:bCs/>
          <w:color w:val="002060"/>
          <w:sz w:val="28"/>
          <w:lang w:val="uk-UA"/>
        </w:rPr>
        <w:t>ійськової частини НОМЕР_2 на користь М</w:t>
      </w:r>
      <w:r w:rsidR="00DC2451">
        <w:rPr>
          <w:rFonts w:ascii="Roboto Condensed Light" w:hAnsi="Roboto Condensed Light" w:cs="Calibri"/>
          <w:bCs/>
          <w:color w:val="002060"/>
          <w:sz w:val="28"/>
          <w:lang w:val="uk-UA"/>
        </w:rPr>
        <w:t xml:space="preserve">ТСБУ </w:t>
      </w:r>
      <w:r w:rsidRPr="002F5CB3">
        <w:rPr>
          <w:rFonts w:ascii="Roboto Condensed Light" w:hAnsi="Roboto Condensed Light" w:cs="Calibri"/>
          <w:bCs/>
          <w:color w:val="002060"/>
          <w:sz w:val="28"/>
          <w:lang w:val="uk-UA"/>
        </w:rPr>
        <w:t>бюро України 101 151,56 грн регламентної виплати МТСБУ, 1 198,00 грн та 984 грн оплати послуг аварійного комісара, 2 270 грн судового збору.</w:t>
      </w:r>
    </w:p>
    <w:p w14:paraId="3D586FEA" w14:textId="6CBFB3DC" w:rsidR="008500DE" w:rsidRDefault="008500DE" w:rsidP="00704556">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 xml:space="preserve">Переглядаючи справу </w:t>
      </w:r>
      <w:r w:rsidR="00DC2451">
        <w:rPr>
          <w:rFonts w:ascii="Roboto Condensed Light" w:hAnsi="Roboto Condensed Light" w:cs="Calibri"/>
          <w:bCs/>
          <w:color w:val="002060"/>
          <w:sz w:val="28"/>
          <w:lang w:val="uk-UA"/>
        </w:rPr>
        <w:t>в</w:t>
      </w:r>
      <w:r>
        <w:rPr>
          <w:rFonts w:ascii="Roboto Condensed Light" w:hAnsi="Roboto Condensed Light" w:cs="Calibri"/>
          <w:bCs/>
          <w:color w:val="002060"/>
          <w:sz w:val="28"/>
          <w:lang w:val="uk-UA"/>
        </w:rPr>
        <w:t xml:space="preserve"> касаційному порядку, Верховний Суд зазначив таке.</w:t>
      </w:r>
    </w:p>
    <w:p w14:paraId="5938EFC1" w14:textId="58D055AF" w:rsidR="00704556" w:rsidRPr="00704556" w:rsidRDefault="008500DE" w:rsidP="00704556">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Ш</w:t>
      </w:r>
      <w:r w:rsidR="00704556" w:rsidRPr="00704556">
        <w:rPr>
          <w:rFonts w:ascii="Roboto Condensed Light" w:hAnsi="Roboto Condensed Light" w:cs="Calibri"/>
          <w:bCs/>
          <w:color w:val="002060"/>
          <w:sz w:val="28"/>
          <w:lang w:val="uk-UA"/>
        </w:rPr>
        <w:t>кода, завдана внаслідок дорожньо-транспортної пригоди з вини водія, який на відповідній правовій підставі керував автомобілем, що належить роботодавцю, відшкодовується власником цього джерела підвищеної небезпеки, а не безпосередньо винним водієм.</w:t>
      </w:r>
    </w:p>
    <w:p w14:paraId="2E578EF7" w14:textId="401C2950" w:rsidR="00704556" w:rsidRPr="00704556" w:rsidRDefault="00704556" w:rsidP="00704556">
      <w:pPr>
        <w:spacing w:before="120" w:after="120" w:line="240" w:lineRule="auto"/>
        <w:jc w:val="both"/>
        <w:rPr>
          <w:rFonts w:ascii="Roboto Condensed Light" w:hAnsi="Roboto Condensed Light" w:cs="Calibri"/>
          <w:bCs/>
          <w:color w:val="002060"/>
          <w:sz w:val="28"/>
          <w:lang w:val="uk-UA"/>
        </w:rPr>
      </w:pPr>
      <w:r w:rsidRPr="00704556">
        <w:rPr>
          <w:rFonts w:ascii="Roboto Condensed Light" w:hAnsi="Roboto Condensed Light" w:cs="Calibri"/>
          <w:bCs/>
          <w:color w:val="002060"/>
          <w:sz w:val="28"/>
          <w:lang w:val="uk-UA"/>
        </w:rPr>
        <w:t xml:space="preserve">Суди попередніх інстанцій встановили, що дорожньо-транспортна пригода </w:t>
      </w:r>
      <w:r w:rsidR="00DC2451">
        <w:rPr>
          <w:rFonts w:ascii="Roboto Condensed Light" w:hAnsi="Roboto Condensed Light" w:cs="Calibri"/>
          <w:bCs/>
          <w:color w:val="002060"/>
          <w:sz w:val="28"/>
          <w:lang w:val="uk-UA"/>
        </w:rPr>
        <w:t>стал</w:t>
      </w:r>
      <w:r w:rsidRPr="00704556">
        <w:rPr>
          <w:rFonts w:ascii="Roboto Condensed Light" w:hAnsi="Roboto Condensed Light" w:cs="Calibri"/>
          <w:bCs/>
          <w:color w:val="002060"/>
          <w:sz w:val="28"/>
          <w:lang w:val="uk-UA"/>
        </w:rPr>
        <w:t xml:space="preserve">ася з вини ОСОБА_1 </w:t>
      </w:r>
      <w:r w:rsidR="007A2960">
        <w:rPr>
          <w:rFonts w:ascii="Roboto Condensed Light" w:hAnsi="Roboto Condensed Light" w:cs="Calibri"/>
          <w:bCs/>
          <w:color w:val="002060"/>
          <w:sz w:val="28"/>
          <w:lang w:val="uk-UA"/>
        </w:rPr>
        <w:t>–</w:t>
      </w:r>
      <w:r w:rsidRPr="00704556">
        <w:rPr>
          <w:rFonts w:ascii="Roboto Condensed Light" w:hAnsi="Roboto Condensed Light" w:cs="Calibri"/>
          <w:bCs/>
          <w:color w:val="002060"/>
          <w:sz w:val="28"/>
          <w:lang w:val="uk-UA"/>
        </w:rPr>
        <w:t xml:space="preserve"> військовослужбовця </w:t>
      </w:r>
      <w:r w:rsidR="00DC2451">
        <w:rPr>
          <w:rFonts w:ascii="Roboto Condensed Light" w:hAnsi="Roboto Condensed Light" w:cs="Calibri"/>
          <w:bCs/>
          <w:color w:val="002060"/>
          <w:sz w:val="28"/>
          <w:lang w:val="uk-UA"/>
        </w:rPr>
        <w:t>в</w:t>
      </w:r>
      <w:r w:rsidRPr="00704556">
        <w:rPr>
          <w:rFonts w:ascii="Roboto Condensed Light" w:hAnsi="Roboto Condensed Light" w:cs="Calibri"/>
          <w:bCs/>
          <w:color w:val="002060"/>
          <w:sz w:val="28"/>
          <w:lang w:val="uk-UA"/>
        </w:rPr>
        <w:t>ійськової частини НОМЕР_2 під час виконання ним своїх службових обов</w:t>
      </w:r>
      <w:r w:rsidR="003B4CBE" w:rsidRPr="003447EA">
        <w:rPr>
          <w:rFonts w:ascii="Roboto Condensed Light" w:eastAsia="Times New Roman" w:hAnsi="Roboto Condensed Light"/>
          <w:bCs/>
          <w:color w:val="002060"/>
          <w:sz w:val="28"/>
          <w:szCs w:val="28"/>
          <w:lang w:val="uk-UA" w:eastAsia="uk-UA"/>
        </w:rPr>
        <w:t>'</w:t>
      </w:r>
      <w:r w:rsidRPr="00704556">
        <w:rPr>
          <w:rFonts w:ascii="Roboto Condensed Light" w:hAnsi="Roboto Condensed Light" w:cs="Calibri"/>
          <w:bCs/>
          <w:color w:val="002060"/>
          <w:sz w:val="28"/>
          <w:lang w:val="uk-UA"/>
        </w:rPr>
        <w:t>язків (перебування у службовому відрядженні), у зв</w:t>
      </w:r>
      <w:r w:rsidR="007A2960" w:rsidRPr="003447EA">
        <w:rPr>
          <w:rFonts w:ascii="Roboto Condensed Light" w:eastAsia="Times New Roman" w:hAnsi="Roboto Condensed Light"/>
          <w:bCs/>
          <w:color w:val="002060"/>
          <w:sz w:val="28"/>
          <w:szCs w:val="28"/>
          <w:lang w:val="uk-UA" w:eastAsia="uk-UA"/>
        </w:rPr>
        <w:t>'</w:t>
      </w:r>
      <w:r w:rsidRPr="00704556">
        <w:rPr>
          <w:rFonts w:ascii="Roboto Condensed Light" w:hAnsi="Roboto Condensed Light" w:cs="Calibri"/>
          <w:bCs/>
          <w:color w:val="002060"/>
          <w:sz w:val="28"/>
          <w:lang w:val="uk-UA"/>
        </w:rPr>
        <w:t xml:space="preserve">язку з чим дійшли </w:t>
      </w:r>
      <w:r w:rsidRPr="00704556">
        <w:rPr>
          <w:rFonts w:ascii="Roboto Condensed Light" w:hAnsi="Roboto Condensed Light" w:cs="Calibri"/>
          <w:bCs/>
          <w:color w:val="002060"/>
          <w:sz w:val="28"/>
          <w:lang w:val="uk-UA"/>
        </w:rPr>
        <w:lastRenderedPageBreak/>
        <w:t xml:space="preserve">висновків, що саме </w:t>
      </w:r>
      <w:r w:rsidR="00DC2451">
        <w:rPr>
          <w:rFonts w:ascii="Roboto Condensed Light" w:hAnsi="Roboto Condensed Light" w:cs="Calibri"/>
          <w:bCs/>
          <w:color w:val="002060"/>
          <w:sz w:val="28"/>
          <w:lang w:val="uk-UA"/>
        </w:rPr>
        <w:t>в</w:t>
      </w:r>
      <w:r w:rsidRPr="00704556">
        <w:rPr>
          <w:rFonts w:ascii="Roboto Condensed Light" w:hAnsi="Roboto Condensed Light" w:cs="Calibri"/>
          <w:bCs/>
          <w:color w:val="002060"/>
          <w:sz w:val="28"/>
          <w:lang w:val="uk-UA"/>
        </w:rPr>
        <w:t>ійськова частина НОМЕР_2 є відповідальною за шкоду, завдан</w:t>
      </w:r>
      <w:r w:rsidR="00DC2451">
        <w:rPr>
          <w:rFonts w:ascii="Roboto Condensed Light" w:hAnsi="Roboto Condensed Light" w:cs="Calibri"/>
          <w:bCs/>
          <w:color w:val="002060"/>
          <w:sz w:val="28"/>
          <w:lang w:val="uk-UA"/>
        </w:rPr>
        <w:t>у</w:t>
      </w:r>
      <w:r w:rsidRPr="00704556">
        <w:rPr>
          <w:rFonts w:ascii="Roboto Condensed Light" w:hAnsi="Roboto Condensed Light" w:cs="Calibri"/>
          <w:bCs/>
          <w:color w:val="002060"/>
          <w:sz w:val="28"/>
          <w:lang w:val="uk-UA"/>
        </w:rPr>
        <w:t xml:space="preserve"> її працівником під час виконання ним своїх службових обов</w:t>
      </w:r>
      <w:r w:rsidR="007A2960" w:rsidRPr="003447EA">
        <w:rPr>
          <w:rFonts w:ascii="Roboto Condensed Light" w:eastAsia="Times New Roman" w:hAnsi="Roboto Condensed Light"/>
          <w:bCs/>
          <w:color w:val="002060"/>
          <w:sz w:val="28"/>
          <w:szCs w:val="28"/>
          <w:lang w:val="uk-UA" w:eastAsia="uk-UA"/>
        </w:rPr>
        <w:t>'</w:t>
      </w:r>
      <w:r w:rsidRPr="00704556">
        <w:rPr>
          <w:rFonts w:ascii="Roboto Condensed Light" w:hAnsi="Roboto Condensed Light" w:cs="Calibri"/>
          <w:bCs/>
          <w:color w:val="002060"/>
          <w:sz w:val="28"/>
          <w:lang w:val="uk-UA"/>
        </w:rPr>
        <w:t>язків.</w:t>
      </w:r>
    </w:p>
    <w:p w14:paraId="44FEC4C6" w14:textId="4DC19560" w:rsidR="00186364" w:rsidRDefault="00704556" w:rsidP="00704556">
      <w:pPr>
        <w:spacing w:before="120" w:after="120" w:line="240" w:lineRule="auto"/>
        <w:jc w:val="both"/>
        <w:rPr>
          <w:rFonts w:ascii="Roboto Condensed Light" w:hAnsi="Roboto Condensed Light" w:cs="Calibri"/>
          <w:bCs/>
          <w:color w:val="002060"/>
          <w:sz w:val="28"/>
          <w:lang w:val="uk-UA"/>
        </w:rPr>
      </w:pPr>
      <w:r w:rsidRPr="00704556">
        <w:rPr>
          <w:rFonts w:ascii="Roboto Condensed Light" w:hAnsi="Roboto Condensed Light" w:cs="Calibri"/>
          <w:bCs/>
          <w:color w:val="002060"/>
          <w:sz w:val="28"/>
          <w:lang w:val="uk-UA"/>
        </w:rPr>
        <w:t xml:space="preserve">При цьому для притягнення </w:t>
      </w:r>
      <w:r w:rsidR="00DC2451">
        <w:rPr>
          <w:rFonts w:ascii="Roboto Condensed Light" w:hAnsi="Roboto Condensed Light" w:cs="Calibri"/>
          <w:bCs/>
          <w:color w:val="002060"/>
          <w:sz w:val="28"/>
          <w:lang w:val="uk-UA"/>
        </w:rPr>
        <w:t>в</w:t>
      </w:r>
      <w:r w:rsidRPr="00704556">
        <w:rPr>
          <w:rFonts w:ascii="Roboto Condensed Light" w:hAnsi="Roboto Condensed Light" w:cs="Calibri"/>
          <w:bCs/>
          <w:color w:val="002060"/>
          <w:sz w:val="28"/>
          <w:lang w:val="uk-UA"/>
        </w:rPr>
        <w:t xml:space="preserve">ійськової частини НОМЕР_2 у цій справі до відповідальності в порядку </w:t>
      </w:r>
      <w:r w:rsidR="009C23E1">
        <w:rPr>
          <w:rFonts w:ascii="Roboto Condensed Light" w:hAnsi="Roboto Condensed Light" w:cs="Calibri"/>
          <w:bCs/>
          <w:color w:val="002060"/>
          <w:sz w:val="28"/>
          <w:lang w:val="uk-UA"/>
        </w:rPr>
        <w:t>частини першої</w:t>
      </w:r>
      <w:r w:rsidRPr="00704556">
        <w:rPr>
          <w:rFonts w:ascii="Roboto Condensed Light" w:hAnsi="Roboto Condensed Light" w:cs="Calibri"/>
          <w:bCs/>
          <w:color w:val="002060"/>
          <w:sz w:val="28"/>
          <w:lang w:val="uk-UA"/>
        </w:rPr>
        <w:t xml:space="preserve"> ст</w:t>
      </w:r>
      <w:r w:rsidR="009C23E1">
        <w:rPr>
          <w:rFonts w:ascii="Roboto Condensed Light" w:hAnsi="Roboto Condensed Light" w:cs="Calibri"/>
          <w:bCs/>
          <w:color w:val="002060"/>
          <w:sz w:val="28"/>
          <w:lang w:val="uk-UA"/>
        </w:rPr>
        <w:t>атті</w:t>
      </w:r>
      <w:r w:rsidRPr="00704556">
        <w:rPr>
          <w:rFonts w:ascii="Roboto Condensed Light" w:hAnsi="Roboto Condensed Light" w:cs="Calibri"/>
          <w:bCs/>
          <w:color w:val="002060"/>
          <w:sz w:val="28"/>
          <w:lang w:val="uk-UA"/>
        </w:rPr>
        <w:t xml:space="preserve"> 1172 ЦК України суди попередніх інстанцій вважали достатн</w:t>
      </w:r>
      <w:r w:rsidR="00DC2451">
        <w:rPr>
          <w:rFonts w:ascii="Roboto Condensed Light" w:hAnsi="Roboto Condensed Light" w:cs="Calibri"/>
          <w:bCs/>
          <w:color w:val="002060"/>
          <w:sz w:val="28"/>
          <w:lang w:val="uk-UA"/>
        </w:rPr>
        <w:t>ьо</w:t>
      </w:r>
      <w:r w:rsidRPr="00704556">
        <w:rPr>
          <w:rFonts w:ascii="Roboto Condensed Light" w:hAnsi="Roboto Condensed Light" w:cs="Calibri"/>
          <w:bCs/>
          <w:color w:val="002060"/>
          <w:sz w:val="28"/>
          <w:lang w:val="uk-UA"/>
        </w:rPr>
        <w:t xml:space="preserve"> встановлен</w:t>
      </w:r>
      <w:r w:rsidR="00DC2451">
        <w:rPr>
          <w:rFonts w:ascii="Roboto Condensed Light" w:hAnsi="Roboto Condensed Light" w:cs="Calibri"/>
          <w:bCs/>
          <w:color w:val="002060"/>
          <w:sz w:val="28"/>
          <w:lang w:val="uk-UA"/>
        </w:rPr>
        <w:t>у</w:t>
      </w:r>
      <w:r w:rsidRPr="00704556">
        <w:rPr>
          <w:rFonts w:ascii="Roboto Condensed Light" w:hAnsi="Roboto Condensed Light" w:cs="Calibri"/>
          <w:bCs/>
          <w:color w:val="002060"/>
          <w:sz w:val="28"/>
          <w:lang w:val="uk-UA"/>
        </w:rPr>
        <w:t xml:space="preserve"> ними обставин</w:t>
      </w:r>
      <w:r w:rsidR="00DC2451">
        <w:rPr>
          <w:rFonts w:ascii="Roboto Condensed Light" w:hAnsi="Roboto Condensed Light" w:cs="Calibri"/>
          <w:bCs/>
          <w:color w:val="002060"/>
          <w:sz w:val="28"/>
          <w:lang w:val="uk-UA"/>
        </w:rPr>
        <w:t>у</w:t>
      </w:r>
      <w:r w:rsidRPr="00704556">
        <w:rPr>
          <w:rFonts w:ascii="Roboto Condensed Light" w:hAnsi="Roboto Condensed Light" w:cs="Calibri"/>
          <w:bCs/>
          <w:color w:val="002060"/>
          <w:sz w:val="28"/>
          <w:lang w:val="uk-UA"/>
        </w:rPr>
        <w:t xml:space="preserve"> завдання військовослужбовцем військової частини шкоди під час виконання ним своїх службових обов</w:t>
      </w:r>
      <w:r w:rsidR="007A2960" w:rsidRPr="003447EA">
        <w:rPr>
          <w:rFonts w:ascii="Roboto Condensed Light" w:eastAsia="Times New Roman" w:hAnsi="Roboto Condensed Light"/>
          <w:bCs/>
          <w:color w:val="002060"/>
          <w:sz w:val="28"/>
          <w:szCs w:val="28"/>
          <w:lang w:val="uk-UA" w:eastAsia="uk-UA"/>
        </w:rPr>
        <w:t>'</w:t>
      </w:r>
      <w:r w:rsidRPr="00704556">
        <w:rPr>
          <w:rFonts w:ascii="Roboto Condensed Light" w:hAnsi="Roboto Condensed Light" w:cs="Calibri"/>
          <w:bCs/>
          <w:color w:val="002060"/>
          <w:sz w:val="28"/>
          <w:lang w:val="uk-UA"/>
        </w:rPr>
        <w:t>язків.</w:t>
      </w:r>
      <w:r w:rsidR="009C23E1">
        <w:rPr>
          <w:rFonts w:ascii="Roboto Condensed Light" w:hAnsi="Roboto Condensed Light" w:cs="Calibri"/>
          <w:bCs/>
          <w:color w:val="002060"/>
          <w:sz w:val="28"/>
          <w:lang w:val="uk-UA"/>
        </w:rPr>
        <w:t xml:space="preserve"> </w:t>
      </w:r>
    </w:p>
    <w:p w14:paraId="2965BFF3" w14:textId="456A7B82" w:rsidR="00704556" w:rsidRPr="00704556" w:rsidRDefault="00704556" w:rsidP="00704556">
      <w:pPr>
        <w:spacing w:before="120" w:after="120" w:line="240" w:lineRule="auto"/>
        <w:jc w:val="both"/>
        <w:rPr>
          <w:rFonts w:ascii="Roboto Condensed Light" w:hAnsi="Roboto Condensed Light" w:cs="Calibri"/>
          <w:bCs/>
          <w:color w:val="002060"/>
          <w:sz w:val="28"/>
          <w:lang w:val="uk-UA"/>
        </w:rPr>
      </w:pPr>
      <w:r w:rsidRPr="00704556">
        <w:rPr>
          <w:rFonts w:ascii="Roboto Condensed Light" w:hAnsi="Roboto Condensed Light" w:cs="Calibri"/>
          <w:bCs/>
          <w:color w:val="002060"/>
          <w:sz w:val="28"/>
          <w:lang w:val="uk-UA"/>
        </w:rPr>
        <w:t xml:space="preserve">Проте суди не досліджували та не встановили, чи є відповідач власником транспортного засобу </w:t>
      </w:r>
      <w:r w:rsidR="00DC2451">
        <w:rPr>
          <w:rFonts w:ascii="Roboto Condensed Light" w:hAnsi="Roboto Condensed Light" w:cs="Calibri"/>
          <w:bCs/>
          <w:color w:val="002060"/>
          <w:sz w:val="28"/>
          <w:lang w:val="uk-UA"/>
        </w:rPr>
        <w:t>в</w:t>
      </w:r>
      <w:r w:rsidRPr="00704556">
        <w:rPr>
          <w:rFonts w:ascii="Roboto Condensed Light" w:hAnsi="Roboto Condensed Light" w:cs="Calibri"/>
          <w:bCs/>
          <w:color w:val="002060"/>
          <w:sz w:val="28"/>
          <w:lang w:val="uk-UA"/>
        </w:rPr>
        <w:t xml:space="preserve"> розумінні п. 1.6 ст. 1 Закону України "Про обов</w:t>
      </w:r>
      <w:r w:rsidR="00DC2451" w:rsidRPr="003447EA">
        <w:rPr>
          <w:rFonts w:ascii="Roboto Condensed Light" w:eastAsia="Times New Roman" w:hAnsi="Roboto Condensed Light"/>
          <w:bCs/>
          <w:color w:val="002060"/>
          <w:sz w:val="28"/>
          <w:szCs w:val="28"/>
          <w:lang w:val="uk-UA" w:eastAsia="uk-UA"/>
        </w:rPr>
        <w:t>'</w:t>
      </w:r>
      <w:r w:rsidRPr="00704556">
        <w:rPr>
          <w:rFonts w:ascii="Roboto Condensed Light" w:hAnsi="Roboto Condensed Light" w:cs="Calibri"/>
          <w:bCs/>
          <w:color w:val="002060"/>
          <w:sz w:val="28"/>
          <w:lang w:val="uk-UA"/>
        </w:rPr>
        <w:t xml:space="preserve">язкове страхування цивільно-правової відповідальності власників наземних транспортних засобів" та на якій правовій підставі спірний транспортний засіб перебував у військовослужбовця </w:t>
      </w:r>
      <w:r w:rsidR="00DC2451">
        <w:rPr>
          <w:rFonts w:ascii="Roboto Condensed Light" w:hAnsi="Roboto Condensed Light" w:cs="Calibri"/>
          <w:bCs/>
          <w:color w:val="002060"/>
          <w:sz w:val="28"/>
          <w:lang w:val="uk-UA"/>
        </w:rPr>
        <w:t>в</w:t>
      </w:r>
      <w:r w:rsidRPr="00704556">
        <w:rPr>
          <w:rFonts w:ascii="Roboto Condensed Light" w:hAnsi="Roboto Condensed Light" w:cs="Calibri"/>
          <w:bCs/>
          <w:color w:val="002060"/>
          <w:sz w:val="28"/>
          <w:lang w:val="uk-UA"/>
        </w:rPr>
        <w:t>ійськової частини НОМЕР_2 на час перебування його у службовому відрядженні.</w:t>
      </w:r>
      <w:r w:rsidR="009C23E1">
        <w:rPr>
          <w:rFonts w:ascii="Roboto Condensed Light" w:hAnsi="Roboto Condensed Light" w:cs="Calibri"/>
          <w:bCs/>
          <w:color w:val="002060"/>
          <w:sz w:val="28"/>
          <w:lang w:val="uk-UA"/>
        </w:rPr>
        <w:t xml:space="preserve"> </w:t>
      </w:r>
      <w:r w:rsidRPr="00704556">
        <w:rPr>
          <w:rFonts w:ascii="Roboto Condensed Light" w:hAnsi="Roboto Condensed Light" w:cs="Calibri"/>
          <w:bCs/>
          <w:color w:val="002060"/>
          <w:sz w:val="28"/>
          <w:lang w:val="uk-UA"/>
        </w:rPr>
        <w:t>До того ж поза увагою судів попередніх інстанцій залишилис</w:t>
      </w:r>
      <w:r w:rsidR="00DC2451">
        <w:rPr>
          <w:rFonts w:ascii="Roboto Condensed Light" w:hAnsi="Roboto Condensed Light" w:cs="Calibri"/>
          <w:bCs/>
          <w:color w:val="002060"/>
          <w:sz w:val="28"/>
          <w:lang w:val="uk-UA"/>
        </w:rPr>
        <w:t>я</w:t>
      </w:r>
      <w:r w:rsidRPr="00704556">
        <w:rPr>
          <w:rFonts w:ascii="Roboto Condensed Light" w:hAnsi="Roboto Condensed Light" w:cs="Calibri"/>
          <w:bCs/>
          <w:color w:val="002060"/>
          <w:sz w:val="28"/>
          <w:lang w:val="uk-UA"/>
        </w:rPr>
        <w:t xml:space="preserve"> як відповідні доводи сторін у справі, так і пояснення третьої особи ОСОБА_1 щодо належності транспортного засобу, яким він керував.</w:t>
      </w:r>
    </w:p>
    <w:p w14:paraId="6AD58880" w14:textId="11C93F34" w:rsidR="00704556" w:rsidRPr="00704556" w:rsidRDefault="00DC2451" w:rsidP="00704556">
      <w:pPr>
        <w:spacing w:before="120" w:after="120" w:line="240" w:lineRule="auto"/>
        <w:jc w:val="both"/>
        <w:rPr>
          <w:rFonts w:ascii="Roboto Condensed Light" w:hAnsi="Roboto Condensed Light" w:cs="Calibri"/>
          <w:bCs/>
          <w:color w:val="002060"/>
          <w:sz w:val="28"/>
          <w:lang w:val="uk-UA"/>
        </w:rPr>
      </w:pPr>
      <w:r>
        <w:rPr>
          <w:rFonts w:ascii="Roboto Condensed Light" w:hAnsi="Roboto Condensed Light" w:cs="Calibri"/>
          <w:bCs/>
          <w:color w:val="002060"/>
          <w:sz w:val="28"/>
          <w:lang w:val="uk-UA"/>
        </w:rPr>
        <w:t>Тож</w:t>
      </w:r>
      <w:r w:rsidR="00704556" w:rsidRPr="00704556">
        <w:rPr>
          <w:rFonts w:ascii="Roboto Condensed Light" w:hAnsi="Roboto Condensed Light" w:cs="Calibri"/>
          <w:bCs/>
          <w:color w:val="002060"/>
          <w:sz w:val="28"/>
          <w:lang w:val="uk-UA"/>
        </w:rPr>
        <w:t xml:space="preserve"> К</w:t>
      </w:r>
      <w:r>
        <w:rPr>
          <w:rFonts w:ascii="Roboto Condensed Light" w:hAnsi="Roboto Condensed Light" w:cs="Calibri"/>
          <w:bCs/>
          <w:color w:val="002060"/>
          <w:sz w:val="28"/>
          <w:lang w:val="uk-UA"/>
        </w:rPr>
        <w:t>ГС</w:t>
      </w:r>
      <w:r w:rsidR="00704556" w:rsidRPr="00704556">
        <w:rPr>
          <w:rFonts w:ascii="Roboto Condensed Light" w:hAnsi="Roboto Condensed Light" w:cs="Calibri"/>
          <w:bCs/>
          <w:color w:val="002060"/>
          <w:sz w:val="28"/>
          <w:lang w:val="uk-UA"/>
        </w:rPr>
        <w:t xml:space="preserve"> ВС частково погод</w:t>
      </w:r>
      <w:r>
        <w:rPr>
          <w:rFonts w:ascii="Roboto Condensed Light" w:hAnsi="Roboto Condensed Light" w:cs="Calibri"/>
          <w:bCs/>
          <w:color w:val="002060"/>
          <w:sz w:val="28"/>
          <w:lang w:val="uk-UA"/>
        </w:rPr>
        <w:t>ив</w:t>
      </w:r>
      <w:r w:rsidR="00704556" w:rsidRPr="00704556">
        <w:rPr>
          <w:rFonts w:ascii="Roboto Condensed Light" w:hAnsi="Roboto Condensed Light" w:cs="Calibri"/>
          <w:bCs/>
          <w:color w:val="002060"/>
          <w:sz w:val="28"/>
          <w:lang w:val="uk-UA"/>
        </w:rPr>
        <w:t xml:space="preserve">ся з доводами касаційної скарги </w:t>
      </w:r>
      <w:r>
        <w:rPr>
          <w:rFonts w:ascii="Roboto Condensed Light" w:hAnsi="Roboto Condensed Light" w:cs="Calibri"/>
          <w:bCs/>
          <w:color w:val="002060"/>
          <w:sz w:val="28"/>
          <w:lang w:val="uk-UA"/>
        </w:rPr>
        <w:t>в</w:t>
      </w:r>
      <w:r w:rsidR="00704556" w:rsidRPr="00704556">
        <w:rPr>
          <w:rFonts w:ascii="Roboto Condensed Light" w:hAnsi="Roboto Condensed Light" w:cs="Calibri"/>
          <w:bCs/>
          <w:color w:val="002060"/>
          <w:sz w:val="28"/>
          <w:lang w:val="uk-UA"/>
        </w:rPr>
        <w:t>ійськової частини НОМЕР_2, оскільки судами попередніх інстанцій не досліджувал</w:t>
      </w:r>
      <w:r>
        <w:rPr>
          <w:rFonts w:ascii="Roboto Condensed Light" w:hAnsi="Roboto Condensed Light" w:cs="Calibri"/>
          <w:bCs/>
          <w:color w:val="002060"/>
          <w:sz w:val="28"/>
          <w:lang w:val="uk-UA"/>
        </w:rPr>
        <w:t>о</w:t>
      </w:r>
      <w:r w:rsidR="00704556" w:rsidRPr="00704556">
        <w:rPr>
          <w:rFonts w:ascii="Roboto Condensed Light" w:hAnsi="Roboto Condensed Light" w:cs="Calibri"/>
          <w:bCs/>
          <w:color w:val="002060"/>
          <w:sz w:val="28"/>
          <w:lang w:val="uk-UA"/>
        </w:rPr>
        <w:t>с</w:t>
      </w:r>
      <w:r>
        <w:rPr>
          <w:rFonts w:ascii="Roboto Condensed Light" w:hAnsi="Roboto Condensed Light" w:cs="Calibri"/>
          <w:bCs/>
          <w:color w:val="002060"/>
          <w:sz w:val="28"/>
          <w:lang w:val="uk-UA"/>
        </w:rPr>
        <w:t>я</w:t>
      </w:r>
      <w:r w:rsidR="00704556" w:rsidRPr="00704556">
        <w:rPr>
          <w:rFonts w:ascii="Roboto Condensed Light" w:hAnsi="Roboto Condensed Light" w:cs="Calibri"/>
          <w:bCs/>
          <w:color w:val="002060"/>
          <w:sz w:val="28"/>
          <w:lang w:val="uk-UA"/>
        </w:rPr>
        <w:t>, хто був власником чи законним володільцем транспортного засобу, яким керува</w:t>
      </w:r>
      <w:r>
        <w:rPr>
          <w:rFonts w:ascii="Roboto Condensed Light" w:hAnsi="Roboto Condensed Light" w:cs="Calibri"/>
          <w:bCs/>
          <w:color w:val="002060"/>
          <w:sz w:val="28"/>
          <w:lang w:val="uk-UA"/>
        </w:rPr>
        <w:t>ла</w:t>
      </w:r>
      <w:r w:rsidR="00704556" w:rsidRPr="00704556">
        <w:rPr>
          <w:rFonts w:ascii="Roboto Condensed Light" w:hAnsi="Roboto Condensed Light" w:cs="Calibri"/>
          <w:bCs/>
          <w:color w:val="002060"/>
          <w:sz w:val="28"/>
          <w:lang w:val="uk-UA"/>
        </w:rPr>
        <w:t xml:space="preserve"> ОСОБА_1 на момент ДТП.</w:t>
      </w:r>
    </w:p>
    <w:p w14:paraId="113C67E2" w14:textId="7F5B8D07" w:rsidR="00DD3A71" w:rsidRPr="00DC2451" w:rsidRDefault="00DC2451" w:rsidP="00F46018">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Calibri"/>
          <w:bCs/>
          <w:color w:val="002060"/>
          <w:sz w:val="28"/>
          <w:lang w:val="uk-UA"/>
        </w:rPr>
        <w:t>У</w:t>
      </w:r>
      <w:r w:rsidR="00704556" w:rsidRPr="00704556">
        <w:rPr>
          <w:rFonts w:ascii="Roboto Condensed Light" w:hAnsi="Roboto Condensed Light" w:cs="Calibri"/>
          <w:bCs/>
          <w:color w:val="002060"/>
          <w:sz w:val="28"/>
          <w:lang w:val="uk-UA"/>
        </w:rPr>
        <w:t>раховуючи викладене</w:t>
      </w:r>
      <w:r>
        <w:rPr>
          <w:rFonts w:ascii="Roboto Condensed Light" w:hAnsi="Roboto Condensed Light" w:cs="Calibri"/>
          <w:bCs/>
          <w:color w:val="002060"/>
          <w:sz w:val="28"/>
          <w:lang w:val="uk-UA"/>
        </w:rPr>
        <w:t>,</w:t>
      </w:r>
      <w:r w:rsidR="00704556" w:rsidRPr="00704556">
        <w:rPr>
          <w:rFonts w:ascii="Roboto Condensed Light" w:hAnsi="Roboto Condensed Light" w:cs="Calibri"/>
          <w:bCs/>
          <w:color w:val="002060"/>
          <w:sz w:val="28"/>
          <w:lang w:val="uk-UA"/>
        </w:rPr>
        <w:t xml:space="preserve"> колегія суддів К</w:t>
      </w:r>
      <w:r>
        <w:rPr>
          <w:rFonts w:ascii="Roboto Condensed Light" w:hAnsi="Roboto Condensed Light" w:cs="Calibri"/>
          <w:bCs/>
          <w:color w:val="002060"/>
          <w:sz w:val="28"/>
          <w:lang w:val="uk-UA"/>
        </w:rPr>
        <w:t>ГС</w:t>
      </w:r>
      <w:r w:rsidR="00704556" w:rsidRPr="00704556">
        <w:rPr>
          <w:rFonts w:ascii="Roboto Condensed Light" w:hAnsi="Roboto Condensed Light" w:cs="Calibri"/>
          <w:bCs/>
          <w:color w:val="002060"/>
          <w:sz w:val="28"/>
          <w:lang w:val="uk-UA"/>
        </w:rPr>
        <w:t xml:space="preserve"> ВС дійшла висновку, що постанова Західного апеляційного господарського суду від 28.03.2022 та рішення Господарського суду Івано-Франківської області від 09.11.2021 у справі № 909/521/21 підлягають скасуванню, а справа </w:t>
      </w:r>
      <w:r w:rsidR="007A2960">
        <w:rPr>
          <w:rFonts w:ascii="Roboto Condensed Light" w:hAnsi="Roboto Condensed Light" w:cs="Calibri"/>
          <w:bCs/>
          <w:color w:val="002060"/>
          <w:sz w:val="28"/>
          <w:lang w:val="uk-UA"/>
        </w:rPr>
        <w:t>–</w:t>
      </w:r>
      <w:r w:rsidR="00704556" w:rsidRPr="00704556">
        <w:rPr>
          <w:rFonts w:ascii="Roboto Condensed Light" w:hAnsi="Roboto Condensed Light" w:cs="Calibri"/>
          <w:bCs/>
          <w:color w:val="002060"/>
          <w:sz w:val="28"/>
          <w:lang w:val="uk-UA"/>
        </w:rPr>
        <w:t xml:space="preserve"> направленню на новий розгляд до Господарського суду </w:t>
      </w:r>
      <w:r w:rsidR="00704556" w:rsidRPr="00DC2451">
        <w:rPr>
          <w:rFonts w:ascii="Roboto Condensed Light" w:hAnsi="Roboto Condensed Light" w:cs="Calibri"/>
          <w:bCs/>
          <w:color w:val="002060"/>
          <w:sz w:val="28"/>
          <w:szCs w:val="28"/>
          <w:lang w:val="uk-UA"/>
        </w:rPr>
        <w:t>Івано-Франківської області.</w:t>
      </w:r>
    </w:p>
    <w:p w14:paraId="5569F9CE" w14:textId="6D82D881" w:rsidR="00DD3A71" w:rsidRPr="00F46018" w:rsidRDefault="00DD3A71" w:rsidP="00F46018">
      <w:pPr>
        <w:spacing w:after="0" w:line="240" w:lineRule="auto"/>
        <w:jc w:val="both"/>
        <w:rPr>
          <w:rFonts w:ascii="Roboto Condensed Light" w:hAnsi="Roboto Condensed Light" w:cs="Calibri"/>
          <w:bCs/>
          <w:color w:val="002060"/>
          <w:sz w:val="24"/>
          <w:szCs w:val="24"/>
          <w:lang w:val="uk-UA"/>
        </w:rPr>
      </w:pPr>
    </w:p>
    <w:p w14:paraId="5DA13039" w14:textId="4FB8CA25" w:rsidR="00DD3A71" w:rsidRPr="00971ED1" w:rsidRDefault="00971ED1" w:rsidP="00971ED1">
      <w:pPr>
        <w:spacing w:before="120" w:after="120" w:line="240" w:lineRule="auto"/>
        <w:jc w:val="both"/>
        <w:rPr>
          <w:rFonts w:ascii="Roboto Condensed Light" w:hAnsi="Roboto Condensed Light" w:cs="Calibri"/>
          <w:bCs/>
          <w:color w:val="002060"/>
          <w:sz w:val="24"/>
          <w:szCs w:val="24"/>
          <w:lang w:val="uk-UA"/>
        </w:rPr>
      </w:pPr>
      <w:r>
        <w:rPr>
          <w:rFonts w:ascii="Roboto Condensed Light" w:hAnsi="Roboto Condensed Light" w:cs="Calibri"/>
          <w:bCs/>
          <w:noProof/>
          <w:color w:val="002060"/>
          <w:sz w:val="28"/>
          <w:lang w:val="uk-UA"/>
        </w:rPr>
        <w:drawing>
          <wp:anchor distT="0" distB="0" distL="114300" distR="114300" simplePos="0" relativeHeight="251669504" behindDoc="0" locked="0" layoutInCell="1" allowOverlap="1" wp14:anchorId="21C0DEE9" wp14:editId="139463EA">
            <wp:simplePos x="0" y="0"/>
            <wp:positionH relativeFrom="column">
              <wp:posOffset>28575</wp:posOffset>
            </wp:positionH>
            <wp:positionV relativeFrom="paragraph">
              <wp:posOffset>84455</wp:posOffset>
            </wp:positionV>
            <wp:extent cx="676275" cy="676275"/>
            <wp:effectExtent l="0" t="0" r="9525" b="952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676275" cy="676275"/>
                    </a:xfrm>
                    <a:prstGeom prst="rect">
                      <a:avLst/>
                    </a:prstGeom>
                    <a:noFill/>
                  </pic:spPr>
                </pic:pic>
              </a:graphicData>
            </a:graphic>
          </wp:anchor>
        </w:drawing>
      </w:r>
      <w:r w:rsidR="00DD3A71" w:rsidRPr="00F46018">
        <w:rPr>
          <w:rFonts w:ascii="Roboto Condensed Light" w:hAnsi="Roboto Condensed Light" w:cs="Calibri"/>
          <w:bCs/>
          <w:color w:val="002060"/>
          <w:sz w:val="24"/>
          <w:szCs w:val="24"/>
          <w:lang w:val="uk-UA"/>
        </w:rPr>
        <w:t xml:space="preserve">Детальніше </w:t>
      </w:r>
      <w:r w:rsidR="00DD3A71" w:rsidRPr="00971ED1">
        <w:rPr>
          <w:rFonts w:ascii="Roboto Condensed Light" w:hAnsi="Roboto Condensed Light" w:cs="Calibri"/>
          <w:bCs/>
          <w:color w:val="002060"/>
          <w:sz w:val="24"/>
          <w:szCs w:val="24"/>
          <w:lang w:val="uk-UA"/>
        </w:rPr>
        <w:t xml:space="preserve">з текстом постанови КГС ВС від </w:t>
      </w:r>
      <w:r w:rsidR="00F46018" w:rsidRPr="00971ED1">
        <w:rPr>
          <w:rFonts w:ascii="Roboto Condensed Light" w:hAnsi="Roboto Condensed Light" w:cs="Calibri"/>
          <w:bCs/>
          <w:color w:val="002060"/>
          <w:sz w:val="24"/>
          <w:szCs w:val="24"/>
          <w:lang w:val="uk-UA"/>
        </w:rPr>
        <w:t>10</w:t>
      </w:r>
      <w:r w:rsidR="00DD3A71" w:rsidRPr="00971ED1">
        <w:rPr>
          <w:rFonts w:ascii="Roboto Condensed Light" w:hAnsi="Roboto Condensed Light" w:cs="Calibri"/>
          <w:bCs/>
          <w:color w:val="002060"/>
          <w:sz w:val="24"/>
          <w:szCs w:val="24"/>
          <w:lang w:val="uk-UA"/>
        </w:rPr>
        <w:t>.0</w:t>
      </w:r>
      <w:r w:rsidR="00F46018" w:rsidRPr="00971ED1">
        <w:rPr>
          <w:rFonts w:ascii="Roboto Condensed Light" w:hAnsi="Roboto Condensed Light" w:cs="Calibri"/>
          <w:bCs/>
          <w:color w:val="002060"/>
          <w:sz w:val="24"/>
          <w:szCs w:val="24"/>
          <w:lang w:val="uk-UA"/>
        </w:rPr>
        <w:t>8</w:t>
      </w:r>
      <w:r w:rsidR="00DD3A71" w:rsidRPr="00971ED1">
        <w:rPr>
          <w:rFonts w:ascii="Roboto Condensed Light" w:hAnsi="Roboto Condensed Light" w:cs="Calibri"/>
          <w:bCs/>
          <w:color w:val="002060"/>
          <w:sz w:val="24"/>
          <w:szCs w:val="24"/>
          <w:lang w:val="uk-UA"/>
        </w:rPr>
        <w:t>.202</w:t>
      </w:r>
      <w:r w:rsidR="00F46018" w:rsidRPr="00971ED1">
        <w:rPr>
          <w:rFonts w:ascii="Roboto Condensed Light" w:hAnsi="Roboto Condensed Light" w:cs="Calibri"/>
          <w:bCs/>
          <w:color w:val="002060"/>
          <w:sz w:val="24"/>
          <w:szCs w:val="24"/>
          <w:lang w:val="uk-UA"/>
        </w:rPr>
        <w:t>2</w:t>
      </w:r>
      <w:r w:rsidR="00DD3A71" w:rsidRPr="00971ED1">
        <w:rPr>
          <w:rFonts w:ascii="Roboto Condensed Light" w:hAnsi="Roboto Condensed Light" w:cs="Calibri"/>
          <w:bCs/>
          <w:color w:val="002060"/>
          <w:sz w:val="24"/>
          <w:szCs w:val="24"/>
          <w:lang w:val="uk-UA"/>
        </w:rPr>
        <w:t xml:space="preserve"> у справі №</w:t>
      </w:r>
      <w:r w:rsidR="001A1A3C" w:rsidRPr="00971ED1">
        <w:rPr>
          <w:rFonts w:ascii="Roboto Condensed Light" w:hAnsi="Roboto Condensed Light" w:cs="Calibri"/>
          <w:bCs/>
          <w:color w:val="002060"/>
          <w:sz w:val="24"/>
          <w:szCs w:val="24"/>
          <w:lang w:val="uk-UA"/>
        </w:rPr>
        <w:t xml:space="preserve"> </w:t>
      </w:r>
      <w:r w:rsidR="00DD3A71" w:rsidRPr="00971ED1">
        <w:rPr>
          <w:rFonts w:ascii="Roboto Condensed Light" w:hAnsi="Roboto Condensed Light" w:cs="Calibri"/>
          <w:bCs/>
          <w:color w:val="002060"/>
          <w:sz w:val="24"/>
          <w:szCs w:val="24"/>
          <w:lang w:val="uk-UA"/>
        </w:rPr>
        <w:t>90</w:t>
      </w:r>
      <w:r w:rsidR="00F46018" w:rsidRPr="00971ED1">
        <w:rPr>
          <w:rFonts w:ascii="Roboto Condensed Light" w:hAnsi="Roboto Condensed Light" w:cs="Calibri"/>
          <w:bCs/>
          <w:color w:val="002060"/>
          <w:sz w:val="24"/>
          <w:szCs w:val="24"/>
          <w:lang w:val="uk-UA"/>
        </w:rPr>
        <w:t>9</w:t>
      </w:r>
      <w:r w:rsidR="00DD3A71" w:rsidRPr="00971ED1">
        <w:rPr>
          <w:rFonts w:ascii="Roboto Condensed Light" w:hAnsi="Roboto Condensed Light" w:cs="Calibri"/>
          <w:bCs/>
          <w:color w:val="002060"/>
          <w:sz w:val="24"/>
          <w:szCs w:val="24"/>
          <w:lang w:val="uk-UA"/>
        </w:rPr>
        <w:t>/</w:t>
      </w:r>
      <w:r w:rsidR="00F46018" w:rsidRPr="00971ED1">
        <w:rPr>
          <w:rFonts w:ascii="Roboto Condensed Light" w:hAnsi="Roboto Condensed Light" w:cs="Calibri"/>
          <w:bCs/>
          <w:color w:val="002060"/>
          <w:sz w:val="24"/>
          <w:szCs w:val="24"/>
          <w:lang w:val="uk-UA"/>
        </w:rPr>
        <w:t>5</w:t>
      </w:r>
      <w:r w:rsidR="00DD3A71" w:rsidRPr="00971ED1">
        <w:rPr>
          <w:rFonts w:ascii="Roboto Condensed Light" w:hAnsi="Roboto Condensed Light" w:cs="Calibri"/>
          <w:bCs/>
          <w:color w:val="002060"/>
          <w:sz w:val="24"/>
          <w:szCs w:val="24"/>
          <w:lang w:val="uk-UA"/>
        </w:rPr>
        <w:t>2</w:t>
      </w:r>
      <w:r w:rsidR="00F46018" w:rsidRPr="00971ED1">
        <w:rPr>
          <w:rFonts w:ascii="Roboto Condensed Light" w:hAnsi="Roboto Condensed Light" w:cs="Calibri"/>
          <w:bCs/>
          <w:color w:val="002060"/>
          <w:sz w:val="24"/>
          <w:szCs w:val="24"/>
          <w:lang w:val="uk-UA"/>
        </w:rPr>
        <w:t>1</w:t>
      </w:r>
      <w:r w:rsidR="00DD3A71" w:rsidRPr="00971ED1">
        <w:rPr>
          <w:rFonts w:ascii="Roboto Condensed Light" w:hAnsi="Roboto Condensed Light" w:cs="Calibri"/>
          <w:bCs/>
          <w:color w:val="002060"/>
          <w:sz w:val="24"/>
          <w:szCs w:val="24"/>
          <w:lang w:val="uk-UA"/>
        </w:rPr>
        <w:t>/</w:t>
      </w:r>
      <w:r w:rsidR="00F46018" w:rsidRPr="00971ED1">
        <w:rPr>
          <w:rFonts w:ascii="Roboto Condensed Light" w:hAnsi="Roboto Condensed Light" w:cs="Calibri"/>
          <w:bCs/>
          <w:color w:val="002060"/>
          <w:sz w:val="24"/>
          <w:szCs w:val="24"/>
          <w:lang w:val="uk-UA"/>
        </w:rPr>
        <w:t>21</w:t>
      </w:r>
      <w:r w:rsidR="00DD3A71" w:rsidRPr="00971ED1">
        <w:rPr>
          <w:rFonts w:ascii="Roboto Condensed Light" w:hAnsi="Roboto Condensed Light" w:cs="Calibri"/>
          <w:bCs/>
          <w:color w:val="002060"/>
          <w:sz w:val="24"/>
          <w:szCs w:val="24"/>
          <w:lang w:val="uk-UA"/>
        </w:rPr>
        <w:t xml:space="preserve"> можна ознайомитися за посиланням </w:t>
      </w:r>
      <w:hyperlink r:id="rId19" w:history="1">
        <w:r w:rsidR="00DB6E0F" w:rsidRPr="00971ED1">
          <w:rPr>
            <w:rStyle w:val="a3"/>
            <w:rFonts w:ascii="Roboto Condensed Light" w:hAnsi="Roboto Condensed Light"/>
            <w:bCs/>
            <w:sz w:val="24"/>
            <w:szCs w:val="24"/>
            <w:u w:val="none"/>
          </w:rPr>
          <w:t>https://reyestr.court.gov.ua/Review/105767677</w:t>
        </w:r>
      </w:hyperlink>
      <w:r w:rsidR="00DD3A71" w:rsidRPr="00971ED1">
        <w:rPr>
          <w:rFonts w:ascii="Roboto Condensed Light" w:hAnsi="Roboto Condensed Light" w:cs="Calibri"/>
          <w:bCs/>
          <w:color w:val="002060"/>
          <w:sz w:val="24"/>
          <w:szCs w:val="24"/>
          <w:lang w:val="uk-UA"/>
        </w:rPr>
        <w:t>.</w:t>
      </w:r>
    </w:p>
    <w:p w14:paraId="65B4ABA8" w14:textId="048E4A13" w:rsidR="00DB6E0F" w:rsidRPr="00971ED1" w:rsidRDefault="00971ED1" w:rsidP="00971ED1">
      <w:pPr>
        <w:spacing w:before="120" w:after="120" w:line="240" w:lineRule="auto"/>
        <w:jc w:val="both"/>
        <w:rPr>
          <w:rFonts w:ascii="Roboto Condensed Light" w:hAnsi="Roboto Condensed Light" w:cs="Calibri"/>
          <w:bCs/>
          <w:color w:val="0070C0"/>
          <w:sz w:val="24"/>
          <w:szCs w:val="24"/>
          <w:lang w:val="uk-UA"/>
        </w:rPr>
      </w:pPr>
      <w:r w:rsidRPr="00971ED1">
        <w:rPr>
          <w:rFonts w:ascii="Roboto Condensed Light" w:hAnsi="Roboto Condensed Light" w:cs="Calibri"/>
          <w:bCs/>
          <w:color w:val="002060"/>
          <w:sz w:val="24"/>
          <w:szCs w:val="24"/>
          <w:lang w:val="uk-UA"/>
        </w:rPr>
        <w:t>Див. також постанов</w:t>
      </w:r>
      <w:r w:rsidR="00DC2451">
        <w:rPr>
          <w:rFonts w:ascii="Roboto Condensed Light" w:hAnsi="Roboto Condensed Light" w:cs="Calibri"/>
          <w:bCs/>
          <w:color w:val="002060"/>
          <w:sz w:val="24"/>
          <w:szCs w:val="24"/>
          <w:lang w:val="uk-UA"/>
        </w:rPr>
        <w:t>у</w:t>
      </w:r>
      <w:r w:rsidRPr="00971ED1">
        <w:rPr>
          <w:rFonts w:ascii="Roboto Condensed Light" w:hAnsi="Roboto Condensed Light" w:cs="Calibri"/>
          <w:bCs/>
          <w:color w:val="002060"/>
          <w:sz w:val="24"/>
          <w:szCs w:val="24"/>
          <w:lang w:val="uk-UA"/>
        </w:rPr>
        <w:t xml:space="preserve"> Верховного Суду від 10.08.2022 у справі №</w:t>
      </w:r>
      <w:r w:rsidR="007A2960">
        <w:rPr>
          <w:rFonts w:ascii="Roboto Condensed Light" w:hAnsi="Roboto Condensed Light" w:cs="Calibri"/>
          <w:bCs/>
          <w:color w:val="002060"/>
          <w:sz w:val="24"/>
          <w:szCs w:val="24"/>
          <w:lang w:val="uk-UA"/>
        </w:rPr>
        <w:t xml:space="preserve"> </w:t>
      </w:r>
      <w:r w:rsidRPr="00971ED1">
        <w:rPr>
          <w:rFonts w:ascii="Roboto Condensed Light" w:hAnsi="Roboto Condensed Light" w:cs="Calibri"/>
          <w:bCs/>
          <w:color w:val="002060"/>
          <w:sz w:val="24"/>
          <w:szCs w:val="24"/>
          <w:lang w:val="uk-UA"/>
        </w:rPr>
        <w:t>904/6092/21.</w:t>
      </w:r>
    </w:p>
    <w:p w14:paraId="0BC3D320" w14:textId="77777777" w:rsidR="00DD3A71" w:rsidRPr="00C01C30" w:rsidRDefault="00DD3A71" w:rsidP="00DD3A71">
      <w:pPr>
        <w:spacing w:after="0" w:line="240" w:lineRule="auto"/>
        <w:ind w:firstLine="709"/>
        <w:jc w:val="both"/>
        <w:rPr>
          <w:rFonts w:ascii="Roboto Condensed Light" w:hAnsi="Roboto Condensed Light" w:cs="Calibri"/>
          <w:b/>
          <w:color w:val="0070C0"/>
          <w:sz w:val="28"/>
          <w:highlight w:val="green"/>
          <w:lang w:val="uk-UA"/>
        </w:rPr>
      </w:pPr>
    </w:p>
    <w:p w14:paraId="0F3A29A9" w14:textId="77777777" w:rsidR="00A95DF4" w:rsidRPr="00C01C30" w:rsidRDefault="00A95DF4" w:rsidP="00000162">
      <w:pPr>
        <w:spacing w:after="0" w:line="240" w:lineRule="auto"/>
        <w:ind w:firstLine="709"/>
        <w:jc w:val="both"/>
        <w:rPr>
          <w:rFonts w:ascii="Roboto Condensed Light" w:hAnsi="Roboto Condensed Light" w:cs="Calibri"/>
          <w:b/>
          <w:color w:val="0070C0"/>
          <w:sz w:val="28"/>
          <w:highlight w:val="green"/>
          <w:lang w:val="uk-UA"/>
        </w:rPr>
      </w:pPr>
      <w:r w:rsidRPr="00C01C30">
        <w:rPr>
          <w:rFonts w:ascii="Roboto Condensed Light" w:hAnsi="Roboto Condensed Light" w:cs="Calibri"/>
          <w:b/>
          <w:color w:val="0070C0"/>
          <w:sz w:val="28"/>
          <w:highlight w:val="green"/>
          <w:lang w:val="uk-UA"/>
        </w:rPr>
        <w:br w:type="page"/>
      </w:r>
    </w:p>
    <w:p w14:paraId="455CF144" w14:textId="5B3E7307" w:rsidR="000316E2" w:rsidRPr="00834511" w:rsidRDefault="00834511" w:rsidP="00111311">
      <w:pPr>
        <w:spacing w:after="0" w:line="240" w:lineRule="auto"/>
        <w:ind w:firstLine="709"/>
        <w:jc w:val="both"/>
        <w:rPr>
          <w:rFonts w:ascii="Roboto Condensed Light" w:hAnsi="Roboto Condensed Light" w:cs="Calibri"/>
          <w:b/>
          <w:color w:val="002060"/>
          <w:sz w:val="28"/>
          <w:szCs w:val="28"/>
          <w:lang w:val="uk-UA"/>
        </w:rPr>
      </w:pPr>
      <w:r w:rsidRPr="00834511">
        <w:rPr>
          <w:rFonts w:ascii="Roboto Condensed Light" w:hAnsi="Roboto Condensed Light" w:cs="Calibri"/>
          <w:b/>
          <w:color w:val="002060"/>
          <w:sz w:val="28"/>
          <w:lang w:val="uk-UA"/>
        </w:rPr>
        <w:lastRenderedPageBreak/>
        <w:t>3</w:t>
      </w:r>
      <w:r w:rsidR="000316E2" w:rsidRPr="00834511">
        <w:rPr>
          <w:rFonts w:ascii="Roboto Condensed Light" w:hAnsi="Roboto Condensed Light" w:cs="Calibri"/>
          <w:b/>
          <w:color w:val="002060"/>
          <w:sz w:val="28"/>
          <w:lang w:val="uk-UA"/>
        </w:rPr>
        <w:t xml:space="preserve">. </w:t>
      </w:r>
      <w:r w:rsidR="000316E2" w:rsidRPr="00834511">
        <w:rPr>
          <w:rFonts w:ascii="Roboto Condensed Light" w:hAnsi="Roboto Condensed Light" w:cs="Calibri"/>
          <w:b/>
          <w:color w:val="002060"/>
          <w:sz w:val="28"/>
          <w:szCs w:val="28"/>
          <w:lang w:val="uk-UA"/>
        </w:rPr>
        <w:t>Окремі питання</w:t>
      </w:r>
      <w:r w:rsidR="001571B3" w:rsidRPr="00834511">
        <w:rPr>
          <w:rFonts w:ascii="Roboto Condensed Light" w:hAnsi="Roboto Condensed Light" w:cs="Calibri"/>
          <w:b/>
          <w:color w:val="002060"/>
          <w:sz w:val="28"/>
          <w:szCs w:val="28"/>
          <w:lang w:val="uk-UA"/>
        </w:rPr>
        <w:t>,</w:t>
      </w:r>
      <w:r w:rsidR="000316E2" w:rsidRPr="00834511">
        <w:rPr>
          <w:rFonts w:ascii="Roboto Condensed Light" w:hAnsi="Roboto Condensed Light" w:cs="Calibri"/>
          <w:b/>
          <w:color w:val="002060"/>
          <w:sz w:val="28"/>
          <w:szCs w:val="28"/>
          <w:lang w:val="uk-UA"/>
        </w:rPr>
        <w:t xml:space="preserve"> </w:t>
      </w:r>
      <w:r w:rsidR="001571B3" w:rsidRPr="00834511">
        <w:rPr>
          <w:rFonts w:ascii="Roboto Condensed Light" w:hAnsi="Roboto Condensed Light" w:cs="Calibri"/>
          <w:b/>
          <w:color w:val="002060"/>
          <w:sz w:val="28"/>
          <w:szCs w:val="28"/>
          <w:lang w:val="uk-UA"/>
        </w:rPr>
        <w:t>що виникають під час розгляду справ у сфері страхування</w:t>
      </w:r>
    </w:p>
    <w:p w14:paraId="65019676" w14:textId="77777777" w:rsidR="00124E41" w:rsidRPr="00C01C30" w:rsidRDefault="00124E41" w:rsidP="00FB329A">
      <w:pPr>
        <w:spacing w:after="0" w:line="240" w:lineRule="auto"/>
        <w:ind w:firstLine="709"/>
        <w:jc w:val="both"/>
        <w:rPr>
          <w:rFonts w:ascii="Roboto Condensed Light" w:hAnsi="Roboto Condensed Light" w:cs="Calibri"/>
          <w:b/>
          <w:color w:val="0070C0"/>
          <w:sz w:val="28"/>
          <w:szCs w:val="28"/>
          <w:highlight w:val="green"/>
          <w:lang w:val="uk-UA"/>
        </w:rPr>
      </w:pPr>
    </w:p>
    <w:p w14:paraId="39E19DD8" w14:textId="13106009" w:rsidR="00D5390C" w:rsidRPr="00D95840" w:rsidRDefault="00D5390C" w:rsidP="00D95840">
      <w:pPr>
        <w:spacing w:before="120" w:after="120" w:line="240" w:lineRule="auto"/>
        <w:jc w:val="both"/>
        <w:rPr>
          <w:rFonts w:ascii="Roboto Condensed Light" w:hAnsi="Roboto Condensed Light" w:cs="Calibri"/>
          <w:b/>
          <w:color w:val="0070C0"/>
          <w:sz w:val="28"/>
          <w:lang w:val="uk-UA"/>
        </w:rPr>
      </w:pPr>
      <w:r w:rsidRPr="00D95840">
        <w:rPr>
          <w:rFonts w:ascii="Roboto Condensed Light" w:hAnsi="Roboto Condensed Light" w:cs="Calibri"/>
          <w:b/>
          <w:color w:val="0070C0"/>
          <w:sz w:val="28"/>
          <w:lang w:val="uk-UA"/>
        </w:rPr>
        <w:t>Страховик повинен довести обґрунтованість причин відмови у виплаті страхового відшкодування, зокрема</w:t>
      </w:r>
      <w:r w:rsidR="00C519B8">
        <w:rPr>
          <w:rFonts w:ascii="Roboto Condensed Light" w:hAnsi="Roboto Condensed Light" w:cs="Calibri"/>
          <w:b/>
          <w:color w:val="0070C0"/>
          <w:sz w:val="28"/>
          <w:lang w:val="uk-UA"/>
        </w:rPr>
        <w:t xml:space="preserve"> те</w:t>
      </w:r>
      <w:r w:rsidRPr="00D95840">
        <w:rPr>
          <w:rFonts w:ascii="Roboto Condensed Light" w:hAnsi="Roboto Condensed Light" w:cs="Calibri"/>
          <w:b/>
          <w:color w:val="0070C0"/>
          <w:sz w:val="28"/>
          <w:lang w:val="uk-UA"/>
        </w:rPr>
        <w:t>, що зі сторони страхувальник не</w:t>
      </w:r>
      <w:r w:rsidR="00C519B8">
        <w:rPr>
          <w:rFonts w:ascii="Roboto Condensed Light" w:hAnsi="Roboto Condensed Light" w:cs="Calibri"/>
          <w:b/>
          <w:color w:val="0070C0"/>
          <w:sz w:val="28"/>
          <w:lang w:val="uk-UA"/>
        </w:rPr>
        <w:t xml:space="preserve"> </w:t>
      </w:r>
      <w:r w:rsidRPr="00D95840">
        <w:rPr>
          <w:rFonts w:ascii="Roboto Condensed Light" w:hAnsi="Roboto Condensed Light" w:cs="Calibri"/>
          <w:b/>
          <w:color w:val="0070C0"/>
          <w:sz w:val="28"/>
          <w:lang w:val="uk-UA"/>
        </w:rPr>
        <w:t>викона</w:t>
      </w:r>
      <w:r w:rsidR="00C519B8">
        <w:rPr>
          <w:rFonts w:ascii="Roboto Condensed Light" w:hAnsi="Roboto Condensed Light" w:cs="Calibri"/>
          <w:b/>
          <w:color w:val="0070C0"/>
          <w:sz w:val="28"/>
          <w:lang w:val="uk-UA"/>
        </w:rPr>
        <w:t>в</w:t>
      </w:r>
      <w:r w:rsidRPr="00D95840">
        <w:rPr>
          <w:rFonts w:ascii="Roboto Condensed Light" w:hAnsi="Roboto Condensed Light" w:cs="Calibri"/>
          <w:b/>
          <w:color w:val="0070C0"/>
          <w:sz w:val="28"/>
          <w:lang w:val="uk-UA"/>
        </w:rPr>
        <w:t xml:space="preserve"> встановлен</w:t>
      </w:r>
      <w:r w:rsidR="00C519B8">
        <w:rPr>
          <w:rFonts w:ascii="Roboto Condensed Light" w:hAnsi="Roboto Condensed Light" w:cs="Calibri"/>
          <w:b/>
          <w:color w:val="0070C0"/>
          <w:sz w:val="28"/>
          <w:lang w:val="uk-UA"/>
        </w:rPr>
        <w:t>і</w:t>
      </w:r>
      <w:r w:rsidRPr="00D95840">
        <w:rPr>
          <w:rFonts w:ascii="Roboto Condensed Light" w:hAnsi="Roboto Condensed Light" w:cs="Calibri"/>
          <w:b/>
          <w:color w:val="0070C0"/>
          <w:sz w:val="28"/>
          <w:lang w:val="uk-UA"/>
        </w:rPr>
        <w:t xml:space="preserve"> законом обов</w:t>
      </w:r>
      <w:r w:rsidR="00C519B8" w:rsidRPr="00C519B8">
        <w:rPr>
          <w:rFonts w:ascii="Roboto Condensed Light" w:eastAsia="Times New Roman" w:hAnsi="Roboto Condensed Light"/>
          <w:b/>
          <w:color w:val="2E74B5" w:themeColor="accent1" w:themeShade="BF"/>
          <w:sz w:val="28"/>
          <w:szCs w:val="28"/>
          <w:lang w:val="uk-UA" w:eastAsia="uk-UA"/>
        </w:rPr>
        <w:t>'</w:t>
      </w:r>
      <w:r w:rsidRPr="00D95840">
        <w:rPr>
          <w:rFonts w:ascii="Roboto Condensed Light" w:hAnsi="Roboto Condensed Light" w:cs="Calibri"/>
          <w:b/>
          <w:color w:val="0070C0"/>
          <w:sz w:val="28"/>
          <w:lang w:val="uk-UA"/>
        </w:rPr>
        <w:t>язк</w:t>
      </w:r>
      <w:r w:rsidR="00C519B8">
        <w:rPr>
          <w:rFonts w:ascii="Roboto Condensed Light" w:hAnsi="Roboto Condensed Light" w:cs="Calibri"/>
          <w:b/>
          <w:color w:val="0070C0"/>
          <w:sz w:val="28"/>
          <w:lang w:val="uk-UA"/>
        </w:rPr>
        <w:t>и</w:t>
      </w:r>
      <w:r w:rsidRPr="00D95840">
        <w:rPr>
          <w:rFonts w:ascii="Roboto Condensed Light" w:hAnsi="Roboto Condensed Light" w:cs="Calibri"/>
          <w:b/>
          <w:color w:val="0070C0"/>
          <w:sz w:val="28"/>
          <w:lang w:val="uk-UA"/>
        </w:rPr>
        <w:t xml:space="preserve"> і саме це невиконання призвело до неможливості страховика встановити факт дорожньо-транспортної пригоди, причини та обставини її настання або розмір заподіяної шкоди</w:t>
      </w:r>
    </w:p>
    <w:p w14:paraId="0DD7263D" w14:textId="222AC789" w:rsidR="00DB3E16" w:rsidRPr="00D95840" w:rsidRDefault="00DB3E16" w:rsidP="00D95840">
      <w:pPr>
        <w:spacing w:before="120" w:after="120" w:line="240" w:lineRule="auto"/>
        <w:jc w:val="both"/>
        <w:rPr>
          <w:rFonts w:ascii="Roboto Condensed Light" w:hAnsi="Roboto Condensed Light" w:cs="Calibri"/>
          <w:bCs/>
          <w:color w:val="002060"/>
          <w:sz w:val="28"/>
          <w:lang w:val="uk-UA"/>
        </w:rPr>
      </w:pPr>
      <w:r w:rsidRPr="00D95840">
        <w:rPr>
          <w:rFonts w:ascii="Roboto Condensed Light" w:hAnsi="Roboto Condensed Light" w:cs="Calibri"/>
          <w:bCs/>
          <w:color w:val="002060"/>
          <w:sz w:val="28"/>
          <w:lang w:val="uk-UA"/>
        </w:rPr>
        <w:t xml:space="preserve">КГС ВС розглянув касаційну скаргу </w:t>
      </w:r>
      <w:r w:rsidR="005A45FB" w:rsidRPr="00D95840">
        <w:rPr>
          <w:rFonts w:ascii="Roboto Condensed Light" w:hAnsi="Roboto Condensed Light" w:cs="Calibri"/>
          <w:bCs/>
          <w:color w:val="002060"/>
          <w:sz w:val="28"/>
          <w:lang w:val="uk-UA"/>
        </w:rPr>
        <w:t xml:space="preserve">ПП "Транс Логістик" на постанову Північного апеляційного господарського суду від 28.07.2021 у справі за позовом ПП "Транс Логістик" до </w:t>
      </w:r>
      <w:r w:rsidR="00C519B8">
        <w:rPr>
          <w:rFonts w:ascii="Roboto Condensed Light" w:hAnsi="Roboto Condensed Light" w:cs="Calibri"/>
          <w:bCs/>
          <w:color w:val="002060"/>
          <w:sz w:val="28"/>
          <w:lang w:val="uk-UA"/>
        </w:rPr>
        <w:t xml:space="preserve">                             </w:t>
      </w:r>
      <w:r w:rsidR="005A45FB" w:rsidRPr="00D95840">
        <w:rPr>
          <w:rFonts w:ascii="Roboto Condensed Light" w:hAnsi="Roboto Condensed Light" w:cs="Calibri"/>
          <w:bCs/>
          <w:color w:val="002060"/>
          <w:sz w:val="28"/>
          <w:lang w:val="uk-UA"/>
        </w:rPr>
        <w:t>ПрАТ "Українська пожежно-страхова компанія" про стягнення 109 544, 72 грн.</w:t>
      </w:r>
    </w:p>
    <w:p w14:paraId="3F01CF80" w14:textId="626A4121" w:rsidR="00DB3E16" w:rsidRPr="00D95840" w:rsidRDefault="005A45FB" w:rsidP="001114F9">
      <w:pPr>
        <w:spacing w:before="120" w:after="120" w:line="240" w:lineRule="auto"/>
        <w:jc w:val="both"/>
        <w:rPr>
          <w:rFonts w:ascii="Roboto Condensed Light" w:hAnsi="Roboto Condensed Light" w:cs="Calibri"/>
          <w:bCs/>
          <w:color w:val="002060"/>
          <w:sz w:val="28"/>
          <w:lang w:val="uk-UA"/>
        </w:rPr>
      </w:pPr>
      <w:r w:rsidRPr="00D95840">
        <w:rPr>
          <w:rFonts w:ascii="Roboto Condensed Light" w:hAnsi="Roboto Condensed Light" w:cs="Calibri"/>
          <w:bCs/>
          <w:color w:val="002060"/>
          <w:sz w:val="28"/>
          <w:lang w:val="uk-UA"/>
        </w:rPr>
        <w:t xml:space="preserve">У березні 2021 року </w:t>
      </w:r>
      <w:r w:rsidR="00D95840" w:rsidRPr="00D95840">
        <w:rPr>
          <w:rFonts w:ascii="Roboto Condensed Light" w:hAnsi="Roboto Condensed Light" w:cs="Calibri"/>
          <w:bCs/>
          <w:color w:val="002060"/>
          <w:sz w:val="28"/>
          <w:lang w:val="uk-UA"/>
        </w:rPr>
        <w:t>ПП</w:t>
      </w:r>
      <w:r w:rsidRPr="00D95840">
        <w:rPr>
          <w:rFonts w:ascii="Roboto Condensed Light" w:hAnsi="Roboto Condensed Light" w:cs="Calibri"/>
          <w:bCs/>
          <w:color w:val="002060"/>
          <w:sz w:val="28"/>
          <w:lang w:val="uk-UA"/>
        </w:rPr>
        <w:t xml:space="preserve"> "Транс Логістик" (далі </w:t>
      </w:r>
      <w:r w:rsidR="00C519B8">
        <w:rPr>
          <w:rFonts w:ascii="Roboto Condensed Light" w:hAnsi="Roboto Condensed Light" w:cs="Calibri"/>
          <w:bCs/>
          <w:color w:val="002060"/>
          <w:sz w:val="28"/>
          <w:lang w:val="uk-UA"/>
        </w:rPr>
        <w:t>–</w:t>
      </w:r>
      <w:r w:rsidRPr="00D95840">
        <w:rPr>
          <w:rFonts w:ascii="Roboto Condensed Light" w:hAnsi="Roboto Condensed Light" w:cs="Calibri"/>
          <w:bCs/>
          <w:color w:val="002060"/>
          <w:sz w:val="28"/>
          <w:lang w:val="uk-UA"/>
        </w:rPr>
        <w:t xml:space="preserve"> Підприємство) звернулося до Господарського суду міста Києва з позовом про стягнення з </w:t>
      </w:r>
      <w:r w:rsidR="00D95840" w:rsidRPr="00D95840">
        <w:rPr>
          <w:rFonts w:ascii="Roboto Condensed Light" w:hAnsi="Roboto Condensed Light" w:cs="Calibri"/>
          <w:bCs/>
          <w:color w:val="002060"/>
          <w:sz w:val="28"/>
          <w:lang w:val="uk-UA"/>
        </w:rPr>
        <w:t>ПрАТ</w:t>
      </w:r>
      <w:r w:rsidRPr="00D95840">
        <w:rPr>
          <w:rFonts w:ascii="Roboto Condensed Light" w:hAnsi="Roboto Condensed Light" w:cs="Calibri"/>
          <w:bCs/>
          <w:color w:val="002060"/>
          <w:sz w:val="28"/>
          <w:lang w:val="uk-UA"/>
        </w:rPr>
        <w:t xml:space="preserve"> "Українська пожежно-страхова компанія" (далі </w:t>
      </w:r>
      <w:r w:rsidR="00C519B8">
        <w:rPr>
          <w:rFonts w:ascii="Roboto Condensed Light" w:hAnsi="Roboto Condensed Light" w:cs="Calibri"/>
          <w:bCs/>
          <w:color w:val="002060"/>
          <w:sz w:val="28"/>
          <w:lang w:val="uk-UA"/>
        </w:rPr>
        <w:t>–</w:t>
      </w:r>
      <w:r w:rsidRPr="00D95840">
        <w:rPr>
          <w:rFonts w:ascii="Roboto Condensed Light" w:hAnsi="Roboto Condensed Light" w:cs="Calibri"/>
          <w:bCs/>
          <w:color w:val="002060"/>
          <w:sz w:val="28"/>
          <w:lang w:val="uk-UA"/>
        </w:rPr>
        <w:t xml:space="preserve"> Страхова компанія) страхового відшкодування у розмірі 109 544,72 грн.</w:t>
      </w:r>
      <w:r w:rsidR="00D95840" w:rsidRPr="00D95840">
        <w:rPr>
          <w:rFonts w:ascii="Roboto Condensed Light" w:hAnsi="Roboto Condensed Light" w:cs="Calibri"/>
          <w:bCs/>
          <w:color w:val="002060"/>
          <w:sz w:val="28"/>
          <w:lang w:val="uk-UA"/>
        </w:rPr>
        <w:t xml:space="preserve"> </w:t>
      </w:r>
      <w:r w:rsidRPr="00D95840">
        <w:rPr>
          <w:rFonts w:ascii="Roboto Condensed Light" w:hAnsi="Roboto Condensed Light" w:cs="Calibri"/>
          <w:bCs/>
          <w:color w:val="002060"/>
          <w:sz w:val="28"/>
          <w:lang w:val="uk-UA"/>
        </w:rPr>
        <w:t>Позовні вимоги мотивовані неналежним виконанням умов договору добровільного страхування наземного транспорту від 16.07.2019 №</w:t>
      </w:r>
      <w:r w:rsidR="00C519B8">
        <w:rPr>
          <w:rFonts w:ascii="Roboto Condensed Light" w:hAnsi="Roboto Condensed Light" w:cs="Calibri"/>
          <w:bCs/>
          <w:color w:val="002060"/>
          <w:sz w:val="28"/>
          <w:lang w:val="uk-UA"/>
        </w:rPr>
        <w:t xml:space="preserve"> </w:t>
      </w:r>
      <w:r w:rsidRPr="00D95840">
        <w:rPr>
          <w:rFonts w:ascii="Roboto Condensed Light" w:hAnsi="Roboto Condensed Light" w:cs="Calibri"/>
          <w:bCs/>
          <w:color w:val="002060"/>
          <w:sz w:val="28"/>
          <w:lang w:val="uk-UA"/>
        </w:rPr>
        <w:t>078999/920/190001043.</w:t>
      </w:r>
    </w:p>
    <w:p w14:paraId="43822E87" w14:textId="0AF2B7B8" w:rsidR="00DB3E16" w:rsidRDefault="00D95840" w:rsidP="008812F8">
      <w:pPr>
        <w:spacing w:before="120" w:after="120" w:line="240" w:lineRule="auto"/>
        <w:jc w:val="both"/>
        <w:rPr>
          <w:rFonts w:ascii="Roboto Condensed Light" w:hAnsi="Roboto Condensed Light" w:cs="Calibri"/>
          <w:bCs/>
          <w:color w:val="002060"/>
          <w:sz w:val="28"/>
          <w:lang w:val="uk-UA"/>
        </w:rPr>
      </w:pPr>
      <w:r w:rsidRPr="00D95840">
        <w:rPr>
          <w:rFonts w:ascii="Roboto Condensed Light" w:hAnsi="Roboto Condensed Light" w:cs="Calibri"/>
          <w:bCs/>
          <w:color w:val="002060"/>
          <w:sz w:val="28"/>
          <w:lang w:val="uk-UA"/>
        </w:rPr>
        <w:t>Господарський суд міста Києва рішенням від 04.11.2020 позов задовольнив повністю, стягнув з відповідача на користь позивача 109 544,72 грн страхового відшкодування.</w:t>
      </w:r>
    </w:p>
    <w:p w14:paraId="1C7EB841" w14:textId="596BB67D" w:rsidR="00D95840" w:rsidRPr="00C01C30" w:rsidRDefault="001114F9" w:rsidP="008812F8">
      <w:pPr>
        <w:spacing w:before="120" w:after="120" w:line="240" w:lineRule="auto"/>
        <w:jc w:val="both"/>
        <w:rPr>
          <w:rFonts w:ascii="Roboto Condensed Light" w:hAnsi="Roboto Condensed Light" w:cs="Calibri"/>
          <w:bCs/>
          <w:color w:val="002060"/>
          <w:sz w:val="28"/>
          <w:highlight w:val="green"/>
          <w:lang w:val="uk-UA"/>
        </w:rPr>
      </w:pPr>
      <w:r w:rsidRPr="001114F9">
        <w:rPr>
          <w:rFonts w:ascii="Roboto Condensed Light" w:hAnsi="Roboto Condensed Light" w:cs="Calibri"/>
          <w:bCs/>
          <w:color w:val="002060"/>
          <w:sz w:val="28"/>
          <w:lang w:val="uk-UA"/>
        </w:rPr>
        <w:t>Постановою Північного апеляційного господарського суду від 28.07.2021 рішення суду першої інстанції та додаткове рішення про відшкодування витрат на професійну правничу допомогу було скасовано, ухвалено нове рішення, яким у задоволенні позову відмовлено.</w:t>
      </w:r>
    </w:p>
    <w:p w14:paraId="2ED72568" w14:textId="187D012A"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 xml:space="preserve">Верховний Суд перевірив </w:t>
      </w:r>
      <w:r w:rsidR="00C519B8">
        <w:rPr>
          <w:rFonts w:ascii="Roboto Condensed Light" w:hAnsi="Roboto Condensed Light" w:cs="Arial"/>
          <w:color w:val="002060"/>
          <w:sz w:val="28"/>
          <w:szCs w:val="28"/>
          <w:lang w:val="uk-UA"/>
        </w:rPr>
        <w:t>у</w:t>
      </w:r>
      <w:r w:rsidRPr="008812F8">
        <w:rPr>
          <w:rFonts w:ascii="Roboto Condensed Light" w:hAnsi="Roboto Condensed Light" w:cs="Arial"/>
          <w:color w:val="002060"/>
          <w:sz w:val="28"/>
          <w:szCs w:val="28"/>
          <w:lang w:val="uk-UA"/>
        </w:rPr>
        <w:t xml:space="preserve"> межах доводів та вимог касаційної скарги, які стали підставою для відкриття касаційного провадження, правильність застосування судами першої чи апеляційної інстанції норм матеріального і процесуального права на підставі встановлених фактичних обставин справи, та дійшов висновку, що касаційну скаргу слід задовольнити.</w:t>
      </w:r>
    </w:p>
    <w:p w14:paraId="442089F8" w14:textId="3123E619"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П</w:t>
      </w:r>
      <w:r w:rsidRPr="008812F8">
        <w:rPr>
          <w:rFonts w:ascii="Roboto Condensed Light" w:hAnsi="Roboto Condensed Light" w:cs="Arial"/>
          <w:color w:val="002060"/>
          <w:sz w:val="28"/>
          <w:szCs w:val="28"/>
          <w:lang w:val="uk-UA"/>
        </w:rPr>
        <w:t>ерелік підстав для відмови у виплаті страхового відшкодування, що визначені законом, не є вичерпним. У договорі сторони мають право визначити інші підстави на власний розсуд, але за умови, що вони не суперечать закону.</w:t>
      </w:r>
    </w:p>
    <w:p w14:paraId="66DA1EE5" w14:textId="272EF74B"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 xml:space="preserve">Верховний Суд </w:t>
      </w:r>
      <w:r w:rsidR="00C519B8">
        <w:rPr>
          <w:rFonts w:ascii="Roboto Condensed Light" w:hAnsi="Roboto Condensed Light" w:cs="Arial"/>
          <w:color w:val="002060"/>
          <w:sz w:val="28"/>
          <w:szCs w:val="28"/>
          <w:lang w:val="uk-UA"/>
        </w:rPr>
        <w:t>зазначив</w:t>
      </w:r>
      <w:r w:rsidRPr="008812F8">
        <w:rPr>
          <w:rFonts w:ascii="Roboto Condensed Light" w:hAnsi="Roboto Condensed Light" w:cs="Arial"/>
          <w:color w:val="002060"/>
          <w:sz w:val="28"/>
          <w:szCs w:val="28"/>
          <w:lang w:val="uk-UA"/>
        </w:rPr>
        <w:t xml:space="preserve">, що </w:t>
      </w:r>
      <w:r w:rsidR="00C519B8">
        <w:rPr>
          <w:rFonts w:ascii="Roboto Condensed Light" w:hAnsi="Roboto Condensed Light" w:cs="Arial"/>
          <w:color w:val="002060"/>
          <w:sz w:val="28"/>
          <w:szCs w:val="28"/>
          <w:lang w:val="uk-UA"/>
        </w:rPr>
        <w:t>с</w:t>
      </w:r>
      <w:r w:rsidRPr="008812F8">
        <w:rPr>
          <w:rFonts w:ascii="Roboto Condensed Light" w:hAnsi="Roboto Condensed Light" w:cs="Arial"/>
          <w:color w:val="002060"/>
          <w:sz w:val="28"/>
          <w:szCs w:val="28"/>
          <w:lang w:val="uk-UA"/>
        </w:rPr>
        <w:t>трахова компанія за умовами договору мала право на відмову, проте така відмова повинна мати розумне пояснення, мотиви, оскільки інакше застосування умови договору, що д</w:t>
      </w:r>
      <w:r w:rsidR="00C519B8">
        <w:rPr>
          <w:rFonts w:ascii="Roboto Condensed Light" w:hAnsi="Roboto Condensed Light" w:cs="Arial"/>
          <w:color w:val="002060"/>
          <w:sz w:val="28"/>
          <w:szCs w:val="28"/>
          <w:lang w:val="uk-UA"/>
        </w:rPr>
        <w:t>а</w:t>
      </w:r>
      <w:r w:rsidRPr="008812F8">
        <w:rPr>
          <w:rFonts w:ascii="Roboto Condensed Light" w:hAnsi="Roboto Condensed Light" w:cs="Arial"/>
          <w:color w:val="002060"/>
          <w:sz w:val="28"/>
          <w:szCs w:val="28"/>
          <w:lang w:val="uk-UA"/>
        </w:rPr>
        <w:t xml:space="preserve">є </w:t>
      </w:r>
      <w:r w:rsidR="00C519B8">
        <w:rPr>
          <w:rFonts w:ascii="Roboto Condensed Light" w:hAnsi="Roboto Condensed Light" w:cs="Arial"/>
          <w:color w:val="002060"/>
          <w:sz w:val="28"/>
          <w:szCs w:val="28"/>
          <w:lang w:val="uk-UA"/>
        </w:rPr>
        <w:t xml:space="preserve">змогу </w:t>
      </w:r>
      <w:r w:rsidRPr="008812F8">
        <w:rPr>
          <w:rFonts w:ascii="Roboto Condensed Light" w:hAnsi="Roboto Condensed Light" w:cs="Arial"/>
          <w:color w:val="002060"/>
          <w:sz w:val="28"/>
          <w:szCs w:val="28"/>
          <w:lang w:val="uk-UA"/>
        </w:rPr>
        <w:t>одній стороні діяти на шкоду іншій, хоча обидві сторони діяли необачно та не склали акт огляду транспортного засобу, що мав передувати укладанню та виконання договору, не відповідатиме принципам добросовісності, розумності та справедливості.</w:t>
      </w:r>
    </w:p>
    <w:p w14:paraId="2A97C7F0" w14:textId="075C7A5A"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 xml:space="preserve">При цьому орієнтиром для дотримання межі здійснення цивільного права для суду є мета, для якої Страхова компанія наділялася таким правом, </w:t>
      </w:r>
      <w:r w:rsidR="00C519B8">
        <w:rPr>
          <w:rFonts w:ascii="Roboto Condensed Light" w:hAnsi="Roboto Condensed Light" w:cs="Arial"/>
          <w:color w:val="002060"/>
          <w:sz w:val="28"/>
          <w:szCs w:val="28"/>
          <w:lang w:val="uk-UA"/>
        </w:rPr>
        <w:t>–</w:t>
      </w:r>
      <w:r w:rsidRPr="008812F8">
        <w:rPr>
          <w:rFonts w:ascii="Roboto Condensed Light" w:hAnsi="Roboto Condensed Light" w:cs="Arial"/>
          <w:color w:val="002060"/>
          <w:sz w:val="28"/>
          <w:szCs w:val="28"/>
          <w:lang w:val="uk-UA"/>
        </w:rPr>
        <w:t xml:space="preserve"> захист від здійснення необґрунтованих виплат, пов</w:t>
      </w:r>
      <w:r w:rsidR="006F5FE0" w:rsidRPr="003447EA">
        <w:rPr>
          <w:rFonts w:ascii="Roboto Condensed Light" w:eastAsia="Times New Roman" w:hAnsi="Roboto Condensed Light"/>
          <w:bCs/>
          <w:color w:val="002060"/>
          <w:sz w:val="28"/>
          <w:szCs w:val="28"/>
          <w:lang w:val="uk-UA" w:eastAsia="uk-UA"/>
        </w:rPr>
        <w:t>'</w:t>
      </w:r>
      <w:r w:rsidRPr="008812F8">
        <w:rPr>
          <w:rFonts w:ascii="Roboto Condensed Light" w:hAnsi="Roboto Condensed Light" w:cs="Arial"/>
          <w:color w:val="002060"/>
          <w:sz w:val="28"/>
          <w:szCs w:val="28"/>
          <w:lang w:val="uk-UA"/>
        </w:rPr>
        <w:t xml:space="preserve">язаних з пошкодженнями транспортних засобів, що </w:t>
      </w:r>
      <w:r w:rsidR="00C519B8">
        <w:rPr>
          <w:rFonts w:ascii="Roboto Condensed Light" w:hAnsi="Roboto Condensed Light" w:cs="Arial"/>
          <w:color w:val="002060"/>
          <w:sz w:val="28"/>
          <w:szCs w:val="28"/>
          <w:lang w:val="uk-UA"/>
        </w:rPr>
        <w:t>сталися</w:t>
      </w:r>
      <w:r w:rsidRPr="008812F8">
        <w:rPr>
          <w:rFonts w:ascii="Roboto Condensed Light" w:hAnsi="Roboto Condensed Light" w:cs="Arial"/>
          <w:color w:val="002060"/>
          <w:sz w:val="28"/>
          <w:szCs w:val="28"/>
          <w:lang w:val="uk-UA"/>
        </w:rPr>
        <w:t xml:space="preserve"> до укладення </w:t>
      </w:r>
      <w:r w:rsidRPr="008812F8">
        <w:rPr>
          <w:rFonts w:ascii="Roboto Condensed Light" w:hAnsi="Roboto Condensed Light" w:cs="Arial"/>
          <w:color w:val="002060"/>
          <w:sz w:val="28"/>
          <w:szCs w:val="28"/>
          <w:lang w:val="uk-UA"/>
        </w:rPr>
        <w:lastRenderedPageBreak/>
        <w:t>договору. Відмова здійснювати страхове відшкодування взагалі (лише з причини відсутності акт</w:t>
      </w:r>
      <w:r w:rsidR="00334D65">
        <w:rPr>
          <w:rFonts w:ascii="Roboto Condensed Light" w:hAnsi="Roboto Condensed Light" w:cs="Arial"/>
          <w:color w:val="002060"/>
          <w:sz w:val="28"/>
          <w:szCs w:val="28"/>
          <w:lang w:val="uk-UA"/>
        </w:rPr>
        <w:t>а</w:t>
      </w:r>
      <w:r w:rsidRPr="008812F8">
        <w:rPr>
          <w:rFonts w:ascii="Roboto Condensed Light" w:hAnsi="Roboto Condensed Light" w:cs="Arial"/>
          <w:color w:val="002060"/>
          <w:sz w:val="28"/>
          <w:szCs w:val="28"/>
          <w:lang w:val="uk-UA"/>
        </w:rPr>
        <w:t>) не співмірна з цією метою, оскільки страховик, сплачуючи страхові платежі протягом тривалого часу, має також законне право очікувати на отримання виплати при настанні страхового випадку, і суд не може це не брати до уваги.</w:t>
      </w:r>
    </w:p>
    <w:p w14:paraId="2F70B20C" w14:textId="267EC0FB"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Верховний Суд бере до уваги, що відповідно до частин першої та четвертої статті 18 Закону України "Про страхування" при укладанні договору страхування страховик має право запросити у страхувальника баланс або довідку про фінансовий стан, підтверджені аудитором (аудиторською фірмою), та інші документи, необхідні для оцінки страховиком страхового ризику. Договір страхування набирає чинності з моменту внесення першого страхового платежу, якщо інше не передбачено договором страхування. Договір страхування набирає чинності з моменту внесення першого страхового платежу, якщо інше не передбачено договором страхування.</w:t>
      </w:r>
    </w:p>
    <w:p w14:paraId="5D5DC149" w14:textId="4B5B572B"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Страховик перед укладенням договору цим правом не скористався, не запросив відповідн</w:t>
      </w:r>
      <w:r w:rsidR="00334D65">
        <w:rPr>
          <w:rFonts w:ascii="Roboto Condensed Light" w:hAnsi="Roboto Condensed Light" w:cs="Arial"/>
          <w:color w:val="002060"/>
          <w:sz w:val="28"/>
          <w:szCs w:val="28"/>
          <w:lang w:val="uk-UA"/>
        </w:rPr>
        <w:t>их</w:t>
      </w:r>
      <w:r w:rsidRPr="008812F8">
        <w:rPr>
          <w:rFonts w:ascii="Roboto Condensed Light" w:hAnsi="Roboto Condensed Light" w:cs="Arial"/>
          <w:color w:val="002060"/>
          <w:sz w:val="28"/>
          <w:szCs w:val="28"/>
          <w:lang w:val="uk-UA"/>
        </w:rPr>
        <w:t xml:space="preserve"> документ</w:t>
      </w:r>
      <w:r w:rsidR="00334D65">
        <w:rPr>
          <w:rFonts w:ascii="Roboto Condensed Light" w:hAnsi="Roboto Condensed Light" w:cs="Arial"/>
          <w:color w:val="002060"/>
          <w:sz w:val="28"/>
          <w:szCs w:val="28"/>
          <w:lang w:val="uk-UA"/>
        </w:rPr>
        <w:t>ів</w:t>
      </w:r>
      <w:r w:rsidRPr="008812F8">
        <w:rPr>
          <w:rFonts w:ascii="Roboto Condensed Light" w:hAnsi="Roboto Condensed Light" w:cs="Arial"/>
          <w:color w:val="002060"/>
          <w:sz w:val="28"/>
          <w:szCs w:val="28"/>
          <w:lang w:val="uk-UA"/>
        </w:rPr>
        <w:t xml:space="preserve"> (акти огляду) і на власний ризик уклав договір, незважаючи на те, що за Правилами страхування огляд транспортного засобу має здійснюватися перед укладенням договору. Після укладення договору страховик отримував страхові платежі і не звертався з вимогою до страхувальника надати для огляду застраховані транспортні засоби після укладення договору. </w:t>
      </w:r>
      <w:r w:rsidR="00334D65">
        <w:rPr>
          <w:rFonts w:ascii="Roboto Condensed Light" w:hAnsi="Roboto Condensed Light" w:cs="Arial"/>
          <w:color w:val="002060"/>
          <w:sz w:val="28"/>
          <w:szCs w:val="28"/>
          <w:lang w:val="uk-UA"/>
        </w:rPr>
        <w:t>Проте,</w:t>
      </w:r>
      <w:r w:rsidRPr="008812F8">
        <w:rPr>
          <w:rFonts w:ascii="Roboto Condensed Light" w:hAnsi="Roboto Condensed Light" w:cs="Arial"/>
          <w:color w:val="002060"/>
          <w:sz w:val="28"/>
          <w:szCs w:val="28"/>
          <w:lang w:val="uk-UA"/>
        </w:rPr>
        <w:t xml:space="preserve"> діючи добросовісно і розумно, </w:t>
      </w:r>
      <w:r w:rsidR="00334D65">
        <w:rPr>
          <w:rFonts w:ascii="Roboto Condensed Light" w:hAnsi="Roboto Condensed Light" w:cs="Arial"/>
          <w:color w:val="002060"/>
          <w:sz w:val="28"/>
          <w:szCs w:val="28"/>
          <w:lang w:val="uk-UA"/>
        </w:rPr>
        <w:t>с</w:t>
      </w:r>
      <w:r w:rsidRPr="008812F8">
        <w:rPr>
          <w:rFonts w:ascii="Roboto Condensed Light" w:hAnsi="Roboto Condensed Light" w:cs="Arial"/>
          <w:color w:val="002060"/>
          <w:sz w:val="28"/>
          <w:szCs w:val="28"/>
          <w:lang w:val="uk-UA"/>
        </w:rPr>
        <w:t>трахова компанія мала би направити повідомлення про необхідність проходження огляду застрахованого транспортного засобу чи відмовитися від отримання страхових платежів.</w:t>
      </w:r>
    </w:p>
    <w:p w14:paraId="7F4A8C4C" w14:textId="506BD797"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 xml:space="preserve">У матеріалах справи відсутні докази, і такі обставини не були встановлені судами, що акт не був складений внаслідок ухилення страхувальника від здійснення огляду транспортного засобу чи вчинення інших дій, які перешкоджали проведенню такого огляду </w:t>
      </w:r>
      <w:r w:rsidR="00334D65">
        <w:rPr>
          <w:rFonts w:ascii="Roboto Condensed Light" w:hAnsi="Roboto Condensed Light" w:cs="Arial"/>
          <w:color w:val="002060"/>
          <w:sz w:val="28"/>
          <w:szCs w:val="28"/>
          <w:lang w:val="uk-UA"/>
        </w:rPr>
        <w:t>с</w:t>
      </w:r>
      <w:r w:rsidRPr="008812F8">
        <w:rPr>
          <w:rFonts w:ascii="Roboto Condensed Light" w:hAnsi="Roboto Condensed Light" w:cs="Arial"/>
          <w:color w:val="002060"/>
          <w:sz w:val="28"/>
          <w:szCs w:val="28"/>
          <w:lang w:val="uk-UA"/>
        </w:rPr>
        <w:t>траховою компанією перед укладанням договору.</w:t>
      </w:r>
    </w:p>
    <w:p w14:paraId="0178567C" w14:textId="7B761AE7"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Отже, з одного боку, у страховика наявне право відмови у виплаті страхового відшкодування з підстави, що прямо обумовлена у договорі, а з іншого, маєм</w:t>
      </w:r>
      <w:r w:rsidR="00334D65">
        <w:rPr>
          <w:rFonts w:ascii="Roboto Condensed Light" w:hAnsi="Roboto Condensed Light" w:cs="Arial"/>
          <w:color w:val="002060"/>
          <w:sz w:val="28"/>
          <w:szCs w:val="28"/>
          <w:lang w:val="uk-UA"/>
        </w:rPr>
        <w:t>о</w:t>
      </w:r>
      <w:r w:rsidRPr="008812F8">
        <w:rPr>
          <w:rFonts w:ascii="Roboto Condensed Light" w:hAnsi="Roboto Condensed Light" w:cs="Arial"/>
          <w:color w:val="002060"/>
          <w:sz w:val="28"/>
          <w:szCs w:val="28"/>
          <w:lang w:val="uk-UA"/>
        </w:rPr>
        <w:t xml:space="preserve"> недобросовісне </w:t>
      </w:r>
      <w:r w:rsidR="00334D65">
        <w:rPr>
          <w:rFonts w:ascii="Roboto Condensed Light" w:hAnsi="Roboto Condensed Light" w:cs="Arial"/>
          <w:color w:val="002060"/>
          <w:sz w:val="28"/>
          <w:szCs w:val="28"/>
          <w:lang w:val="uk-UA"/>
        </w:rPr>
        <w:t>й</w:t>
      </w:r>
      <w:r w:rsidRPr="008812F8">
        <w:rPr>
          <w:rFonts w:ascii="Roboto Condensed Light" w:hAnsi="Roboto Condensed Light" w:cs="Arial"/>
          <w:color w:val="002060"/>
          <w:sz w:val="28"/>
          <w:szCs w:val="28"/>
          <w:lang w:val="uk-UA"/>
        </w:rPr>
        <w:t xml:space="preserve"> нерозумне здійснення </w:t>
      </w:r>
      <w:r w:rsidR="00334D65">
        <w:rPr>
          <w:rFonts w:ascii="Roboto Condensed Light" w:hAnsi="Roboto Condensed Light" w:cs="Arial"/>
          <w:color w:val="002060"/>
          <w:sz w:val="28"/>
          <w:szCs w:val="28"/>
          <w:lang w:val="uk-UA"/>
        </w:rPr>
        <w:t>с</w:t>
      </w:r>
      <w:r w:rsidRPr="008812F8">
        <w:rPr>
          <w:rFonts w:ascii="Roboto Condensed Light" w:hAnsi="Roboto Condensed Light" w:cs="Arial"/>
          <w:color w:val="002060"/>
          <w:sz w:val="28"/>
          <w:szCs w:val="28"/>
          <w:lang w:val="uk-UA"/>
        </w:rPr>
        <w:t>траховою компанією свого права щодо укладення договору страхування та отримання страхових платежів за відсутності акт</w:t>
      </w:r>
      <w:r w:rsidR="00334D65">
        <w:rPr>
          <w:rFonts w:ascii="Roboto Condensed Light" w:hAnsi="Roboto Condensed Light" w:cs="Arial"/>
          <w:color w:val="002060"/>
          <w:sz w:val="28"/>
          <w:szCs w:val="28"/>
          <w:lang w:val="uk-UA"/>
        </w:rPr>
        <w:t>а</w:t>
      </w:r>
      <w:r w:rsidRPr="008812F8">
        <w:rPr>
          <w:rFonts w:ascii="Roboto Condensed Light" w:hAnsi="Roboto Condensed Light" w:cs="Arial"/>
          <w:color w:val="002060"/>
          <w:sz w:val="28"/>
          <w:szCs w:val="28"/>
          <w:lang w:val="uk-UA"/>
        </w:rPr>
        <w:t xml:space="preserve"> огляду транспортного засобу, </w:t>
      </w:r>
      <w:r w:rsidR="00334D65">
        <w:rPr>
          <w:rFonts w:ascii="Roboto Condensed Light" w:hAnsi="Roboto Condensed Light" w:cs="Arial"/>
          <w:color w:val="002060"/>
          <w:sz w:val="28"/>
          <w:szCs w:val="28"/>
          <w:lang w:val="uk-UA"/>
        </w:rPr>
        <w:t>який</w:t>
      </w:r>
      <w:r w:rsidRPr="008812F8">
        <w:rPr>
          <w:rFonts w:ascii="Roboto Condensed Light" w:hAnsi="Roboto Condensed Light" w:cs="Arial"/>
          <w:color w:val="002060"/>
          <w:sz w:val="28"/>
          <w:szCs w:val="28"/>
          <w:lang w:val="uk-UA"/>
        </w:rPr>
        <w:t xml:space="preserve"> </w:t>
      </w:r>
      <w:r w:rsidR="00334D65">
        <w:rPr>
          <w:rFonts w:ascii="Roboto Condensed Light" w:hAnsi="Roboto Condensed Light" w:cs="Arial"/>
          <w:color w:val="002060"/>
          <w:sz w:val="28"/>
          <w:szCs w:val="28"/>
          <w:lang w:val="uk-UA"/>
        </w:rPr>
        <w:t xml:space="preserve">потрібно було </w:t>
      </w:r>
      <w:r w:rsidRPr="008812F8">
        <w:rPr>
          <w:rFonts w:ascii="Roboto Condensed Light" w:hAnsi="Roboto Condensed Light" w:cs="Arial"/>
          <w:color w:val="002060"/>
          <w:sz w:val="28"/>
          <w:szCs w:val="28"/>
          <w:lang w:val="uk-UA"/>
        </w:rPr>
        <w:t>скла</w:t>
      </w:r>
      <w:r w:rsidR="00334D65">
        <w:rPr>
          <w:rFonts w:ascii="Roboto Condensed Light" w:hAnsi="Roboto Condensed Light" w:cs="Arial"/>
          <w:color w:val="002060"/>
          <w:sz w:val="28"/>
          <w:szCs w:val="28"/>
          <w:lang w:val="uk-UA"/>
        </w:rPr>
        <w:t>с</w:t>
      </w:r>
      <w:r w:rsidRPr="008812F8">
        <w:rPr>
          <w:rFonts w:ascii="Roboto Condensed Light" w:hAnsi="Roboto Condensed Light" w:cs="Arial"/>
          <w:color w:val="002060"/>
          <w:sz w:val="28"/>
          <w:szCs w:val="28"/>
          <w:lang w:val="uk-UA"/>
        </w:rPr>
        <w:t>ти при укладанні договору.</w:t>
      </w:r>
    </w:p>
    <w:p w14:paraId="465AA202" w14:textId="2E034737"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Водночас Верховний Суд зауваж</w:t>
      </w:r>
      <w:r w:rsidR="00334D65">
        <w:rPr>
          <w:rFonts w:ascii="Roboto Condensed Light" w:hAnsi="Roboto Condensed Light" w:cs="Arial"/>
          <w:color w:val="002060"/>
          <w:sz w:val="28"/>
          <w:szCs w:val="28"/>
          <w:lang w:val="uk-UA"/>
        </w:rPr>
        <w:t>ив</w:t>
      </w:r>
      <w:r w:rsidRPr="008812F8">
        <w:rPr>
          <w:rFonts w:ascii="Roboto Condensed Light" w:hAnsi="Roboto Condensed Light" w:cs="Arial"/>
          <w:color w:val="002060"/>
          <w:sz w:val="28"/>
          <w:szCs w:val="28"/>
          <w:lang w:val="uk-UA"/>
        </w:rPr>
        <w:t xml:space="preserve">, що відповідно до частини четвертої статті 25 Закону України "Про страхування" при настанні страхового випадку страховик мав право залучити до розслідування обставин страхового випадку аварійного комісара, а згідно з підпунктом 11.4.7 </w:t>
      </w:r>
      <w:r w:rsidR="00334D65">
        <w:rPr>
          <w:rFonts w:ascii="Roboto Condensed Light" w:hAnsi="Roboto Condensed Light" w:cs="Arial"/>
          <w:color w:val="002060"/>
          <w:sz w:val="28"/>
          <w:szCs w:val="28"/>
          <w:lang w:val="uk-UA"/>
        </w:rPr>
        <w:t xml:space="preserve">договору </w:t>
      </w:r>
      <w:r w:rsidRPr="008812F8">
        <w:rPr>
          <w:rFonts w:ascii="Roboto Condensed Light" w:hAnsi="Roboto Condensed Light" w:cs="Arial"/>
          <w:color w:val="002060"/>
          <w:sz w:val="28"/>
          <w:szCs w:val="28"/>
          <w:lang w:val="uk-UA"/>
        </w:rPr>
        <w:t>страховик зобов</w:t>
      </w:r>
      <w:r w:rsidR="006F5FE0" w:rsidRPr="003447EA">
        <w:rPr>
          <w:rFonts w:ascii="Roboto Condensed Light" w:eastAsia="Times New Roman" w:hAnsi="Roboto Condensed Light"/>
          <w:bCs/>
          <w:color w:val="002060"/>
          <w:sz w:val="28"/>
          <w:szCs w:val="28"/>
          <w:lang w:val="uk-UA" w:eastAsia="uk-UA"/>
        </w:rPr>
        <w:t>'</w:t>
      </w:r>
      <w:r w:rsidRPr="008812F8">
        <w:rPr>
          <w:rFonts w:ascii="Roboto Condensed Light" w:hAnsi="Roboto Condensed Light" w:cs="Arial"/>
          <w:color w:val="002060"/>
          <w:sz w:val="28"/>
          <w:szCs w:val="28"/>
          <w:lang w:val="uk-UA"/>
        </w:rPr>
        <w:t>язаний протягом 5 робочих днів з дня отримання письмового повідомлення про настання страхового випадку здійснити огляд пошкодженого транспортного засобу та/або вжити заходів для проведення незалежної експертизи.</w:t>
      </w:r>
    </w:p>
    <w:p w14:paraId="686FFF6A" w14:textId="0EC77499"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 xml:space="preserve">Страхова компанія не доводила і не надала жодних доказів, які б підтверджували, що механічні пошкодження застрахованого транспортного засобу викликані не страховим випадком. </w:t>
      </w:r>
      <w:r w:rsidRPr="008812F8">
        <w:rPr>
          <w:rFonts w:ascii="Roboto Condensed Light" w:hAnsi="Roboto Condensed Light" w:cs="Arial"/>
          <w:color w:val="002060"/>
          <w:sz w:val="28"/>
          <w:szCs w:val="28"/>
          <w:lang w:val="uk-UA"/>
        </w:rPr>
        <w:lastRenderedPageBreak/>
        <w:t>Докази огляду пошкодженого транспортного засобу та/або вжиття заходів для проведення незалежної експертизи з метою з`ясування причин та характеру пошкоджень також відсутні в матеріалах справи. Фактично всі заперечення ґрунтуються на припущеннях наявності пошкоджень до настання страхового випадку.</w:t>
      </w:r>
    </w:p>
    <w:p w14:paraId="2A0EDAB6" w14:textId="234E1160" w:rsidR="008812F8" w:rsidRPr="008812F8" w:rsidRDefault="008812F8" w:rsidP="008812F8">
      <w:pPr>
        <w:spacing w:before="120" w:after="120" w:line="240" w:lineRule="auto"/>
        <w:jc w:val="both"/>
        <w:rPr>
          <w:rFonts w:ascii="Roboto Condensed Light" w:hAnsi="Roboto Condensed Light" w:cs="Arial"/>
          <w:color w:val="002060"/>
          <w:sz w:val="28"/>
          <w:szCs w:val="28"/>
          <w:lang w:val="uk-UA"/>
        </w:rPr>
      </w:pPr>
      <w:r w:rsidRPr="008812F8">
        <w:rPr>
          <w:rFonts w:ascii="Roboto Condensed Light" w:hAnsi="Roboto Condensed Light" w:cs="Arial"/>
          <w:color w:val="002060"/>
          <w:sz w:val="28"/>
          <w:szCs w:val="28"/>
          <w:lang w:val="uk-UA"/>
        </w:rPr>
        <w:t>Суд першої інстанції правильно виходив з того, що страховик повинен довести обґрунтованість причин відмови у виплаті страхового відшкодування, зокрема</w:t>
      </w:r>
      <w:r w:rsidR="00334D65">
        <w:rPr>
          <w:rFonts w:ascii="Roboto Condensed Light" w:hAnsi="Roboto Condensed Light" w:cs="Arial"/>
          <w:color w:val="002060"/>
          <w:sz w:val="28"/>
          <w:szCs w:val="28"/>
          <w:lang w:val="uk-UA"/>
        </w:rPr>
        <w:t xml:space="preserve"> те</w:t>
      </w:r>
      <w:r w:rsidRPr="008812F8">
        <w:rPr>
          <w:rFonts w:ascii="Roboto Condensed Light" w:hAnsi="Roboto Condensed Light" w:cs="Arial"/>
          <w:color w:val="002060"/>
          <w:sz w:val="28"/>
          <w:szCs w:val="28"/>
          <w:lang w:val="uk-UA"/>
        </w:rPr>
        <w:t>, що страхувальник не</w:t>
      </w:r>
      <w:r w:rsidR="00334D65">
        <w:rPr>
          <w:rFonts w:ascii="Roboto Condensed Light" w:hAnsi="Roboto Condensed Light" w:cs="Arial"/>
          <w:color w:val="002060"/>
          <w:sz w:val="28"/>
          <w:szCs w:val="28"/>
          <w:lang w:val="uk-UA"/>
        </w:rPr>
        <w:t xml:space="preserve"> </w:t>
      </w:r>
      <w:r w:rsidRPr="008812F8">
        <w:rPr>
          <w:rFonts w:ascii="Roboto Condensed Light" w:hAnsi="Roboto Condensed Light" w:cs="Arial"/>
          <w:color w:val="002060"/>
          <w:sz w:val="28"/>
          <w:szCs w:val="28"/>
          <w:lang w:val="uk-UA"/>
        </w:rPr>
        <w:t>викона</w:t>
      </w:r>
      <w:r w:rsidR="00334D65">
        <w:rPr>
          <w:rFonts w:ascii="Roboto Condensed Light" w:hAnsi="Roboto Condensed Light" w:cs="Arial"/>
          <w:color w:val="002060"/>
          <w:sz w:val="28"/>
          <w:szCs w:val="28"/>
          <w:lang w:val="uk-UA"/>
        </w:rPr>
        <w:t>в</w:t>
      </w:r>
      <w:r w:rsidRPr="008812F8">
        <w:rPr>
          <w:rFonts w:ascii="Roboto Condensed Light" w:hAnsi="Roboto Condensed Light" w:cs="Arial"/>
          <w:color w:val="002060"/>
          <w:sz w:val="28"/>
          <w:szCs w:val="28"/>
          <w:lang w:val="uk-UA"/>
        </w:rPr>
        <w:t xml:space="preserve"> встановлен</w:t>
      </w:r>
      <w:r w:rsidR="00334D65">
        <w:rPr>
          <w:rFonts w:ascii="Roboto Condensed Light" w:hAnsi="Roboto Condensed Light" w:cs="Arial"/>
          <w:color w:val="002060"/>
          <w:sz w:val="28"/>
          <w:szCs w:val="28"/>
          <w:lang w:val="uk-UA"/>
        </w:rPr>
        <w:t>і</w:t>
      </w:r>
      <w:r w:rsidRPr="008812F8">
        <w:rPr>
          <w:rFonts w:ascii="Roboto Condensed Light" w:hAnsi="Roboto Condensed Light" w:cs="Arial"/>
          <w:color w:val="002060"/>
          <w:sz w:val="28"/>
          <w:szCs w:val="28"/>
          <w:lang w:val="uk-UA"/>
        </w:rPr>
        <w:t xml:space="preserve"> законом обов</w:t>
      </w:r>
      <w:r w:rsidR="00334D65" w:rsidRPr="003447EA">
        <w:rPr>
          <w:rFonts w:ascii="Roboto Condensed Light" w:eastAsia="Times New Roman" w:hAnsi="Roboto Condensed Light"/>
          <w:bCs/>
          <w:color w:val="002060"/>
          <w:sz w:val="28"/>
          <w:szCs w:val="28"/>
          <w:lang w:val="uk-UA" w:eastAsia="uk-UA"/>
        </w:rPr>
        <w:t>'</w:t>
      </w:r>
      <w:r w:rsidRPr="008812F8">
        <w:rPr>
          <w:rFonts w:ascii="Roboto Condensed Light" w:hAnsi="Roboto Condensed Light" w:cs="Arial"/>
          <w:color w:val="002060"/>
          <w:sz w:val="28"/>
          <w:szCs w:val="28"/>
          <w:lang w:val="uk-UA"/>
        </w:rPr>
        <w:t>язк</w:t>
      </w:r>
      <w:r w:rsidR="00334D65">
        <w:rPr>
          <w:rFonts w:ascii="Roboto Condensed Light" w:hAnsi="Roboto Condensed Light" w:cs="Arial"/>
          <w:color w:val="002060"/>
          <w:sz w:val="28"/>
          <w:szCs w:val="28"/>
          <w:lang w:val="uk-UA"/>
        </w:rPr>
        <w:t>и</w:t>
      </w:r>
      <w:r w:rsidRPr="008812F8">
        <w:rPr>
          <w:rFonts w:ascii="Roboto Condensed Light" w:hAnsi="Roboto Condensed Light" w:cs="Arial"/>
          <w:color w:val="002060"/>
          <w:sz w:val="28"/>
          <w:szCs w:val="28"/>
          <w:lang w:val="uk-UA"/>
        </w:rPr>
        <w:t xml:space="preserve"> і саме це невиконання призвело до неможливості страховика встановити факт дорожньо-транспортної пригоди, причини та обставини її настання або розмір заподіяної шкоди, але відповідач не довів так</w:t>
      </w:r>
      <w:r w:rsidR="00334D65">
        <w:rPr>
          <w:rFonts w:ascii="Roboto Condensed Light" w:hAnsi="Roboto Condensed Light" w:cs="Arial"/>
          <w:color w:val="002060"/>
          <w:sz w:val="28"/>
          <w:szCs w:val="28"/>
          <w:lang w:val="uk-UA"/>
        </w:rPr>
        <w:t>их</w:t>
      </w:r>
      <w:r w:rsidRPr="008812F8">
        <w:rPr>
          <w:rFonts w:ascii="Roboto Condensed Light" w:hAnsi="Roboto Condensed Light" w:cs="Arial"/>
          <w:color w:val="002060"/>
          <w:sz w:val="28"/>
          <w:szCs w:val="28"/>
          <w:lang w:val="uk-UA"/>
        </w:rPr>
        <w:t xml:space="preserve"> обставин. У постанові апеляційної інстанції відсутні доводи, за якими суд не погодився з такими висновками суду першої інстанції щодо недоведеності відповідачем таких обставин.</w:t>
      </w:r>
    </w:p>
    <w:p w14:paraId="0CD519E4" w14:textId="0B4D3821" w:rsidR="008812F8" w:rsidRPr="008812F8" w:rsidRDefault="005E29D8" w:rsidP="008812F8">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В</w:t>
      </w:r>
      <w:r w:rsidR="008812F8" w:rsidRPr="008812F8">
        <w:rPr>
          <w:rFonts w:ascii="Roboto Condensed Light" w:hAnsi="Roboto Condensed Light" w:cs="Arial"/>
          <w:color w:val="002060"/>
          <w:sz w:val="28"/>
          <w:szCs w:val="28"/>
          <w:lang w:val="uk-UA"/>
        </w:rPr>
        <w:t>ерховний Суд, беручи до уваги конкретні обставини справи, вважає, що єдиним мотивом відмови було небажання викон</w:t>
      </w:r>
      <w:r w:rsidR="00334D65">
        <w:rPr>
          <w:rFonts w:ascii="Roboto Condensed Light" w:hAnsi="Roboto Condensed Light" w:cs="Arial"/>
          <w:color w:val="002060"/>
          <w:sz w:val="28"/>
          <w:szCs w:val="28"/>
          <w:lang w:val="uk-UA"/>
        </w:rPr>
        <w:t>увати</w:t>
      </w:r>
      <w:r w:rsidR="008812F8" w:rsidRPr="008812F8">
        <w:rPr>
          <w:rFonts w:ascii="Roboto Condensed Light" w:hAnsi="Roboto Condensed Light" w:cs="Arial"/>
          <w:color w:val="002060"/>
          <w:sz w:val="28"/>
          <w:szCs w:val="28"/>
          <w:lang w:val="uk-UA"/>
        </w:rPr>
        <w:t xml:space="preserve"> зобов</w:t>
      </w:r>
      <w:r w:rsidR="00334D65" w:rsidRPr="003447EA">
        <w:rPr>
          <w:rFonts w:ascii="Roboto Condensed Light" w:eastAsia="Times New Roman" w:hAnsi="Roboto Condensed Light"/>
          <w:bCs/>
          <w:color w:val="002060"/>
          <w:sz w:val="28"/>
          <w:szCs w:val="28"/>
          <w:lang w:val="uk-UA" w:eastAsia="uk-UA"/>
        </w:rPr>
        <w:t>'</w:t>
      </w:r>
      <w:r w:rsidR="008812F8" w:rsidRPr="008812F8">
        <w:rPr>
          <w:rFonts w:ascii="Roboto Condensed Light" w:hAnsi="Roboto Condensed Light" w:cs="Arial"/>
          <w:color w:val="002060"/>
          <w:sz w:val="28"/>
          <w:szCs w:val="28"/>
          <w:lang w:val="uk-UA"/>
        </w:rPr>
        <w:t>язання щодо виплати страхового відшкодування при настанні страхового випадку, що не узгоджується з принципом добросовісної поведінки. Суд першої інстанції, хоча й прямо не посилався на наведений принцип, але по суті ухвалив правильне та законне рішення, що узгоджується з ним.</w:t>
      </w:r>
    </w:p>
    <w:p w14:paraId="7E3A849B" w14:textId="0B620B77" w:rsidR="008812F8" w:rsidRPr="008812F8" w:rsidRDefault="00334D65" w:rsidP="008812F8">
      <w:pPr>
        <w:spacing w:before="120" w:after="120" w:line="240" w:lineRule="auto"/>
        <w:jc w:val="both"/>
        <w:rPr>
          <w:rFonts w:ascii="Roboto Condensed Light" w:hAnsi="Roboto Condensed Light" w:cs="Arial"/>
          <w:color w:val="002060"/>
          <w:sz w:val="28"/>
          <w:szCs w:val="28"/>
          <w:lang w:val="uk-UA"/>
        </w:rPr>
      </w:pPr>
      <w:r>
        <w:rPr>
          <w:rFonts w:ascii="Roboto Condensed Light" w:hAnsi="Roboto Condensed Light" w:cs="Arial"/>
          <w:color w:val="002060"/>
          <w:sz w:val="28"/>
          <w:szCs w:val="28"/>
          <w:lang w:val="uk-UA"/>
        </w:rPr>
        <w:t>У</w:t>
      </w:r>
      <w:r w:rsidR="008812F8" w:rsidRPr="008812F8">
        <w:rPr>
          <w:rFonts w:ascii="Roboto Condensed Light" w:hAnsi="Roboto Condensed Light" w:cs="Arial"/>
          <w:color w:val="002060"/>
          <w:sz w:val="28"/>
          <w:szCs w:val="28"/>
          <w:lang w:val="uk-UA"/>
        </w:rPr>
        <w:t>рах</w:t>
      </w:r>
      <w:r>
        <w:rPr>
          <w:rFonts w:ascii="Roboto Condensed Light" w:hAnsi="Roboto Condensed Light" w:cs="Arial"/>
          <w:color w:val="002060"/>
          <w:sz w:val="28"/>
          <w:szCs w:val="28"/>
          <w:lang w:val="uk-UA"/>
        </w:rPr>
        <w:t>овуючи</w:t>
      </w:r>
      <w:r w:rsidR="008812F8" w:rsidRPr="008812F8">
        <w:rPr>
          <w:rFonts w:ascii="Roboto Condensed Light" w:hAnsi="Roboto Condensed Light" w:cs="Arial"/>
          <w:color w:val="002060"/>
          <w:sz w:val="28"/>
          <w:szCs w:val="28"/>
          <w:lang w:val="uk-UA"/>
        </w:rPr>
        <w:t xml:space="preserve"> викладен</w:t>
      </w:r>
      <w:r>
        <w:rPr>
          <w:rFonts w:ascii="Roboto Condensed Light" w:hAnsi="Roboto Condensed Light" w:cs="Arial"/>
          <w:color w:val="002060"/>
          <w:sz w:val="28"/>
          <w:szCs w:val="28"/>
          <w:lang w:val="uk-UA"/>
        </w:rPr>
        <w:t>е</w:t>
      </w:r>
      <w:r w:rsidR="008812F8" w:rsidRPr="008812F8">
        <w:rPr>
          <w:rFonts w:ascii="Roboto Condensed Light" w:hAnsi="Roboto Condensed Light" w:cs="Arial"/>
          <w:color w:val="002060"/>
          <w:sz w:val="28"/>
          <w:szCs w:val="28"/>
          <w:lang w:val="uk-UA"/>
        </w:rPr>
        <w:t>, Верховний Суд погод</w:t>
      </w:r>
      <w:r>
        <w:rPr>
          <w:rFonts w:ascii="Roboto Condensed Light" w:hAnsi="Roboto Condensed Light" w:cs="Arial"/>
          <w:color w:val="002060"/>
          <w:sz w:val="28"/>
          <w:szCs w:val="28"/>
          <w:lang w:val="uk-UA"/>
        </w:rPr>
        <w:t>ивс</w:t>
      </w:r>
      <w:r w:rsidR="008812F8" w:rsidRPr="008812F8">
        <w:rPr>
          <w:rFonts w:ascii="Roboto Condensed Light" w:hAnsi="Roboto Condensed Light" w:cs="Arial"/>
          <w:color w:val="002060"/>
          <w:sz w:val="28"/>
          <w:szCs w:val="28"/>
          <w:lang w:val="uk-UA"/>
        </w:rPr>
        <w:t>я зі скаржником, що відмова у виплаті з підстав відсутності акт</w:t>
      </w:r>
      <w:r>
        <w:rPr>
          <w:rFonts w:ascii="Roboto Condensed Light" w:hAnsi="Roboto Condensed Light" w:cs="Arial"/>
          <w:color w:val="002060"/>
          <w:sz w:val="28"/>
          <w:szCs w:val="28"/>
          <w:lang w:val="uk-UA"/>
        </w:rPr>
        <w:t>а</w:t>
      </w:r>
      <w:r w:rsidR="008812F8" w:rsidRPr="008812F8">
        <w:rPr>
          <w:rFonts w:ascii="Roboto Condensed Light" w:hAnsi="Roboto Condensed Light" w:cs="Arial"/>
          <w:color w:val="002060"/>
          <w:sz w:val="28"/>
          <w:szCs w:val="28"/>
          <w:lang w:val="uk-UA"/>
        </w:rPr>
        <w:t xml:space="preserve"> огляду, який необачно не був оформлений при укладенні договору, що не завадило прийняттю від страхувальника платежів на виконання договору, за конкретних обставин справи є зловживанням правом з боку страховика, яке спрямоване на завдання шкоди страхувальнику, тому п</w:t>
      </w:r>
      <w:r>
        <w:rPr>
          <w:rFonts w:ascii="Roboto Condensed Light" w:hAnsi="Roboto Condensed Light" w:cs="Arial"/>
          <w:color w:val="002060"/>
          <w:sz w:val="28"/>
          <w:szCs w:val="28"/>
          <w:lang w:val="uk-UA"/>
        </w:rPr>
        <w:t xml:space="preserve">ідтримав </w:t>
      </w:r>
      <w:r w:rsidR="008812F8" w:rsidRPr="008812F8">
        <w:rPr>
          <w:rFonts w:ascii="Roboto Condensed Light" w:hAnsi="Roboto Condensed Light" w:cs="Arial"/>
          <w:color w:val="002060"/>
          <w:sz w:val="28"/>
          <w:szCs w:val="28"/>
          <w:lang w:val="uk-UA"/>
        </w:rPr>
        <w:t>висново</w:t>
      </w:r>
      <w:r>
        <w:rPr>
          <w:rFonts w:ascii="Roboto Condensed Light" w:hAnsi="Roboto Condensed Light" w:cs="Arial"/>
          <w:color w:val="002060"/>
          <w:sz w:val="28"/>
          <w:szCs w:val="28"/>
          <w:lang w:val="uk-UA"/>
        </w:rPr>
        <w:t xml:space="preserve">к </w:t>
      </w:r>
      <w:r w:rsidR="008812F8" w:rsidRPr="008812F8">
        <w:rPr>
          <w:rFonts w:ascii="Roboto Condensed Light" w:hAnsi="Roboto Condensed Light" w:cs="Arial"/>
          <w:color w:val="002060"/>
          <w:sz w:val="28"/>
          <w:szCs w:val="28"/>
          <w:lang w:val="uk-UA"/>
        </w:rPr>
        <w:t xml:space="preserve">суду першої інстанції, що у </w:t>
      </w:r>
      <w:r>
        <w:rPr>
          <w:rFonts w:ascii="Roboto Condensed Light" w:hAnsi="Roboto Condensed Light" w:cs="Arial"/>
          <w:color w:val="002060"/>
          <w:sz w:val="28"/>
          <w:szCs w:val="28"/>
          <w:lang w:val="uk-UA"/>
        </w:rPr>
        <w:t>ць</w:t>
      </w:r>
      <w:r w:rsidR="008812F8" w:rsidRPr="008812F8">
        <w:rPr>
          <w:rFonts w:ascii="Roboto Condensed Light" w:hAnsi="Roboto Condensed Light" w:cs="Arial"/>
          <w:color w:val="002060"/>
          <w:sz w:val="28"/>
          <w:szCs w:val="28"/>
          <w:lang w:val="uk-UA"/>
        </w:rPr>
        <w:t xml:space="preserve">ому випадку відсутні правові підстави для відмови у здійсненні страхового відшкодування. Протилежний висновок суду апеляційної інстанції справи є надто формальним (ґрунтується лише на умові договору без урахування конкретних обставин та поведінки сторін) </w:t>
      </w:r>
      <w:r>
        <w:rPr>
          <w:rFonts w:ascii="Roboto Condensed Light" w:hAnsi="Roboto Condensed Light" w:cs="Arial"/>
          <w:color w:val="002060"/>
          <w:sz w:val="28"/>
          <w:szCs w:val="28"/>
          <w:lang w:val="uk-UA"/>
        </w:rPr>
        <w:t>і</w:t>
      </w:r>
      <w:r w:rsidR="008812F8" w:rsidRPr="008812F8">
        <w:rPr>
          <w:rFonts w:ascii="Roboto Condensed Light" w:hAnsi="Roboto Condensed Light" w:cs="Arial"/>
          <w:color w:val="002060"/>
          <w:sz w:val="28"/>
          <w:szCs w:val="28"/>
          <w:lang w:val="uk-UA"/>
        </w:rPr>
        <w:t xml:space="preserve"> суперечить принципам добросовісності, розумності та справедливості.</w:t>
      </w:r>
    </w:p>
    <w:p w14:paraId="6B3EEF9B" w14:textId="290FCE2E" w:rsidR="00DB3E16" w:rsidRPr="00C01C30" w:rsidRDefault="008812F8" w:rsidP="008812F8">
      <w:pPr>
        <w:spacing w:before="120" w:after="120" w:line="240" w:lineRule="auto"/>
        <w:jc w:val="both"/>
        <w:rPr>
          <w:rFonts w:ascii="Roboto Condensed Light" w:hAnsi="Roboto Condensed Light" w:cs="Arial"/>
          <w:color w:val="002060"/>
          <w:sz w:val="28"/>
          <w:szCs w:val="28"/>
          <w:highlight w:val="green"/>
          <w:lang w:val="uk-UA"/>
        </w:rPr>
      </w:pPr>
      <w:r w:rsidRPr="008812F8">
        <w:rPr>
          <w:rFonts w:ascii="Roboto Condensed Light" w:hAnsi="Roboto Condensed Light" w:cs="Arial"/>
          <w:color w:val="002060"/>
          <w:sz w:val="28"/>
          <w:szCs w:val="28"/>
          <w:lang w:val="uk-UA"/>
        </w:rPr>
        <w:t>Оскільки суд апеляційної інстанції неправильно застосував норми матеріального права і скасував судове рішення, яке відповідає закону, колегія суддів дійшла висновку про наявність підстав для скасування постанови суду апеляційної інстанції та залишення в силі рішення суду першої інстанції в оскаржуваній частині.</w:t>
      </w:r>
    </w:p>
    <w:p w14:paraId="687B08B7" w14:textId="55D09862" w:rsidR="00DB3E16" w:rsidRPr="006A4EA7" w:rsidRDefault="00DB3E16" w:rsidP="00DB3E16">
      <w:pPr>
        <w:spacing w:after="0" w:line="240" w:lineRule="auto"/>
        <w:ind w:firstLine="709"/>
        <w:jc w:val="both"/>
        <w:rPr>
          <w:rFonts w:ascii="Roboto Condensed Light" w:hAnsi="Roboto Condensed Light" w:cs="Calibri"/>
          <w:bCs/>
          <w:color w:val="002060"/>
          <w:sz w:val="24"/>
          <w:szCs w:val="24"/>
          <w:highlight w:val="green"/>
          <w:lang w:val="uk-UA"/>
        </w:rPr>
      </w:pPr>
    </w:p>
    <w:p w14:paraId="4B18D39E" w14:textId="3E72BBF9" w:rsidR="002368B3" w:rsidRDefault="00020486" w:rsidP="006A4EA7">
      <w:pPr>
        <w:spacing w:after="0" w:line="240" w:lineRule="auto"/>
        <w:jc w:val="both"/>
        <w:rPr>
          <w:rFonts w:ascii="Roboto Condensed Light" w:hAnsi="Roboto Condensed Light" w:cs="Calibri"/>
          <w:b/>
          <w:bCs/>
          <w:i/>
          <w:iCs/>
          <w:color w:val="002060"/>
          <w:sz w:val="24"/>
          <w:szCs w:val="24"/>
          <w:u w:val="single"/>
          <w:lang w:val="uk-UA"/>
        </w:rPr>
      </w:pPr>
      <w:r>
        <w:rPr>
          <w:rFonts w:ascii="Roboto Condensed Light" w:hAnsi="Roboto Condensed Light" w:cs="Calibri"/>
          <w:bCs/>
          <w:noProof/>
          <w:color w:val="002060"/>
          <w:sz w:val="24"/>
          <w:szCs w:val="24"/>
          <w:highlight w:val="green"/>
          <w:lang w:val="uk-UA"/>
        </w:rPr>
        <w:drawing>
          <wp:anchor distT="0" distB="0" distL="114300" distR="114300" simplePos="0" relativeHeight="251666432" behindDoc="0" locked="0" layoutInCell="1" allowOverlap="1" wp14:anchorId="15DE227C" wp14:editId="1CA74643">
            <wp:simplePos x="0" y="0"/>
            <wp:positionH relativeFrom="column">
              <wp:posOffset>9525</wp:posOffset>
            </wp:positionH>
            <wp:positionV relativeFrom="paragraph">
              <wp:posOffset>184150</wp:posOffset>
            </wp:positionV>
            <wp:extent cx="1123950" cy="11239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margin">
              <wp14:pctWidth>0</wp14:pctWidth>
            </wp14:sizeRelH>
            <wp14:sizeRelV relativeFrom="margin">
              <wp14:pctHeight>0</wp14:pctHeight>
            </wp14:sizeRelV>
          </wp:anchor>
        </w:drawing>
      </w:r>
      <w:r w:rsidR="00DB3E16" w:rsidRPr="006A4EA7">
        <w:rPr>
          <w:rFonts w:ascii="Roboto Condensed Light" w:hAnsi="Roboto Condensed Light" w:cs="Calibri"/>
          <w:bCs/>
          <w:color w:val="002060"/>
          <w:sz w:val="24"/>
          <w:szCs w:val="24"/>
          <w:lang w:val="uk-UA"/>
        </w:rPr>
        <w:t xml:space="preserve">Детальніше з текстом постанови КГС ВС від </w:t>
      </w:r>
      <w:r w:rsidR="006A4EA7" w:rsidRPr="006A4EA7">
        <w:rPr>
          <w:rFonts w:ascii="Roboto Condensed Light" w:hAnsi="Roboto Condensed Light" w:cs="Calibri"/>
          <w:bCs/>
          <w:color w:val="002060"/>
          <w:sz w:val="24"/>
          <w:szCs w:val="24"/>
          <w:lang w:val="uk-UA"/>
        </w:rPr>
        <w:t>30</w:t>
      </w:r>
      <w:r w:rsidR="00DB3E16" w:rsidRPr="006A4EA7">
        <w:rPr>
          <w:rFonts w:ascii="Roboto Condensed Light" w:hAnsi="Roboto Condensed Light" w:cs="Calibri"/>
          <w:bCs/>
          <w:color w:val="002060"/>
          <w:sz w:val="24"/>
          <w:szCs w:val="24"/>
          <w:lang w:val="uk-UA"/>
        </w:rPr>
        <w:t>.</w:t>
      </w:r>
      <w:r w:rsidR="006A4EA7" w:rsidRPr="006A4EA7">
        <w:rPr>
          <w:rFonts w:ascii="Roboto Condensed Light" w:hAnsi="Roboto Condensed Light" w:cs="Calibri"/>
          <w:bCs/>
          <w:color w:val="002060"/>
          <w:sz w:val="24"/>
          <w:szCs w:val="24"/>
          <w:lang w:val="uk-UA"/>
        </w:rPr>
        <w:t>11</w:t>
      </w:r>
      <w:r w:rsidR="00DB3E16" w:rsidRPr="006A4EA7">
        <w:rPr>
          <w:rFonts w:ascii="Roboto Condensed Light" w:hAnsi="Roboto Condensed Light" w:cs="Calibri"/>
          <w:bCs/>
          <w:color w:val="002060"/>
          <w:sz w:val="24"/>
          <w:szCs w:val="24"/>
          <w:lang w:val="uk-UA"/>
        </w:rPr>
        <w:t>.202</w:t>
      </w:r>
      <w:r w:rsidR="006A4EA7" w:rsidRPr="006A4EA7">
        <w:rPr>
          <w:rFonts w:ascii="Roboto Condensed Light" w:hAnsi="Roboto Condensed Light" w:cs="Calibri"/>
          <w:bCs/>
          <w:color w:val="002060"/>
          <w:sz w:val="24"/>
          <w:szCs w:val="24"/>
          <w:lang w:val="uk-UA"/>
        </w:rPr>
        <w:t>1</w:t>
      </w:r>
      <w:r w:rsidR="00DB3E16" w:rsidRPr="006A4EA7">
        <w:rPr>
          <w:rFonts w:ascii="Roboto Condensed Light" w:hAnsi="Roboto Condensed Light" w:cs="Calibri"/>
          <w:bCs/>
          <w:color w:val="002060"/>
          <w:sz w:val="24"/>
          <w:szCs w:val="24"/>
          <w:lang w:val="uk-UA"/>
        </w:rPr>
        <w:t xml:space="preserve"> у справі №</w:t>
      </w:r>
      <w:r w:rsidR="00C11D77" w:rsidRPr="006A4EA7">
        <w:rPr>
          <w:rFonts w:ascii="Roboto Condensed Light" w:hAnsi="Roboto Condensed Light" w:cs="Calibri"/>
          <w:bCs/>
          <w:color w:val="002060"/>
          <w:sz w:val="24"/>
          <w:szCs w:val="24"/>
          <w:lang w:val="uk-UA"/>
        </w:rPr>
        <w:t xml:space="preserve"> </w:t>
      </w:r>
      <w:r w:rsidR="00DB3E16" w:rsidRPr="006A4EA7">
        <w:rPr>
          <w:rFonts w:ascii="Roboto Condensed Light" w:hAnsi="Roboto Condensed Light" w:cs="Calibri"/>
          <w:bCs/>
          <w:color w:val="002060"/>
          <w:sz w:val="24"/>
          <w:szCs w:val="24"/>
          <w:lang w:val="uk-UA"/>
        </w:rPr>
        <w:t>9</w:t>
      </w:r>
      <w:r w:rsidR="006A4EA7" w:rsidRPr="006A4EA7">
        <w:rPr>
          <w:rFonts w:ascii="Roboto Condensed Light" w:hAnsi="Roboto Condensed Light" w:cs="Calibri"/>
          <w:bCs/>
          <w:color w:val="002060"/>
          <w:sz w:val="24"/>
          <w:szCs w:val="24"/>
          <w:lang w:val="uk-UA"/>
        </w:rPr>
        <w:t>1</w:t>
      </w:r>
      <w:r w:rsidR="00DB3E16" w:rsidRPr="006A4EA7">
        <w:rPr>
          <w:rFonts w:ascii="Roboto Condensed Light" w:hAnsi="Roboto Condensed Light" w:cs="Calibri"/>
          <w:bCs/>
          <w:color w:val="002060"/>
          <w:sz w:val="24"/>
          <w:szCs w:val="24"/>
          <w:lang w:val="uk-UA"/>
        </w:rPr>
        <w:t>0/</w:t>
      </w:r>
      <w:r w:rsidR="006A4EA7" w:rsidRPr="006A4EA7">
        <w:rPr>
          <w:rFonts w:ascii="Roboto Condensed Light" w:hAnsi="Roboto Condensed Light" w:cs="Calibri"/>
          <w:bCs/>
          <w:color w:val="002060"/>
          <w:sz w:val="24"/>
          <w:szCs w:val="24"/>
          <w:lang w:val="uk-UA"/>
        </w:rPr>
        <w:t>4224</w:t>
      </w:r>
      <w:r w:rsidR="00DB3E16" w:rsidRPr="006A4EA7">
        <w:rPr>
          <w:rFonts w:ascii="Roboto Condensed Light" w:hAnsi="Roboto Condensed Light" w:cs="Calibri"/>
          <w:bCs/>
          <w:color w:val="002060"/>
          <w:sz w:val="24"/>
          <w:szCs w:val="24"/>
          <w:lang w:val="uk-UA"/>
        </w:rPr>
        <w:t>/</w:t>
      </w:r>
      <w:r w:rsidR="006A4EA7" w:rsidRPr="006A4EA7">
        <w:rPr>
          <w:rFonts w:ascii="Roboto Condensed Light" w:hAnsi="Roboto Condensed Light" w:cs="Calibri"/>
          <w:bCs/>
          <w:color w:val="002060"/>
          <w:sz w:val="24"/>
          <w:szCs w:val="24"/>
          <w:lang w:val="uk-UA"/>
        </w:rPr>
        <w:t>2</w:t>
      </w:r>
      <w:r w:rsidR="00DB3E16" w:rsidRPr="006A4EA7">
        <w:rPr>
          <w:rFonts w:ascii="Roboto Condensed Light" w:hAnsi="Roboto Condensed Light" w:cs="Calibri"/>
          <w:bCs/>
          <w:color w:val="002060"/>
          <w:sz w:val="24"/>
          <w:szCs w:val="24"/>
          <w:lang w:val="uk-UA"/>
        </w:rPr>
        <w:t xml:space="preserve">1 можна ознайомитися за посиланням </w:t>
      </w:r>
      <w:r w:rsidR="006A4EA7" w:rsidRPr="006A4EA7">
        <w:rPr>
          <w:rFonts w:ascii="Roboto Condensed Light" w:hAnsi="Roboto Condensed Light"/>
          <w:sz w:val="24"/>
          <w:szCs w:val="24"/>
        </w:rPr>
        <w:t>https://reyestr.court.gov.ua/Review/101519237</w:t>
      </w:r>
      <w:r w:rsidR="00DB3E16" w:rsidRPr="006A4EA7">
        <w:rPr>
          <w:rFonts w:ascii="Roboto Condensed Light" w:hAnsi="Roboto Condensed Light" w:cs="Calibri"/>
          <w:color w:val="002060"/>
          <w:sz w:val="24"/>
          <w:szCs w:val="24"/>
          <w:lang w:val="uk-UA"/>
        </w:rPr>
        <w:t>.</w:t>
      </w:r>
      <w:r w:rsidR="00A403B4" w:rsidRPr="006A4EA7">
        <w:rPr>
          <w:rFonts w:ascii="Roboto Condensed Light" w:hAnsi="Roboto Condensed Light" w:cs="Calibri"/>
          <w:b/>
          <w:bCs/>
          <w:i/>
          <w:iCs/>
          <w:color w:val="002060"/>
          <w:sz w:val="24"/>
          <w:szCs w:val="24"/>
          <w:u w:val="single"/>
          <w:lang w:val="uk-UA"/>
        </w:rPr>
        <w:t xml:space="preserve"> </w:t>
      </w:r>
    </w:p>
    <w:p w14:paraId="5D892045" w14:textId="23A87CDE" w:rsidR="0067215E" w:rsidRPr="0067215E" w:rsidRDefault="0067215E" w:rsidP="0067215E">
      <w:pPr>
        <w:spacing w:before="120" w:after="120" w:line="240" w:lineRule="auto"/>
        <w:jc w:val="both"/>
        <w:rPr>
          <w:rFonts w:ascii="Roboto Condensed Light" w:hAnsi="Roboto Condensed Light"/>
          <w:color w:val="002060"/>
          <w:sz w:val="24"/>
          <w:szCs w:val="24"/>
          <w:lang w:val="uk-UA"/>
        </w:rPr>
      </w:pPr>
      <w:r w:rsidRPr="0067215E">
        <w:rPr>
          <w:rFonts w:ascii="Roboto Condensed Light" w:hAnsi="Roboto Condensed Light" w:cs="Calibri"/>
          <w:color w:val="002060"/>
          <w:sz w:val="24"/>
          <w:szCs w:val="24"/>
          <w:lang w:val="uk-UA"/>
        </w:rPr>
        <w:t>Див. також постанов</w:t>
      </w:r>
      <w:r w:rsidR="001D6848">
        <w:rPr>
          <w:rFonts w:ascii="Roboto Condensed Light" w:hAnsi="Roboto Condensed Light" w:cs="Calibri"/>
          <w:color w:val="002060"/>
          <w:sz w:val="24"/>
          <w:szCs w:val="24"/>
          <w:lang w:val="uk-UA"/>
        </w:rPr>
        <w:t>и</w:t>
      </w:r>
      <w:r w:rsidRPr="0067215E">
        <w:rPr>
          <w:rFonts w:ascii="Roboto Condensed Light" w:hAnsi="Roboto Condensed Light" w:cs="Calibri"/>
          <w:color w:val="002060"/>
          <w:sz w:val="24"/>
          <w:szCs w:val="24"/>
          <w:lang w:val="uk-UA"/>
        </w:rPr>
        <w:t xml:space="preserve"> Верховного Суду</w:t>
      </w:r>
      <w:r>
        <w:rPr>
          <w:rFonts w:ascii="Roboto Condensed Light" w:hAnsi="Roboto Condensed Light" w:cs="Calibri"/>
          <w:color w:val="002060"/>
          <w:sz w:val="24"/>
          <w:szCs w:val="24"/>
          <w:lang w:val="uk-UA"/>
        </w:rPr>
        <w:t xml:space="preserve"> від 06.12.2021 у справі №</w:t>
      </w:r>
      <w:r w:rsidR="00334D65">
        <w:rPr>
          <w:rFonts w:ascii="Roboto Condensed Light" w:hAnsi="Roboto Condensed Light" w:cs="Calibri"/>
          <w:color w:val="002060"/>
          <w:sz w:val="24"/>
          <w:szCs w:val="24"/>
          <w:lang w:val="uk-UA"/>
        </w:rPr>
        <w:t xml:space="preserve"> </w:t>
      </w:r>
      <w:r>
        <w:rPr>
          <w:rFonts w:ascii="Roboto Condensed Light" w:hAnsi="Roboto Condensed Light" w:cs="Calibri"/>
          <w:color w:val="002060"/>
          <w:sz w:val="24"/>
          <w:szCs w:val="24"/>
          <w:lang w:val="uk-UA"/>
        </w:rPr>
        <w:t>910/4321/21</w:t>
      </w:r>
      <w:r w:rsidR="001D6848">
        <w:rPr>
          <w:rFonts w:ascii="Roboto Condensed Light" w:hAnsi="Roboto Condensed Light" w:cs="Calibri"/>
          <w:color w:val="002060"/>
          <w:sz w:val="24"/>
          <w:szCs w:val="24"/>
          <w:lang w:val="uk-UA"/>
        </w:rPr>
        <w:t>, у справі</w:t>
      </w:r>
      <w:r w:rsidR="00334D65">
        <w:rPr>
          <w:rFonts w:ascii="Roboto Condensed Light" w:hAnsi="Roboto Condensed Light" w:cs="Calibri"/>
          <w:color w:val="002060"/>
          <w:sz w:val="24"/>
          <w:szCs w:val="24"/>
          <w:lang w:val="uk-UA"/>
        </w:rPr>
        <w:t xml:space="preserve">      </w:t>
      </w:r>
      <w:r w:rsidR="001D6848">
        <w:rPr>
          <w:rFonts w:ascii="Roboto Condensed Light" w:hAnsi="Roboto Condensed Light" w:cs="Calibri"/>
          <w:color w:val="002060"/>
          <w:sz w:val="24"/>
          <w:szCs w:val="24"/>
          <w:lang w:val="uk-UA"/>
        </w:rPr>
        <w:t xml:space="preserve"> №</w:t>
      </w:r>
      <w:r w:rsidR="00334D65">
        <w:rPr>
          <w:rFonts w:ascii="Roboto Condensed Light" w:hAnsi="Roboto Condensed Light" w:cs="Calibri"/>
          <w:color w:val="002060"/>
          <w:sz w:val="24"/>
          <w:szCs w:val="24"/>
          <w:lang w:val="uk-UA"/>
        </w:rPr>
        <w:t xml:space="preserve"> </w:t>
      </w:r>
      <w:r w:rsidR="001D6848">
        <w:rPr>
          <w:rFonts w:ascii="Roboto Condensed Light" w:hAnsi="Roboto Condensed Light" w:cs="Calibri"/>
          <w:color w:val="002060"/>
          <w:sz w:val="24"/>
          <w:szCs w:val="24"/>
          <w:lang w:val="uk-UA"/>
        </w:rPr>
        <w:t>910/4550/21</w:t>
      </w:r>
      <w:r w:rsidR="00D5391E">
        <w:rPr>
          <w:rFonts w:ascii="Roboto Condensed Light" w:hAnsi="Roboto Condensed Light" w:cs="Calibri"/>
          <w:color w:val="002060"/>
          <w:sz w:val="24"/>
          <w:szCs w:val="24"/>
          <w:lang w:val="uk-UA"/>
        </w:rPr>
        <w:t>, від 07.12.2021 у справі №</w:t>
      </w:r>
      <w:r w:rsidR="00334D65">
        <w:rPr>
          <w:rFonts w:ascii="Roboto Condensed Light" w:hAnsi="Roboto Condensed Light" w:cs="Calibri"/>
          <w:color w:val="002060"/>
          <w:sz w:val="24"/>
          <w:szCs w:val="24"/>
          <w:lang w:val="uk-UA"/>
        </w:rPr>
        <w:t xml:space="preserve"> </w:t>
      </w:r>
      <w:r w:rsidR="00D5391E">
        <w:rPr>
          <w:rFonts w:ascii="Roboto Condensed Light" w:hAnsi="Roboto Condensed Light" w:cs="Calibri"/>
          <w:color w:val="002060"/>
          <w:sz w:val="24"/>
          <w:szCs w:val="24"/>
          <w:lang w:val="uk-UA"/>
        </w:rPr>
        <w:t>910/4337/21</w:t>
      </w:r>
      <w:r w:rsidR="00283D53">
        <w:rPr>
          <w:rFonts w:ascii="Roboto Condensed Light" w:hAnsi="Roboto Condensed Light" w:cs="Calibri"/>
          <w:color w:val="002060"/>
          <w:sz w:val="24"/>
          <w:szCs w:val="24"/>
          <w:lang w:val="uk-UA"/>
        </w:rPr>
        <w:t xml:space="preserve">, від 10.12.2021 у справі </w:t>
      </w:r>
      <w:r w:rsidR="00334D65">
        <w:rPr>
          <w:rFonts w:ascii="Roboto Condensed Light" w:hAnsi="Roboto Condensed Light" w:cs="Calibri"/>
          <w:color w:val="002060"/>
          <w:sz w:val="24"/>
          <w:szCs w:val="24"/>
          <w:lang w:val="uk-UA"/>
        </w:rPr>
        <w:t xml:space="preserve">                                      </w:t>
      </w:r>
      <w:r w:rsidR="00283D53">
        <w:rPr>
          <w:rFonts w:ascii="Roboto Condensed Light" w:hAnsi="Roboto Condensed Light" w:cs="Calibri"/>
          <w:color w:val="002060"/>
          <w:sz w:val="24"/>
          <w:szCs w:val="24"/>
          <w:lang w:val="uk-UA"/>
        </w:rPr>
        <w:t>№</w:t>
      </w:r>
      <w:r w:rsidR="00334D65">
        <w:rPr>
          <w:rFonts w:ascii="Roboto Condensed Light" w:hAnsi="Roboto Condensed Light" w:cs="Calibri"/>
          <w:color w:val="002060"/>
          <w:sz w:val="24"/>
          <w:szCs w:val="24"/>
          <w:lang w:val="uk-UA"/>
        </w:rPr>
        <w:t xml:space="preserve"> </w:t>
      </w:r>
      <w:r w:rsidR="00283D53">
        <w:rPr>
          <w:rFonts w:ascii="Roboto Condensed Light" w:hAnsi="Roboto Condensed Light" w:cs="Calibri"/>
          <w:color w:val="002060"/>
          <w:sz w:val="24"/>
          <w:szCs w:val="24"/>
          <w:lang w:val="uk-UA"/>
        </w:rPr>
        <w:t>910/4296/21</w:t>
      </w:r>
      <w:r w:rsidR="00020486">
        <w:rPr>
          <w:rFonts w:ascii="Roboto Condensed Light" w:hAnsi="Roboto Condensed Light" w:cs="Calibri"/>
          <w:color w:val="002060"/>
          <w:sz w:val="24"/>
          <w:szCs w:val="24"/>
          <w:lang w:val="uk-UA"/>
        </w:rPr>
        <w:t>, від 17.12.2021 у справі №</w:t>
      </w:r>
      <w:r w:rsidR="00334D65">
        <w:rPr>
          <w:rFonts w:ascii="Roboto Condensed Light" w:hAnsi="Roboto Condensed Light" w:cs="Calibri"/>
          <w:color w:val="002060"/>
          <w:sz w:val="24"/>
          <w:szCs w:val="24"/>
          <w:lang w:val="uk-UA"/>
        </w:rPr>
        <w:t xml:space="preserve"> </w:t>
      </w:r>
      <w:r w:rsidR="00020486">
        <w:rPr>
          <w:rFonts w:ascii="Roboto Condensed Light" w:hAnsi="Roboto Condensed Light" w:cs="Calibri"/>
          <w:color w:val="002060"/>
          <w:sz w:val="24"/>
          <w:szCs w:val="24"/>
          <w:lang w:val="uk-UA"/>
        </w:rPr>
        <w:t>910/5726/21</w:t>
      </w:r>
      <w:r w:rsidR="0006648F">
        <w:rPr>
          <w:rFonts w:ascii="Roboto Condensed Light" w:hAnsi="Roboto Condensed Light" w:cs="Calibri"/>
          <w:color w:val="002060"/>
          <w:sz w:val="24"/>
          <w:szCs w:val="24"/>
          <w:lang w:val="uk-UA"/>
        </w:rPr>
        <w:t xml:space="preserve">, від 21.12.2021 у справі </w:t>
      </w:r>
      <w:r w:rsidR="00334D65">
        <w:rPr>
          <w:rFonts w:ascii="Roboto Condensed Light" w:hAnsi="Roboto Condensed Light" w:cs="Calibri"/>
          <w:color w:val="002060"/>
          <w:sz w:val="24"/>
          <w:szCs w:val="24"/>
          <w:lang w:val="uk-UA"/>
        </w:rPr>
        <w:t xml:space="preserve">                                   </w:t>
      </w:r>
      <w:r w:rsidR="0006648F">
        <w:rPr>
          <w:rFonts w:ascii="Roboto Condensed Light" w:hAnsi="Roboto Condensed Light" w:cs="Calibri"/>
          <w:color w:val="002060"/>
          <w:sz w:val="24"/>
          <w:szCs w:val="24"/>
          <w:lang w:val="uk-UA"/>
        </w:rPr>
        <w:t>№</w:t>
      </w:r>
      <w:r w:rsidR="00334D65">
        <w:rPr>
          <w:rFonts w:ascii="Roboto Condensed Light" w:hAnsi="Roboto Condensed Light" w:cs="Calibri"/>
          <w:color w:val="002060"/>
          <w:sz w:val="24"/>
          <w:szCs w:val="24"/>
          <w:lang w:val="uk-UA"/>
        </w:rPr>
        <w:t xml:space="preserve"> </w:t>
      </w:r>
      <w:r w:rsidR="0006648F">
        <w:rPr>
          <w:rFonts w:ascii="Roboto Condensed Light" w:hAnsi="Roboto Condensed Light" w:cs="Calibri"/>
          <w:color w:val="002060"/>
          <w:sz w:val="24"/>
          <w:szCs w:val="24"/>
          <w:lang w:val="uk-UA"/>
        </w:rPr>
        <w:t>910/133/21</w:t>
      </w:r>
      <w:r w:rsidR="006C35AC">
        <w:rPr>
          <w:rFonts w:ascii="Roboto Condensed Light" w:hAnsi="Roboto Condensed Light" w:cs="Calibri"/>
          <w:color w:val="002060"/>
          <w:sz w:val="24"/>
          <w:szCs w:val="24"/>
          <w:lang w:val="uk-UA"/>
        </w:rPr>
        <w:t>, від 23.12.2021 у справі №</w:t>
      </w:r>
      <w:r w:rsidR="00334D65">
        <w:rPr>
          <w:rFonts w:ascii="Roboto Condensed Light" w:hAnsi="Roboto Condensed Light" w:cs="Calibri"/>
          <w:color w:val="002060"/>
          <w:sz w:val="24"/>
          <w:szCs w:val="24"/>
          <w:lang w:val="uk-UA"/>
        </w:rPr>
        <w:t xml:space="preserve"> </w:t>
      </w:r>
      <w:r w:rsidR="006C35AC">
        <w:rPr>
          <w:rFonts w:ascii="Roboto Condensed Light" w:hAnsi="Roboto Condensed Light" w:cs="Calibri"/>
          <w:color w:val="002060"/>
          <w:sz w:val="24"/>
          <w:szCs w:val="24"/>
          <w:lang w:val="uk-UA"/>
        </w:rPr>
        <w:t>910/4099/21</w:t>
      </w:r>
      <w:r w:rsidR="00715383">
        <w:rPr>
          <w:rFonts w:ascii="Roboto Condensed Light" w:hAnsi="Roboto Condensed Light" w:cs="Calibri"/>
          <w:color w:val="002060"/>
          <w:sz w:val="24"/>
          <w:szCs w:val="24"/>
          <w:lang w:val="uk-UA"/>
        </w:rPr>
        <w:t xml:space="preserve"> та у справі №</w:t>
      </w:r>
      <w:r w:rsidR="00334D65">
        <w:rPr>
          <w:rFonts w:ascii="Roboto Condensed Light" w:hAnsi="Roboto Condensed Light" w:cs="Calibri"/>
          <w:color w:val="002060"/>
          <w:sz w:val="24"/>
          <w:szCs w:val="24"/>
          <w:lang w:val="uk-UA"/>
        </w:rPr>
        <w:t xml:space="preserve"> </w:t>
      </w:r>
      <w:r w:rsidR="00715383">
        <w:rPr>
          <w:rFonts w:ascii="Roboto Condensed Light" w:hAnsi="Roboto Condensed Light" w:cs="Calibri"/>
          <w:color w:val="002060"/>
          <w:sz w:val="24"/>
          <w:szCs w:val="24"/>
          <w:lang w:val="uk-UA"/>
        </w:rPr>
        <w:t>910/4996/21</w:t>
      </w:r>
      <w:r w:rsidR="005E3723">
        <w:rPr>
          <w:rFonts w:ascii="Roboto Condensed Light" w:hAnsi="Roboto Condensed Light" w:cs="Calibri"/>
          <w:color w:val="002060"/>
          <w:sz w:val="24"/>
          <w:szCs w:val="24"/>
          <w:lang w:val="uk-UA"/>
        </w:rPr>
        <w:t xml:space="preserve">, </w:t>
      </w:r>
      <w:r w:rsidR="00334D65">
        <w:rPr>
          <w:rFonts w:ascii="Roboto Condensed Light" w:hAnsi="Roboto Condensed Light" w:cs="Calibri"/>
          <w:color w:val="002060"/>
          <w:sz w:val="24"/>
          <w:szCs w:val="24"/>
          <w:lang w:val="uk-UA"/>
        </w:rPr>
        <w:t xml:space="preserve">                               </w:t>
      </w:r>
      <w:r w:rsidR="005E3723">
        <w:rPr>
          <w:rFonts w:ascii="Roboto Condensed Light" w:hAnsi="Roboto Condensed Light" w:cs="Calibri"/>
          <w:color w:val="002060"/>
          <w:sz w:val="24"/>
          <w:szCs w:val="24"/>
          <w:lang w:val="uk-UA"/>
        </w:rPr>
        <w:t>від 11</w:t>
      </w:r>
      <w:r w:rsidR="008C6F6A">
        <w:rPr>
          <w:rFonts w:ascii="Roboto Condensed Light" w:hAnsi="Roboto Condensed Light" w:cs="Calibri"/>
          <w:color w:val="002060"/>
          <w:sz w:val="24"/>
          <w:szCs w:val="24"/>
          <w:lang w:val="uk-UA"/>
        </w:rPr>
        <w:t>.</w:t>
      </w:r>
      <w:r w:rsidR="005E3723">
        <w:rPr>
          <w:rFonts w:ascii="Roboto Condensed Light" w:hAnsi="Roboto Condensed Light" w:cs="Calibri"/>
          <w:color w:val="002060"/>
          <w:sz w:val="24"/>
          <w:szCs w:val="24"/>
          <w:lang w:val="uk-UA"/>
        </w:rPr>
        <w:t>01.2022 у справі №</w:t>
      </w:r>
      <w:r w:rsidR="00334D65">
        <w:rPr>
          <w:rFonts w:ascii="Roboto Condensed Light" w:hAnsi="Roboto Condensed Light" w:cs="Calibri"/>
          <w:color w:val="002060"/>
          <w:sz w:val="24"/>
          <w:szCs w:val="24"/>
          <w:lang w:val="uk-UA"/>
        </w:rPr>
        <w:t xml:space="preserve"> </w:t>
      </w:r>
      <w:r w:rsidR="005E3723">
        <w:rPr>
          <w:rFonts w:ascii="Roboto Condensed Light" w:hAnsi="Roboto Condensed Light" w:cs="Calibri"/>
          <w:color w:val="002060"/>
          <w:sz w:val="24"/>
          <w:szCs w:val="24"/>
          <w:lang w:val="uk-UA"/>
        </w:rPr>
        <w:t>910/4226/21</w:t>
      </w:r>
      <w:r w:rsidR="00E60BA7">
        <w:rPr>
          <w:rFonts w:ascii="Roboto Condensed Light" w:hAnsi="Roboto Condensed Light" w:cs="Calibri"/>
          <w:color w:val="002060"/>
          <w:sz w:val="24"/>
          <w:szCs w:val="24"/>
          <w:lang w:val="uk-UA"/>
        </w:rPr>
        <w:t>, від 17.02.2022 у справі №</w:t>
      </w:r>
      <w:r w:rsidR="00334D65">
        <w:rPr>
          <w:rFonts w:ascii="Roboto Condensed Light" w:hAnsi="Roboto Condensed Light" w:cs="Calibri"/>
          <w:color w:val="002060"/>
          <w:sz w:val="24"/>
          <w:szCs w:val="24"/>
          <w:lang w:val="uk-UA"/>
        </w:rPr>
        <w:t xml:space="preserve"> </w:t>
      </w:r>
      <w:r w:rsidR="00E60BA7">
        <w:rPr>
          <w:rFonts w:ascii="Roboto Condensed Light" w:hAnsi="Roboto Condensed Light" w:cs="Calibri"/>
          <w:color w:val="002060"/>
          <w:sz w:val="24"/>
          <w:szCs w:val="24"/>
          <w:lang w:val="uk-UA"/>
        </w:rPr>
        <w:t>910/4569/21</w:t>
      </w:r>
      <w:r w:rsidR="005E3723">
        <w:rPr>
          <w:rFonts w:ascii="Roboto Condensed Light" w:hAnsi="Roboto Condensed Light" w:cs="Calibri"/>
          <w:color w:val="002060"/>
          <w:sz w:val="24"/>
          <w:szCs w:val="24"/>
          <w:lang w:val="uk-UA"/>
        </w:rPr>
        <w:t>.</w:t>
      </w:r>
    </w:p>
    <w:p w14:paraId="021743E4" w14:textId="77777777" w:rsidR="00E77FEE" w:rsidRDefault="00E77FEE" w:rsidP="006A4EA7">
      <w:pPr>
        <w:spacing w:after="0" w:line="240" w:lineRule="auto"/>
        <w:jc w:val="both"/>
        <w:rPr>
          <w:rFonts w:ascii="Roboto Condensed Light" w:hAnsi="Roboto Condensed Light"/>
          <w:b/>
          <w:bCs/>
          <w:color w:val="0070C0"/>
          <w:sz w:val="28"/>
          <w:szCs w:val="28"/>
          <w:lang w:val="uk-UA"/>
        </w:rPr>
      </w:pPr>
    </w:p>
    <w:p w14:paraId="45FB8239" w14:textId="301132A5" w:rsidR="00E77FEE" w:rsidRPr="00E77FEE" w:rsidRDefault="00E77FEE" w:rsidP="00E77FEE">
      <w:pPr>
        <w:spacing w:after="0" w:line="240" w:lineRule="auto"/>
        <w:ind w:firstLine="709"/>
        <w:jc w:val="both"/>
        <w:rPr>
          <w:rFonts w:ascii="Roboto Condensed Light" w:hAnsi="Roboto Condensed Light"/>
          <w:color w:val="002060"/>
          <w:sz w:val="28"/>
          <w:szCs w:val="28"/>
          <w:lang w:val="uk-UA"/>
        </w:rPr>
        <w:sectPr w:rsidR="00E77FEE" w:rsidRPr="00E77FEE" w:rsidSect="00E74544">
          <w:headerReference w:type="default" r:id="rId21"/>
          <w:footerReference w:type="default" r:id="rId22"/>
          <w:headerReference w:type="first" r:id="rId23"/>
          <w:pgSz w:w="11906" w:h="16838"/>
          <w:pgMar w:top="720" w:right="720" w:bottom="720" w:left="720" w:header="737" w:footer="397" w:gutter="0"/>
          <w:cols w:space="708"/>
          <w:titlePg/>
          <w:docGrid w:linePitch="360"/>
        </w:sectPr>
      </w:pPr>
    </w:p>
    <w:p w14:paraId="5CBFB0AD" w14:textId="77777777" w:rsidR="000316E2" w:rsidRPr="00CD2CB4" w:rsidRDefault="000316E2" w:rsidP="000316E2">
      <w:pPr>
        <w:rPr>
          <w:rFonts w:ascii="Roboto Condensed Light" w:hAnsi="Roboto Condensed Light"/>
          <w:sz w:val="28"/>
          <w:szCs w:val="28"/>
          <w:lang w:val="uk-UA"/>
        </w:rPr>
        <w:sectPr w:rsidR="000316E2" w:rsidRPr="00CD2CB4" w:rsidSect="00E74544">
          <w:headerReference w:type="first" r:id="rId24"/>
          <w:footerReference w:type="first" r:id="rId25"/>
          <w:pgSz w:w="11906" w:h="16838"/>
          <w:pgMar w:top="1134" w:right="850" w:bottom="1134" w:left="1701" w:header="737" w:footer="582" w:gutter="0"/>
          <w:cols w:space="708"/>
          <w:titlePg/>
          <w:docGrid w:linePitch="360"/>
        </w:sectPr>
      </w:pPr>
    </w:p>
    <w:p w14:paraId="40E9D33C" w14:textId="77777777" w:rsidR="000316E2" w:rsidRPr="00CD2CB4" w:rsidRDefault="000316E2" w:rsidP="000316E2">
      <w:pPr>
        <w:rPr>
          <w:rFonts w:ascii="Roboto Condensed Light" w:hAnsi="Roboto Condensed Light"/>
          <w:sz w:val="28"/>
          <w:szCs w:val="28"/>
          <w:lang w:val="uk-UA"/>
        </w:rPr>
      </w:pPr>
    </w:p>
    <w:p w14:paraId="65597E56" w14:textId="77777777" w:rsidR="000316E2" w:rsidRPr="00CD2CB4" w:rsidRDefault="000316E2" w:rsidP="000316E2">
      <w:pPr>
        <w:rPr>
          <w:rFonts w:ascii="Roboto Condensed Light" w:hAnsi="Roboto Condensed Light"/>
          <w:sz w:val="28"/>
          <w:szCs w:val="28"/>
          <w:lang w:val="uk-UA"/>
        </w:rPr>
      </w:pPr>
    </w:p>
    <w:p w14:paraId="35508568" w14:textId="77777777" w:rsidR="000316E2" w:rsidRPr="00CD2CB4" w:rsidRDefault="000316E2" w:rsidP="000316E2">
      <w:pPr>
        <w:rPr>
          <w:rFonts w:ascii="Roboto Condensed Light" w:hAnsi="Roboto Condensed Light"/>
          <w:sz w:val="28"/>
          <w:szCs w:val="28"/>
          <w:lang w:val="uk-UA"/>
        </w:rPr>
      </w:pPr>
    </w:p>
    <w:p w14:paraId="6D1AAA4A" w14:textId="77777777" w:rsidR="000316E2" w:rsidRPr="00CD2CB4" w:rsidRDefault="000316E2" w:rsidP="000316E2">
      <w:pPr>
        <w:rPr>
          <w:rFonts w:ascii="Roboto Condensed Light" w:hAnsi="Roboto Condensed Light"/>
          <w:sz w:val="28"/>
          <w:szCs w:val="28"/>
          <w:lang w:val="uk-UA"/>
        </w:rPr>
      </w:pPr>
    </w:p>
    <w:p w14:paraId="3303CBF9" w14:textId="77777777" w:rsidR="000316E2" w:rsidRPr="00CD2CB4" w:rsidRDefault="000316E2" w:rsidP="000316E2">
      <w:pPr>
        <w:rPr>
          <w:rFonts w:ascii="Roboto Condensed Light" w:hAnsi="Roboto Condensed Light"/>
          <w:sz w:val="28"/>
          <w:szCs w:val="28"/>
          <w:lang w:val="uk-UA"/>
        </w:rPr>
      </w:pPr>
    </w:p>
    <w:p w14:paraId="33B4E94C" w14:textId="77777777" w:rsidR="000316E2" w:rsidRPr="00CD2CB4" w:rsidRDefault="000316E2" w:rsidP="000316E2">
      <w:pPr>
        <w:rPr>
          <w:rFonts w:ascii="Roboto Condensed Light" w:hAnsi="Roboto Condensed Light"/>
          <w:sz w:val="28"/>
          <w:szCs w:val="28"/>
          <w:lang w:val="uk-UA"/>
        </w:rPr>
      </w:pPr>
    </w:p>
    <w:p w14:paraId="3E66DA48" w14:textId="77777777" w:rsidR="000316E2" w:rsidRPr="00CD2CB4" w:rsidRDefault="000316E2" w:rsidP="000316E2">
      <w:pPr>
        <w:rPr>
          <w:rFonts w:ascii="Roboto Condensed Light" w:hAnsi="Roboto Condensed Light"/>
          <w:sz w:val="28"/>
          <w:szCs w:val="28"/>
          <w:lang w:val="uk-UA"/>
        </w:rPr>
      </w:pPr>
    </w:p>
    <w:p w14:paraId="0AD0D58D" w14:textId="77777777" w:rsidR="000316E2" w:rsidRPr="00CD2CB4" w:rsidRDefault="000316E2" w:rsidP="000316E2">
      <w:pPr>
        <w:rPr>
          <w:rFonts w:ascii="Roboto Condensed Light" w:hAnsi="Roboto Condensed Light"/>
          <w:sz w:val="28"/>
          <w:szCs w:val="28"/>
          <w:lang w:val="uk-UA"/>
        </w:rPr>
      </w:pPr>
    </w:p>
    <w:p w14:paraId="089D2A17" w14:textId="77777777" w:rsidR="000316E2" w:rsidRPr="00CD2CB4" w:rsidRDefault="000316E2" w:rsidP="000316E2">
      <w:pPr>
        <w:rPr>
          <w:rFonts w:ascii="Roboto Condensed Light" w:hAnsi="Roboto Condensed Light"/>
          <w:sz w:val="28"/>
          <w:szCs w:val="28"/>
          <w:lang w:val="uk-UA"/>
        </w:rPr>
      </w:pPr>
    </w:p>
    <w:p w14:paraId="106459BF" w14:textId="77777777" w:rsidR="000316E2" w:rsidRPr="00CD2CB4" w:rsidRDefault="000316E2" w:rsidP="000316E2">
      <w:pPr>
        <w:rPr>
          <w:rFonts w:ascii="Roboto Condensed Light" w:hAnsi="Roboto Condensed Light"/>
          <w:sz w:val="28"/>
          <w:szCs w:val="28"/>
          <w:lang w:val="uk-UA"/>
        </w:rPr>
      </w:pPr>
    </w:p>
    <w:p w14:paraId="74D3C05C" w14:textId="77777777" w:rsidR="000316E2" w:rsidRPr="00CD2CB4" w:rsidRDefault="000316E2" w:rsidP="000316E2">
      <w:pPr>
        <w:rPr>
          <w:rFonts w:ascii="Roboto Condensed Light" w:hAnsi="Roboto Condensed Light"/>
          <w:sz w:val="28"/>
          <w:szCs w:val="28"/>
          <w:lang w:val="uk-UA"/>
        </w:rPr>
      </w:pPr>
    </w:p>
    <w:p w14:paraId="7A8790AA" w14:textId="77777777" w:rsidR="000316E2" w:rsidRPr="00CD2CB4" w:rsidRDefault="000316E2" w:rsidP="000316E2">
      <w:pPr>
        <w:rPr>
          <w:rFonts w:ascii="Roboto Condensed Light" w:hAnsi="Roboto Condensed Light"/>
          <w:sz w:val="28"/>
          <w:szCs w:val="28"/>
          <w:lang w:val="uk-UA"/>
        </w:rPr>
      </w:pPr>
    </w:p>
    <w:p w14:paraId="3DC5C4B7" w14:textId="77777777" w:rsidR="000316E2" w:rsidRPr="00CD2CB4" w:rsidRDefault="000316E2" w:rsidP="000316E2">
      <w:pPr>
        <w:rPr>
          <w:rFonts w:ascii="Roboto Condensed Light" w:hAnsi="Roboto Condensed Light"/>
          <w:sz w:val="28"/>
          <w:szCs w:val="28"/>
          <w:lang w:val="uk-UA"/>
        </w:rPr>
      </w:pPr>
    </w:p>
    <w:p w14:paraId="67187D2A" w14:textId="77777777" w:rsidR="000316E2" w:rsidRPr="00CD2CB4" w:rsidRDefault="000316E2" w:rsidP="000316E2">
      <w:pPr>
        <w:rPr>
          <w:rFonts w:ascii="Roboto Condensed Light" w:hAnsi="Roboto Condensed Light"/>
          <w:sz w:val="28"/>
          <w:szCs w:val="28"/>
          <w:lang w:val="uk-UA"/>
        </w:rPr>
      </w:pPr>
    </w:p>
    <w:p w14:paraId="3186A88C" w14:textId="77777777" w:rsidR="000316E2" w:rsidRPr="00CD2CB4" w:rsidRDefault="000316E2" w:rsidP="000316E2">
      <w:pPr>
        <w:rPr>
          <w:rFonts w:ascii="Roboto Condensed Light" w:hAnsi="Roboto Condensed Light"/>
          <w:sz w:val="28"/>
          <w:szCs w:val="28"/>
          <w:lang w:val="uk-UA"/>
        </w:rPr>
      </w:pPr>
    </w:p>
    <w:p w14:paraId="15FCD91B" w14:textId="77777777" w:rsidR="00DA11DD" w:rsidRPr="000316E2" w:rsidRDefault="00DA11DD">
      <w:pPr>
        <w:rPr>
          <w:lang w:val="uk-UA"/>
        </w:rPr>
      </w:pPr>
    </w:p>
    <w:sectPr w:rsidR="00DA11DD" w:rsidRPr="000316E2" w:rsidSect="00E74544">
      <w:headerReference w:type="first" r:id="rId26"/>
      <w:footerReference w:type="first" r:id="rId27"/>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645E" w14:textId="77777777" w:rsidR="00F86C91" w:rsidRDefault="00F86C91" w:rsidP="000316E2">
      <w:pPr>
        <w:spacing w:after="0" w:line="240" w:lineRule="auto"/>
      </w:pPr>
      <w:r>
        <w:separator/>
      </w:r>
    </w:p>
  </w:endnote>
  <w:endnote w:type="continuationSeparator" w:id="0">
    <w:p w14:paraId="2CBAF274" w14:textId="77777777" w:rsidR="00F86C91" w:rsidRDefault="00F86C91" w:rsidP="0003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A359" w14:textId="159BA124" w:rsidR="002F381D" w:rsidRPr="00AC0030" w:rsidRDefault="002F381D">
    <w:pPr>
      <w:pStyle w:val="a6"/>
      <w:rPr>
        <w:rFonts w:ascii="Roboto Condensed Light" w:hAnsi="Roboto Condensed Light"/>
        <w:color w:val="002060"/>
        <w:sz w:val="36"/>
        <w:szCs w:val="36"/>
      </w:rPr>
    </w:pPr>
    <w:r w:rsidRPr="00AC0030">
      <w:rPr>
        <w:rFonts w:ascii="Roboto Condensed Light" w:hAnsi="Roboto Condensed Light"/>
        <w:color w:val="002060"/>
        <w:sz w:val="36"/>
        <w:szCs w:val="36"/>
      </w:rPr>
      <w:fldChar w:fldCharType="begin"/>
    </w:r>
    <w:r w:rsidRPr="00AC0030">
      <w:rPr>
        <w:rFonts w:ascii="Roboto Condensed Light" w:hAnsi="Roboto Condensed Light"/>
        <w:color w:val="002060"/>
        <w:sz w:val="36"/>
        <w:szCs w:val="36"/>
      </w:rPr>
      <w:instrText>PAGE   \* MERGEFORMAT</w:instrText>
    </w:r>
    <w:r w:rsidRPr="00AC0030">
      <w:rPr>
        <w:rFonts w:ascii="Roboto Condensed Light" w:hAnsi="Roboto Condensed Light"/>
        <w:color w:val="002060"/>
        <w:sz w:val="36"/>
        <w:szCs w:val="36"/>
      </w:rPr>
      <w:fldChar w:fldCharType="separate"/>
    </w:r>
    <w:r>
      <w:rPr>
        <w:rFonts w:ascii="Roboto Condensed Light" w:hAnsi="Roboto Condensed Light"/>
        <w:noProof/>
        <w:color w:val="002060"/>
        <w:sz w:val="36"/>
        <w:szCs w:val="36"/>
      </w:rPr>
      <w:t>2</w:t>
    </w:r>
    <w:r w:rsidRPr="00AC0030">
      <w:rPr>
        <w:rFonts w:ascii="Roboto Condensed Light" w:hAnsi="Roboto Condensed Light"/>
        <w:color w:val="002060"/>
        <w:sz w:val="36"/>
        <w:szCs w:val="36"/>
      </w:rPr>
      <w:fldChar w:fldCharType="end"/>
    </w:r>
    <w:r w:rsidRPr="00AC0030">
      <w:rPr>
        <w:rFonts w:ascii="Roboto Condensed Light" w:hAnsi="Roboto Condensed Light"/>
        <w:color w:val="002060"/>
        <w:sz w:val="36"/>
        <w:szCs w:val="36"/>
        <w:lang w:val="uk-UA"/>
      </w:rPr>
      <w:t xml:space="preserve">     </w:t>
    </w:r>
    <w:r>
      <w:rPr>
        <w:rFonts w:ascii="Roboto Condensed Light" w:hAnsi="Roboto Condensed Light"/>
        <w:color w:val="002060"/>
        <w:sz w:val="24"/>
        <w:szCs w:val="24"/>
        <w:lang w:val="uk-UA"/>
      </w:rPr>
      <w:t xml:space="preserve"> </w:t>
    </w:r>
    <w:r w:rsidR="00A53039">
      <w:rPr>
        <w:rFonts w:ascii="Roboto Condensed Light" w:hAnsi="Roboto Condensed Light"/>
        <w:color w:val="002060"/>
        <w:sz w:val="24"/>
        <w:szCs w:val="24"/>
        <w:lang w:val="uk-UA"/>
      </w:rPr>
      <w:t xml:space="preserve">травень </w:t>
    </w:r>
    <w:r w:rsidRPr="00AC0030">
      <w:rPr>
        <w:rFonts w:ascii="Roboto Condensed Light" w:hAnsi="Roboto Condensed Light"/>
        <w:color w:val="002060"/>
        <w:sz w:val="24"/>
        <w:szCs w:val="24"/>
        <w:lang w:val="uk-UA"/>
      </w:rPr>
      <w:t>20</w:t>
    </w:r>
    <w:r>
      <w:rPr>
        <w:rFonts w:ascii="Roboto Condensed Light" w:hAnsi="Roboto Condensed Light"/>
        <w:color w:val="002060"/>
        <w:sz w:val="24"/>
        <w:szCs w:val="24"/>
        <w:lang w:val="uk-UA"/>
      </w:rPr>
      <w:t>2</w:t>
    </w:r>
    <w:r w:rsidR="00A53039">
      <w:rPr>
        <w:rFonts w:ascii="Roboto Condensed Light" w:hAnsi="Roboto Condensed Light"/>
        <w:color w:val="002060"/>
        <w:sz w:val="24"/>
        <w:szCs w:val="24"/>
        <w:lang w:val="uk-UA"/>
      </w:rPr>
      <w:t>1</w:t>
    </w:r>
    <w:r w:rsidRPr="00AC0030">
      <w:rPr>
        <w:rFonts w:ascii="Roboto Condensed Light" w:hAnsi="Roboto Condensed Light"/>
        <w:color w:val="002060"/>
        <w:sz w:val="24"/>
        <w:szCs w:val="24"/>
        <w:lang w:val="uk-UA"/>
      </w:rPr>
      <w:t xml:space="preserve"> року – </w:t>
    </w:r>
    <w:r w:rsidR="003205F3">
      <w:rPr>
        <w:rFonts w:ascii="Roboto Condensed Light" w:hAnsi="Roboto Condensed Light"/>
        <w:color w:val="002060"/>
        <w:sz w:val="24"/>
        <w:szCs w:val="24"/>
        <w:lang w:val="uk-UA"/>
      </w:rPr>
      <w:t>серпень</w:t>
    </w:r>
    <w:r>
      <w:rPr>
        <w:rFonts w:ascii="Roboto Condensed Light" w:hAnsi="Roboto Condensed Light"/>
        <w:color w:val="002060"/>
        <w:sz w:val="24"/>
        <w:szCs w:val="24"/>
        <w:lang w:val="uk-UA"/>
      </w:rPr>
      <w:t xml:space="preserve"> 202</w:t>
    </w:r>
    <w:r w:rsidR="00A53039">
      <w:rPr>
        <w:rFonts w:ascii="Roboto Condensed Light" w:hAnsi="Roboto Condensed Light"/>
        <w:color w:val="002060"/>
        <w:sz w:val="24"/>
        <w:szCs w:val="24"/>
        <w:lang w:val="uk-UA"/>
      </w:rPr>
      <w:t>2</w:t>
    </w:r>
    <w:r w:rsidRPr="00AC0030">
      <w:rPr>
        <w:rFonts w:ascii="Roboto Condensed Light" w:hAnsi="Roboto Condensed Light"/>
        <w:color w:val="002060"/>
        <w:sz w:val="24"/>
        <w:szCs w:val="24"/>
        <w:lang w:val="uk-UA"/>
      </w:rPr>
      <w:t xml:space="preserve"> року </w:t>
    </w:r>
  </w:p>
  <w:p w14:paraId="3DCF7F4C" w14:textId="77777777" w:rsidR="002F381D" w:rsidRDefault="002F38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D041" w14:textId="1CF520D0" w:rsidR="002F381D" w:rsidRPr="00AC0030" w:rsidRDefault="002F381D" w:rsidP="003412F1">
    <w:pPr>
      <w:spacing w:after="0" w:line="240" w:lineRule="auto"/>
      <w:jc w:val="both"/>
      <w:rPr>
        <w:rFonts w:ascii="Roboto Condensed Light" w:hAnsi="Roboto Condensed Light"/>
        <w:color w:val="002060"/>
        <w:sz w:val="28"/>
        <w:szCs w:val="28"/>
        <w:lang w:val="uk-UA"/>
      </w:rPr>
    </w:pPr>
    <w:r w:rsidRPr="00AC0030">
      <w:rPr>
        <w:rFonts w:ascii="Roboto Condensed Light" w:hAnsi="Roboto Condensed Light"/>
        <w:color w:val="002060"/>
        <w:sz w:val="28"/>
        <w:szCs w:val="28"/>
        <w:lang w:val="uk-UA"/>
      </w:rPr>
      <w:t xml:space="preserve">Огляд </w:t>
    </w:r>
    <w:r w:rsidRPr="00255A3E">
      <w:rPr>
        <w:rFonts w:ascii="Roboto Condensed Light" w:hAnsi="Roboto Condensed Light"/>
        <w:color w:val="002060"/>
        <w:sz w:val="28"/>
        <w:szCs w:val="28"/>
        <w:lang w:val="uk-UA"/>
      </w:rPr>
      <w:t xml:space="preserve">практики </w:t>
    </w:r>
    <w:r w:rsidRPr="003412F1">
      <w:rPr>
        <w:rFonts w:ascii="Roboto Condensed Light" w:hAnsi="Roboto Condensed Light"/>
        <w:color w:val="002060"/>
        <w:sz w:val="28"/>
        <w:szCs w:val="28"/>
        <w:lang w:val="uk-UA"/>
      </w:rPr>
      <w:t>щодо розгляду</w:t>
    </w:r>
    <w:r>
      <w:rPr>
        <w:rFonts w:ascii="Roboto Condensed Light" w:hAnsi="Roboto Condensed Light"/>
        <w:color w:val="002060"/>
        <w:sz w:val="28"/>
        <w:szCs w:val="28"/>
        <w:lang w:val="uk-UA"/>
      </w:rPr>
      <w:t xml:space="preserve"> </w:t>
    </w:r>
    <w:r w:rsidRPr="003412F1">
      <w:rPr>
        <w:rFonts w:ascii="Roboto Condensed Light" w:hAnsi="Roboto Condensed Light"/>
        <w:color w:val="002060"/>
        <w:sz w:val="28"/>
        <w:szCs w:val="28"/>
        <w:lang w:val="uk-UA"/>
      </w:rPr>
      <w:t>Верховним Судом</w:t>
    </w:r>
    <w:r>
      <w:rPr>
        <w:rFonts w:ascii="Roboto Condensed Light" w:hAnsi="Roboto Condensed Light"/>
        <w:color w:val="002060"/>
        <w:sz w:val="28"/>
        <w:szCs w:val="28"/>
        <w:lang w:val="uk-UA"/>
      </w:rPr>
      <w:t xml:space="preserve"> </w:t>
    </w:r>
    <w:r w:rsidRPr="003412F1">
      <w:rPr>
        <w:rFonts w:ascii="Roboto Condensed Light" w:hAnsi="Roboto Condensed Light"/>
        <w:color w:val="002060"/>
        <w:sz w:val="28"/>
        <w:szCs w:val="28"/>
        <w:lang w:val="uk-UA"/>
      </w:rPr>
      <w:t>справ у сфері страхування, якщо такі рішення ухвалені у спорах, віднесених до юрисдикції господарських судів</w:t>
    </w:r>
    <w:r>
      <w:rPr>
        <w:rFonts w:ascii="Roboto Condensed Light" w:hAnsi="Roboto Condensed Light"/>
        <w:color w:val="002060"/>
        <w:sz w:val="28"/>
        <w:szCs w:val="28"/>
        <w:lang w:val="uk-UA"/>
      </w:rPr>
      <w:t xml:space="preserve">. </w:t>
    </w:r>
    <w:r w:rsidRPr="00AC0030">
      <w:rPr>
        <w:rFonts w:ascii="Roboto Condensed Light" w:hAnsi="Roboto Condensed Light"/>
        <w:color w:val="002060"/>
        <w:sz w:val="28"/>
        <w:szCs w:val="28"/>
        <w:lang w:val="uk-UA"/>
      </w:rPr>
      <w:t>Рішення, внесені до ЄДРСР</w:t>
    </w:r>
    <w:r w:rsidR="00334D65">
      <w:rPr>
        <w:rFonts w:ascii="Roboto Condensed Light" w:hAnsi="Roboto Condensed Light"/>
        <w:color w:val="002060"/>
        <w:sz w:val="28"/>
        <w:szCs w:val="28"/>
        <w:lang w:val="uk-UA"/>
      </w:rPr>
      <w:t>,</w:t>
    </w:r>
    <w:r w:rsidRPr="00AC0030">
      <w:rPr>
        <w:rFonts w:ascii="Roboto Condensed Light" w:hAnsi="Roboto Condensed Light"/>
        <w:color w:val="002060"/>
        <w:sz w:val="28"/>
        <w:szCs w:val="28"/>
        <w:lang w:val="uk-UA"/>
      </w:rPr>
      <w:t xml:space="preserve"> </w:t>
    </w:r>
    <w:r>
      <w:rPr>
        <w:rFonts w:ascii="Roboto Condensed Light" w:hAnsi="Roboto Condensed Light"/>
        <w:color w:val="002060"/>
        <w:sz w:val="28"/>
        <w:szCs w:val="28"/>
        <w:lang w:val="uk-UA"/>
      </w:rPr>
      <w:t>за</w:t>
    </w:r>
    <w:r w:rsidRPr="00AC0030">
      <w:rPr>
        <w:rFonts w:ascii="Roboto Condensed Light" w:hAnsi="Roboto Condensed Light"/>
        <w:color w:val="002060"/>
        <w:sz w:val="28"/>
        <w:szCs w:val="28"/>
        <w:lang w:val="uk-UA"/>
      </w:rPr>
      <w:t xml:space="preserve"> </w:t>
    </w:r>
    <w:r w:rsidR="00CA4910">
      <w:rPr>
        <w:rFonts w:ascii="Roboto Condensed Light" w:hAnsi="Roboto Condensed Light"/>
        <w:color w:val="002060"/>
        <w:sz w:val="28"/>
        <w:szCs w:val="28"/>
        <w:lang w:val="uk-UA"/>
      </w:rPr>
      <w:t>травень</w:t>
    </w:r>
    <w:r w:rsidRPr="00AC0030">
      <w:rPr>
        <w:rFonts w:ascii="Roboto Condensed Light" w:hAnsi="Roboto Condensed Light"/>
        <w:color w:val="002060"/>
        <w:sz w:val="28"/>
        <w:szCs w:val="28"/>
        <w:lang w:val="uk-UA"/>
      </w:rPr>
      <w:t xml:space="preserve"> </w:t>
    </w:r>
    <w:r>
      <w:rPr>
        <w:rFonts w:ascii="Roboto Condensed Light" w:hAnsi="Roboto Condensed Light"/>
        <w:color w:val="002060"/>
        <w:sz w:val="28"/>
        <w:szCs w:val="28"/>
        <w:lang w:val="uk-UA"/>
      </w:rPr>
      <w:t>202</w:t>
    </w:r>
    <w:r w:rsidR="00CA4910">
      <w:rPr>
        <w:rFonts w:ascii="Roboto Condensed Light" w:hAnsi="Roboto Condensed Light"/>
        <w:color w:val="002060"/>
        <w:sz w:val="28"/>
        <w:szCs w:val="28"/>
        <w:lang w:val="uk-UA"/>
      </w:rPr>
      <w:t>1</w:t>
    </w:r>
    <w:r w:rsidRPr="00AC0030">
      <w:rPr>
        <w:rFonts w:ascii="Roboto Condensed Light" w:hAnsi="Roboto Condensed Light"/>
        <w:color w:val="002060"/>
        <w:sz w:val="28"/>
        <w:szCs w:val="28"/>
        <w:lang w:val="uk-UA"/>
      </w:rPr>
      <w:t xml:space="preserve"> року – </w:t>
    </w:r>
    <w:r w:rsidR="003205F3">
      <w:rPr>
        <w:rFonts w:ascii="Roboto Condensed Light" w:hAnsi="Roboto Condensed Light"/>
        <w:color w:val="002060"/>
        <w:sz w:val="28"/>
        <w:szCs w:val="28"/>
        <w:lang w:val="uk-UA"/>
      </w:rPr>
      <w:t>серпень</w:t>
    </w:r>
    <w:r>
      <w:rPr>
        <w:rFonts w:ascii="Roboto Condensed Light" w:hAnsi="Roboto Condensed Light"/>
        <w:color w:val="002060"/>
        <w:sz w:val="28"/>
        <w:szCs w:val="28"/>
        <w:lang w:val="uk-UA"/>
      </w:rPr>
      <w:t xml:space="preserve"> 202</w:t>
    </w:r>
    <w:r w:rsidR="00CA4910">
      <w:rPr>
        <w:rFonts w:ascii="Roboto Condensed Light" w:hAnsi="Roboto Condensed Light"/>
        <w:color w:val="002060"/>
        <w:sz w:val="28"/>
        <w:szCs w:val="28"/>
        <w:lang w:val="uk-UA"/>
      </w:rPr>
      <w:t>2</w:t>
    </w:r>
    <w:r w:rsidRPr="00AC0030">
      <w:rPr>
        <w:rFonts w:ascii="Roboto Condensed Light" w:hAnsi="Roboto Condensed Light"/>
        <w:color w:val="002060"/>
        <w:sz w:val="28"/>
        <w:szCs w:val="28"/>
        <w:lang w:val="uk-UA"/>
      </w:rPr>
      <w:t xml:space="preserve"> року</w:t>
    </w:r>
    <w:r>
      <w:rPr>
        <w:rFonts w:ascii="Roboto Condensed Light" w:hAnsi="Roboto Condensed Light"/>
        <w:color w:val="002060"/>
        <w:sz w:val="28"/>
        <w:szCs w:val="28"/>
        <w:lang w:val="uk-UA"/>
      </w:rPr>
      <w:t xml:space="preserve"> </w:t>
    </w:r>
    <w:r w:rsidRPr="00AC0030">
      <w:rPr>
        <w:rFonts w:ascii="Roboto Condensed Light" w:hAnsi="Roboto Condensed Light"/>
        <w:color w:val="002060"/>
        <w:sz w:val="28"/>
        <w:szCs w:val="28"/>
        <w:lang w:val="uk-UA"/>
      </w:rPr>
      <w:t>/</w:t>
    </w:r>
    <w:r>
      <w:rPr>
        <w:rFonts w:ascii="Roboto Condensed Light" w:hAnsi="Roboto Condensed Light"/>
        <w:color w:val="002060"/>
        <w:sz w:val="28"/>
        <w:szCs w:val="28"/>
        <w:lang w:val="uk-UA"/>
      </w:rPr>
      <w:t xml:space="preserve"> у</w:t>
    </w:r>
    <w:r w:rsidRPr="00AC0030">
      <w:rPr>
        <w:rFonts w:ascii="Roboto Condensed Light" w:hAnsi="Roboto Condensed Light"/>
        <w:color w:val="002060"/>
        <w:sz w:val="28"/>
        <w:szCs w:val="28"/>
        <w:lang w:val="uk-UA"/>
      </w:rPr>
      <w:t>поряд.</w:t>
    </w:r>
    <w:r>
      <w:rPr>
        <w:rFonts w:ascii="Roboto Condensed Light" w:hAnsi="Roboto Condensed Light"/>
        <w:color w:val="002060"/>
        <w:sz w:val="28"/>
        <w:szCs w:val="28"/>
        <w:lang w:val="uk-UA"/>
      </w:rPr>
      <w:t xml:space="preserve"> управління забезпечення роботи судової палати для розгляду справ про банкрутство. Київ, 202</w:t>
    </w:r>
    <w:r w:rsidR="00DA2425">
      <w:rPr>
        <w:rFonts w:ascii="Roboto Condensed Light" w:hAnsi="Roboto Condensed Light"/>
        <w:color w:val="002060"/>
        <w:sz w:val="28"/>
        <w:szCs w:val="28"/>
        <w:lang w:val="uk-UA"/>
      </w:rPr>
      <w:t>2</w:t>
    </w:r>
    <w:r w:rsidRPr="00AC0030">
      <w:rPr>
        <w:rFonts w:ascii="Roboto Condensed Light" w:hAnsi="Roboto Condensed Light"/>
        <w:color w:val="002060"/>
        <w:sz w:val="28"/>
        <w:szCs w:val="28"/>
        <w:lang w:val="uk-UA"/>
      </w:rPr>
      <w:t xml:space="preserve">. </w:t>
    </w:r>
    <w:r w:rsidR="009E2913">
      <w:rPr>
        <w:rFonts w:ascii="Roboto Condensed Light" w:hAnsi="Roboto Condensed Light"/>
        <w:color w:val="002060"/>
        <w:sz w:val="28"/>
        <w:szCs w:val="28"/>
        <w:lang w:val="uk-UA"/>
      </w:rPr>
      <w:t>3</w:t>
    </w:r>
    <w:r w:rsidR="00334D65">
      <w:rPr>
        <w:rFonts w:ascii="Roboto Condensed Light" w:hAnsi="Roboto Condensed Light"/>
        <w:color w:val="002060"/>
        <w:sz w:val="28"/>
        <w:szCs w:val="28"/>
        <w:lang w:val="uk-UA"/>
      </w:rPr>
      <w:t>1</w:t>
    </w:r>
    <w:r w:rsidRPr="00AC0030">
      <w:rPr>
        <w:rFonts w:ascii="Roboto Condensed Light" w:hAnsi="Roboto Condensed Light"/>
        <w:color w:val="002060"/>
        <w:sz w:val="28"/>
        <w:szCs w:val="28"/>
        <w:lang w:val="uk-UA"/>
      </w:rPr>
      <w:t xml:space="preserve"> с.</w:t>
    </w:r>
  </w:p>
  <w:p w14:paraId="73995947" w14:textId="77777777" w:rsidR="002F381D" w:rsidRPr="00AC0030" w:rsidRDefault="002F381D" w:rsidP="00E74544">
    <w:pPr>
      <w:spacing w:after="0" w:line="240" w:lineRule="auto"/>
      <w:jc w:val="both"/>
      <w:rPr>
        <w:rFonts w:ascii="Roboto Condensed Light" w:hAnsi="Roboto Condensed Light"/>
        <w:color w:val="002060"/>
        <w:sz w:val="28"/>
        <w:szCs w:val="28"/>
        <w:lang w:val="uk-UA"/>
      </w:rPr>
    </w:pPr>
  </w:p>
  <w:p w14:paraId="5D02E8CF" w14:textId="77777777" w:rsidR="002F381D" w:rsidRPr="00AC0030" w:rsidRDefault="002F381D" w:rsidP="00E74544">
    <w:pPr>
      <w:rPr>
        <w:rFonts w:ascii="Roboto Condensed Light" w:hAnsi="Roboto Condensed Light"/>
        <w:color w:val="002060"/>
        <w:lang w:val="uk-UA"/>
      </w:rPr>
    </w:pPr>
  </w:p>
  <w:p w14:paraId="53AA3C51" w14:textId="4E8189D3" w:rsidR="002F381D" w:rsidRPr="00AC0030" w:rsidRDefault="002F381D" w:rsidP="00E74544">
    <w:pPr>
      <w:jc w:val="both"/>
      <w:rPr>
        <w:rFonts w:ascii="Roboto Condensed Light" w:hAnsi="Roboto Condensed Light"/>
        <w:color w:val="002060"/>
        <w:lang w:val="uk-UA"/>
      </w:rPr>
    </w:pPr>
    <w:r w:rsidRPr="00AC0030">
      <w:rPr>
        <w:rFonts w:ascii="Roboto Condensed Light" w:hAnsi="Roboto Condensed Light"/>
        <w:b/>
        <w:color w:val="002060"/>
        <w:u w:val="single"/>
        <w:lang w:val="uk-UA"/>
      </w:rPr>
      <w:t>Застереження</w:t>
    </w:r>
    <w:r w:rsidRPr="00AC0030">
      <w:rPr>
        <w:rFonts w:ascii="Roboto Condensed Light" w:hAnsi="Roboto Condensed Light"/>
        <w:color w:val="002060"/>
        <w:lang w:val="uk-UA"/>
      </w:rPr>
      <w:t>: видання містить короткий огляд деяких судових рішень. У</w:t>
    </w:r>
    <w:r>
      <w:rPr>
        <w:rFonts w:ascii="Roboto Condensed Light" w:hAnsi="Roboto Condensed Light"/>
        <w:color w:val="002060"/>
        <w:lang w:val="uk-UA"/>
      </w:rPr>
      <w:t xml:space="preserve"> </w:t>
    </w:r>
    <w:r w:rsidRPr="00AC0030">
      <w:rPr>
        <w:rFonts w:ascii="Roboto Condensed Light" w:hAnsi="Roboto Condensed Light"/>
        <w:color w:val="002060"/>
        <w:lang w:val="uk-UA"/>
      </w:rPr>
      <w:t>кожному з них викладено лише основний висновок щодо правового питання, яке виникло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r w:rsidRPr="00AC0030">
      <w:rPr>
        <w:rFonts w:ascii="Roboto Condensed Light" w:hAnsi="Roboto Condensed Light"/>
        <w:color w:val="002060"/>
      </w:rPr>
      <w:t xml:space="preserve"> </w:t>
    </w:r>
  </w:p>
  <w:p w14:paraId="44D8D793" w14:textId="77777777" w:rsidR="002F381D" w:rsidRPr="00AC0030" w:rsidRDefault="002F381D">
    <w:pPr>
      <w:pStyle w:val="a6"/>
      <w:rPr>
        <w:color w:val="002060"/>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AAB1" w14:textId="77777777" w:rsidR="002F381D" w:rsidRPr="00CE58A8" w:rsidRDefault="002F381D" w:rsidP="00E74544">
    <w:pPr>
      <w:rPr>
        <w:rFonts w:ascii="Roboto Condensed Light" w:hAnsi="Roboto Condensed Light"/>
        <w:color w:val="FFFFFF"/>
        <w:sz w:val="38"/>
        <w:szCs w:val="38"/>
        <w:lang w:val="uk-UA"/>
      </w:rPr>
    </w:pPr>
    <w:r w:rsidRPr="00CE58A8">
      <w:rPr>
        <w:rFonts w:ascii="Roboto Condensed Light" w:hAnsi="Roboto Condensed Light"/>
        <w:color w:val="FFFFFF"/>
        <w:sz w:val="38"/>
        <w:szCs w:val="38"/>
        <w:lang w:val="uk-UA"/>
      </w:rPr>
      <w:t>Стежте за нами онлайн</w:t>
    </w:r>
  </w:p>
  <w:p w14:paraId="62602416" w14:textId="77777777" w:rsidR="002F381D" w:rsidRPr="00CE58A8" w:rsidRDefault="002F381D" w:rsidP="00E74544">
    <w:pPr>
      <w:rPr>
        <w:rFonts w:ascii="Roboto Condensed Light" w:hAnsi="Roboto Condensed Light"/>
        <w:color w:val="FFFFFF"/>
        <w:sz w:val="38"/>
        <w:szCs w:val="38"/>
        <w:lang w:val="en-US"/>
      </w:rPr>
    </w:pPr>
    <w:r w:rsidRPr="00CE58A8">
      <w:rPr>
        <w:rFonts w:ascii="Roboto Condensed Light" w:hAnsi="Roboto Condensed Light"/>
        <w:color w:val="FFFFFF"/>
        <w:sz w:val="38"/>
        <w:szCs w:val="38"/>
        <w:lang w:val="en-US"/>
      </w:rPr>
      <w:t>fb.com</w:t>
    </w:r>
    <w:r w:rsidRPr="006842FD">
      <w:rPr>
        <w:rFonts w:ascii="Roboto Condensed Light" w:hAnsi="Roboto Condensed Light"/>
        <w:color w:val="FFFFFF"/>
        <w:sz w:val="38"/>
        <w:szCs w:val="38"/>
        <w:lang w:val="en-US"/>
      </w:rPr>
      <w:t>/supremecourt.ua</w:t>
    </w:r>
  </w:p>
  <w:p w14:paraId="1D554D64" w14:textId="77777777" w:rsidR="002F381D" w:rsidRPr="00CE58A8" w:rsidRDefault="00000000" w:rsidP="00E74544">
    <w:pPr>
      <w:rPr>
        <w:rFonts w:ascii="Roboto Condensed Light" w:hAnsi="Roboto Condensed Light"/>
        <w:b/>
        <w:i/>
        <w:color w:val="FFFFFF"/>
        <w:sz w:val="38"/>
        <w:szCs w:val="38"/>
        <w:lang w:val="en-US"/>
      </w:rPr>
    </w:pPr>
    <w:hyperlink r:id="rId1" w:history="1">
      <w:r w:rsidR="002F381D" w:rsidRPr="00CE58A8">
        <w:rPr>
          <w:rStyle w:val="a3"/>
          <w:rFonts w:ascii="Roboto Condensed Light" w:hAnsi="Roboto Condensed Light"/>
          <w:b w:val="0"/>
          <w:i w:val="0"/>
          <w:color w:val="FFFFFF"/>
          <w:sz w:val="38"/>
          <w:szCs w:val="38"/>
          <w:lang w:val="en-US"/>
        </w:rPr>
        <w:t>t.me/supremecourtua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5457" w14:textId="77777777" w:rsidR="00F86C91" w:rsidRDefault="00F86C91" w:rsidP="000316E2">
      <w:pPr>
        <w:spacing w:after="0" w:line="240" w:lineRule="auto"/>
      </w:pPr>
      <w:r>
        <w:separator/>
      </w:r>
    </w:p>
  </w:footnote>
  <w:footnote w:type="continuationSeparator" w:id="0">
    <w:p w14:paraId="70CD45AB" w14:textId="77777777" w:rsidR="00F86C91" w:rsidRDefault="00F86C91" w:rsidP="0003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C080" w14:textId="7DACD52A" w:rsidR="002F381D" w:rsidRDefault="002F381D">
    <w:pPr>
      <w:pStyle w:val="a4"/>
    </w:pPr>
    <w:r>
      <w:rPr>
        <w:noProof/>
        <w:lang w:val="uk-UA" w:eastAsia="uk-UA"/>
      </w:rPr>
      <mc:AlternateContent>
        <mc:Choice Requires="wps">
          <w:drawing>
            <wp:anchor distT="0" distB="0" distL="114300" distR="114300" simplePos="0" relativeHeight="251658240" behindDoc="0" locked="0" layoutInCell="1" allowOverlap="1" wp14:anchorId="016289D6" wp14:editId="29AA19CF">
              <wp:simplePos x="0" y="0"/>
              <wp:positionH relativeFrom="column">
                <wp:posOffset>-1089025</wp:posOffset>
              </wp:positionH>
              <wp:positionV relativeFrom="paragraph">
                <wp:posOffset>-273050</wp:posOffset>
              </wp:positionV>
              <wp:extent cx="7762875" cy="37973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4F3B2" w14:textId="77777777" w:rsidR="002F381D" w:rsidRPr="002D7111" w:rsidRDefault="002F381D" w:rsidP="00E74544">
                          <w:pPr>
                            <w:ind w:left="1560"/>
                            <w:rPr>
                              <w:rFonts w:ascii="Roboto Condensed Light" w:hAnsi="Roboto Condensed Light"/>
                              <w:sz w:val="36"/>
                              <w:szCs w:val="36"/>
                              <w:lang w:val="uk-UA"/>
                            </w:rPr>
                          </w:pPr>
                          <w:r>
                            <w:rPr>
                              <w:rFonts w:ascii="Roboto Condensed Light" w:hAnsi="Roboto Condensed Light"/>
                              <w:sz w:val="36"/>
                              <w:szCs w:val="36"/>
                              <w:lang w:val="uk-UA"/>
                            </w:rPr>
                            <w:t>Огляд судової практики 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89D6" id="Прямокутник 2" o:spid="_x0000_s1026" style="position:absolute;margin-left:-85.75pt;margin-top:-21.5pt;width:611.2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" fillcolor="#002949" stroked="f" strokeweight="1pt">
              <v:textbox>
                <w:txbxContent>
                  <w:p w14:paraId="7F14F3B2" w14:textId="77777777" w:rsidR="002F381D" w:rsidRPr="002D7111" w:rsidRDefault="002F381D" w:rsidP="00E74544">
                    <w:pPr>
                      <w:ind w:left="1560"/>
                      <w:rPr>
                        <w:rFonts w:ascii="Roboto Condensed Light" w:hAnsi="Roboto Condensed Light"/>
                        <w:sz w:val="36"/>
                        <w:szCs w:val="36"/>
                        <w:lang w:val="uk-UA"/>
                      </w:rPr>
                    </w:pPr>
                    <w:r>
                      <w:rPr>
                        <w:rFonts w:ascii="Roboto Condensed Light" w:hAnsi="Roboto Condensed Light"/>
                        <w:sz w:val="36"/>
                        <w:szCs w:val="36"/>
                        <w:lang w:val="uk-UA"/>
                      </w:rPr>
                      <w:t>Огляд судової практики ВС</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1B17" w14:textId="3DDD9E17" w:rsidR="002F381D" w:rsidRDefault="002F381D" w:rsidP="00E74544">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59264" behindDoc="1" locked="0" layoutInCell="1" allowOverlap="1" wp14:anchorId="3C4E8BA4" wp14:editId="30761A59">
              <wp:simplePos x="0" y="0"/>
              <wp:positionH relativeFrom="page">
                <wp:align>left</wp:align>
              </wp:positionH>
              <wp:positionV relativeFrom="paragraph">
                <wp:posOffset>-525145</wp:posOffset>
              </wp:positionV>
              <wp:extent cx="7562850" cy="107950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E42E" id="Прямокутник 3" o:spid="_x0000_s1026" style="position:absolute;margin-left:0;margin-top:-41.35pt;width:595.5pt;height:85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" fillcolor="#002949" stroked="f" strokeweight="1pt">
              <w10:wrap anchorx="page"/>
            </v:rect>
          </w:pict>
        </mc:Fallback>
      </mc:AlternateContent>
    </w:r>
    <w:r>
      <w:rPr>
        <w:noProof/>
        <w:lang w:eastAsia="ru-RU"/>
      </w:rPr>
      <w:drawing>
        <wp:anchor distT="0" distB="0" distL="114300" distR="114300" simplePos="0" relativeHeight="251660800" behindDoc="1" locked="0" layoutInCell="1" allowOverlap="1" wp14:anchorId="2C4FF590" wp14:editId="1D195A02">
          <wp:simplePos x="0" y="0"/>
          <wp:positionH relativeFrom="margin">
            <wp:posOffset>-635</wp:posOffset>
          </wp:positionH>
          <wp:positionV relativeFrom="paragraph">
            <wp:posOffset>579755</wp:posOffset>
          </wp:positionV>
          <wp:extent cx="1485265" cy="1816100"/>
          <wp:effectExtent l="0" t="0" r="63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72A3" w14:textId="77777777" w:rsidR="002F381D" w:rsidRDefault="002F381D" w:rsidP="00E74544">
    <w:pPr>
      <w:pStyle w:val="a4"/>
      <w:tabs>
        <w:tab w:val="clear" w:pos="4677"/>
        <w:tab w:val="clear" w:pos="9355"/>
        <w:tab w:val="left" w:pos="307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C862" w14:textId="00AA46D3" w:rsidR="002F381D" w:rsidRDefault="002F381D">
    <w:pPr>
      <w:pStyle w:val="a4"/>
    </w:pPr>
    <w:r>
      <w:rPr>
        <w:noProof/>
        <w:lang w:val="uk-UA" w:eastAsia="uk-UA"/>
      </w:rPr>
      <mc:AlternateContent>
        <mc:Choice Requires="wps">
          <w:drawing>
            <wp:anchor distT="0" distB="0" distL="114300" distR="114300" simplePos="0" relativeHeight="251657216" behindDoc="1" locked="0" layoutInCell="1" allowOverlap="1" wp14:anchorId="2C3B6EC3" wp14:editId="5E2D0875">
              <wp:simplePos x="0" y="0"/>
              <wp:positionH relativeFrom="page">
                <wp:posOffset>-133350</wp:posOffset>
              </wp:positionH>
              <wp:positionV relativeFrom="paragraph">
                <wp:posOffset>-525145</wp:posOffset>
              </wp:positionV>
              <wp:extent cx="7696200" cy="107950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F0241" w14:textId="77777777" w:rsidR="002F381D" w:rsidRDefault="002F381D" w:rsidP="00E745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6EC3" id="Прямокутник 5" o:spid="_x0000_s1027" style="position:absolute;margin-left:-10.5pt;margin-top:-41.35pt;width:606pt;height:8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" fillcolor="#002949" stroked="f" strokeweight="1pt">
              <v:textbox>
                <w:txbxContent>
                  <w:p w14:paraId="678F0241" w14:textId="77777777" w:rsidR="002F381D" w:rsidRDefault="002F381D" w:rsidP="00E74544"/>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62A"/>
    <w:multiLevelType w:val="hybridMultilevel"/>
    <w:tmpl w:val="DA6615F8"/>
    <w:lvl w:ilvl="0" w:tplc="71264DBE">
      <w:start w:val="1"/>
      <w:numFmt w:val="decimal"/>
      <w:lvlText w:val="%1."/>
      <w:lvlJc w:val="left"/>
      <w:pPr>
        <w:ind w:left="1572" w:hanging="360"/>
      </w:pPr>
      <w:rPr>
        <w:rFonts w:hint="default"/>
      </w:r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 w15:restartNumberingAfterBreak="0">
    <w:nsid w:val="24F63539"/>
    <w:multiLevelType w:val="hybridMultilevel"/>
    <w:tmpl w:val="11A0A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1139D7"/>
    <w:multiLevelType w:val="hybridMultilevel"/>
    <w:tmpl w:val="F992E04C"/>
    <w:lvl w:ilvl="0" w:tplc="580AF61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73876225">
    <w:abstractNumId w:val="1"/>
  </w:num>
  <w:num w:numId="2" w16cid:durableId="1251503152">
    <w:abstractNumId w:val="2"/>
  </w:num>
  <w:num w:numId="3" w16cid:durableId="186417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E2"/>
    <w:rsid w:val="00000162"/>
    <w:rsid w:val="00002AD5"/>
    <w:rsid w:val="00003A72"/>
    <w:rsid w:val="00005336"/>
    <w:rsid w:val="00010983"/>
    <w:rsid w:val="00011356"/>
    <w:rsid w:val="00020486"/>
    <w:rsid w:val="00020782"/>
    <w:rsid w:val="00021A9F"/>
    <w:rsid w:val="00027135"/>
    <w:rsid w:val="000316E2"/>
    <w:rsid w:val="00035A25"/>
    <w:rsid w:val="00041FB1"/>
    <w:rsid w:val="0004338E"/>
    <w:rsid w:val="00043898"/>
    <w:rsid w:val="00047F1E"/>
    <w:rsid w:val="00051CCB"/>
    <w:rsid w:val="000562EF"/>
    <w:rsid w:val="0006056E"/>
    <w:rsid w:val="00061C47"/>
    <w:rsid w:val="0006375E"/>
    <w:rsid w:val="000651FA"/>
    <w:rsid w:val="00065335"/>
    <w:rsid w:val="0006648F"/>
    <w:rsid w:val="000756A9"/>
    <w:rsid w:val="00075820"/>
    <w:rsid w:val="000758FD"/>
    <w:rsid w:val="00076296"/>
    <w:rsid w:val="00076915"/>
    <w:rsid w:val="000805D9"/>
    <w:rsid w:val="000822EF"/>
    <w:rsid w:val="00095769"/>
    <w:rsid w:val="0009648B"/>
    <w:rsid w:val="0009717F"/>
    <w:rsid w:val="000A1BC9"/>
    <w:rsid w:val="000A52FB"/>
    <w:rsid w:val="000A74E2"/>
    <w:rsid w:val="000A7A88"/>
    <w:rsid w:val="000A7D9F"/>
    <w:rsid w:val="000B0851"/>
    <w:rsid w:val="000B0E6A"/>
    <w:rsid w:val="000B2FAA"/>
    <w:rsid w:val="000B354B"/>
    <w:rsid w:val="000B5649"/>
    <w:rsid w:val="000B6ECC"/>
    <w:rsid w:val="000C0B63"/>
    <w:rsid w:val="000C51C6"/>
    <w:rsid w:val="000C5F50"/>
    <w:rsid w:val="000C73E6"/>
    <w:rsid w:val="000D02D3"/>
    <w:rsid w:val="000D02D6"/>
    <w:rsid w:val="000D24AB"/>
    <w:rsid w:val="000D26A8"/>
    <w:rsid w:val="000D3B53"/>
    <w:rsid w:val="000D4596"/>
    <w:rsid w:val="000D73F6"/>
    <w:rsid w:val="000D7824"/>
    <w:rsid w:val="000E0585"/>
    <w:rsid w:val="000E2862"/>
    <w:rsid w:val="000E3097"/>
    <w:rsid w:val="000E33C9"/>
    <w:rsid w:val="000E3B17"/>
    <w:rsid w:val="000E646A"/>
    <w:rsid w:val="000F09E0"/>
    <w:rsid w:val="000F4807"/>
    <w:rsid w:val="001007F3"/>
    <w:rsid w:val="00101B3B"/>
    <w:rsid w:val="0010593E"/>
    <w:rsid w:val="0011038C"/>
    <w:rsid w:val="001103DD"/>
    <w:rsid w:val="00111311"/>
    <w:rsid w:val="001114F9"/>
    <w:rsid w:val="0011216A"/>
    <w:rsid w:val="001134B0"/>
    <w:rsid w:val="001140B7"/>
    <w:rsid w:val="0011499B"/>
    <w:rsid w:val="001155E5"/>
    <w:rsid w:val="00116DAE"/>
    <w:rsid w:val="0012177B"/>
    <w:rsid w:val="00124E41"/>
    <w:rsid w:val="001264DA"/>
    <w:rsid w:val="00132F85"/>
    <w:rsid w:val="001350CF"/>
    <w:rsid w:val="00135140"/>
    <w:rsid w:val="001401BA"/>
    <w:rsid w:val="00140F41"/>
    <w:rsid w:val="0015165F"/>
    <w:rsid w:val="00151CBB"/>
    <w:rsid w:val="001571B3"/>
    <w:rsid w:val="001573C7"/>
    <w:rsid w:val="00165726"/>
    <w:rsid w:val="00166164"/>
    <w:rsid w:val="00167B7B"/>
    <w:rsid w:val="001701DD"/>
    <w:rsid w:val="00175F7A"/>
    <w:rsid w:val="00176BC0"/>
    <w:rsid w:val="001801C8"/>
    <w:rsid w:val="00182763"/>
    <w:rsid w:val="00186364"/>
    <w:rsid w:val="00192CEC"/>
    <w:rsid w:val="00193CE6"/>
    <w:rsid w:val="0019613A"/>
    <w:rsid w:val="00196496"/>
    <w:rsid w:val="00197C83"/>
    <w:rsid w:val="001A1A3C"/>
    <w:rsid w:val="001A4725"/>
    <w:rsid w:val="001A498B"/>
    <w:rsid w:val="001A4E11"/>
    <w:rsid w:val="001A6AC7"/>
    <w:rsid w:val="001B29D4"/>
    <w:rsid w:val="001B36EC"/>
    <w:rsid w:val="001B454A"/>
    <w:rsid w:val="001B4AAC"/>
    <w:rsid w:val="001C4BE7"/>
    <w:rsid w:val="001D3BD8"/>
    <w:rsid w:val="001D5D92"/>
    <w:rsid w:val="001D6848"/>
    <w:rsid w:val="001E1BB2"/>
    <w:rsid w:val="001E453C"/>
    <w:rsid w:val="001E7856"/>
    <w:rsid w:val="001E7CA4"/>
    <w:rsid w:val="001F3B3A"/>
    <w:rsid w:val="001F696D"/>
    <w:rsid w:val="002043E2"/>
    <w:rsid w:val="00210799"/>
    <w:rsid w:val="002140CF"/>
    <w:rsid w:val="00214227"/>
    <w:rsid w:val="00224244"/>
    <w:rsid w:val="00225CB3"/>
    <w:rsid w:val="0022612E"/>
    <w:rsid w:val="002316AF"/>
    <w:rsid w:val="002342A0"/>
    <w:rsid w:val="0023538A"/>
    <w:rsid w:val="00235C60"/>
    <w:rsid w:val="0023605F"/>
    <w:rsid w:val="00236593"/>
    <w:rsid w:val="002368B3"/>
    <w:rsid w:val="00242B33"/>
    <w:rsid w:val="00250A14"/>
    <w:rsid w:val="00254940"/>
    <w:rsid w:val="00257AFC"/>
    <w:rsid w:val="00257FBE"/>
    <w:rsid w:val="00261B1A"/>
    <w:rsid w:val="00267F8B"/>
    <w:rsid w:val="00271A05"/>
    <w:rsid w:val="002730D3"/>
    <w:rsid w:val="002760EE"/>
    <w:rsid w:val="0027678C"/>
    <w:rsid w:val="00277DA2"/>
    <w:rsid w:val="00283D53"/>
    <w:rsid w:val="0028638E"/>
    <w:rsid w:val="0028699B"/>
    <w:rsid w:val="00286C1B"/>
    <w:rsid w:val="00287522"/>
    <w:rsid w:val="0028783B"/>
    <w:rsid w:val="00295C72"/>
    <w:rsid w:val="00297371"/>
    <w:rsid w:val="002A671A"/>
    <w:rsid w:val="002B0D5C"/>
    <w:rsid w:val="002C6206"/>
    <w:rsid w:val="002C629C"/>
    <w:rsid w:val="002D321C"/>
    <w:rsid w:val="002D41BD"/>
    <w:rsid w:val="002E2542"/>
    <w:rsid w:val="002E262E"/>
    <w:rsid w:val="002E6020"/>
    <w:rsid w:val="002E6BE4"/>
    <w:rsid w:val="002F251A"/>
    <w:rsid w:val="002F2C77"/>
    <w:rsid w:val="002F381D"/>
    <w:rsid w:val="002F5485"/>
    <w:rsid w:val="002F5CB3"/>
    <w:rsid w:val="00300C14"/>
    <w:rsid w:val="003031D9"/>
    <w:rsid w:val="00305CBE"/>
    <w:rsid w:val="00315D64"/>
    <w:rsid w:val="003179B3"/>
    <w:rsid w:val="00320589"/>
    <w:rsid w:val="003205F3"/>
    <w:rsid w:val="00324D3A"/>
    <w:rsid w:val="0032639E"/>
    <w:rsid w:val="00327BA0"/>
    <w:rsid w:val="003317A3"/>
    <w:rsid w:val="00334D65"/>
    <w:rsid w:val="003369C3"/>
    <w:rsid w:val="003412F1"/>
    <w:rsid w:val="003422BF"/>
    <w:rsid w:val="003447EA"/>
    <w:rsid w:val="00353B49"/>
    <w:rsid w:val="00357B55"/>
    <w:rsid w:val="0036065D"/>
    <w:rsid w:val="00362648"/>
    <w:rsid w:val="00362A79"/>
    <w:rsid w:val="003636AB"/>
    <w:rsid w:val="003679D8"/>
    <w:rsid w:val="003706CB"/>
    <w:rsid w:val="00370C50"/>
    <w:rsid w:val="00370D33"/>
    <w:rsid w:val="0037422F"/>
    <w:rsid w:val="00374DE0"/>
    <w:rsid w:val="00381216"/>
    <w:rsid w:val="003822A8"/>
    <w:rsid w:val="003867D0"/>
    <w:rsid w:val="0039088E"/>
    <w:rsid w:val="00391133"/>
    <w:rsid w:val="0039186D"/>
    <w:rsid w:val="003945AD"/>
    <w:rsid w:val="0039530A"/>
    <w:rsid w:val="003969F0"/>
    <w:rsid w:val="00396D92"/>
    <w:rsid w:val="003A511E"/>
    <w:rsid w:val="003A6EAC"/>
    <w:rsid w:val="003B0266"/>
    <w:rsid w:val="003B0427"/>
    <w:rsid w:val="003B1DF0"/>
    <w:rsid w:val="003B344F"/>
    <w:rsid w:val="003B4CBE"/>
    <w:rsid w:val="003B6262"/>
    <w:rsid w:val="003C046D"/>
    <w:rsid w:val="003C0993"/>
    <w:rsid w:val="003C2AB8"/>
    <w:rsid w:val="003C2DEE"/>
    <w:rsid w:val="003C56B3"/>
    <w:rsid w:val="003C601F"/>
    <w:rsid w:val="003C7138"/>
    <w:rsid w:val="003D0982"/>
    <w:rsid w:val="003D1F7D"/>
    <w:rsid w:val="003D22EA"/>
    <w:rsid w:val="003D28FC"/>
    <w:rsid w:val="003D5F74"/>
    <w:rsid w:val="003E44B2"/>
    <w:rsid w:val="003E67A7"/>
    <w:rsid w:val="003F1DFC"/>
    <w:rsid w:val="003F4019"/>
    <w:rsid w:val="003F4F8B"/>
    <w:rsid w:val="003F655C"/>
    <w:rsid w:val="004011BF"/>
    <w:rsid w:val="004048BB"/>
    <w:rsid w:val="0041574B"/>
    <w:rsid w:val="00415FF9"/>
    <w:rsid w:val="004160EE"/>
    <w:rsid w:val="00416545"/>
    <w:rsid w:val="00420F0D"/>
    <w:rsid w:val="004247F2"/>
    <w:rsid w:val="00424EA8"/>
    <w:rsid w:val="004255F0"/>
    <w:rsid w:val="00430661"/>
    <w:rsid w:val="00432AD1"/>
    <w:rsid w:val="004347C2"/>
    <w:rsid w:val="00436549"/>
    <w:rsid w:val="00437AA1"/>
    <w:rsid w:val="00440D4B"/>
    <w:rsid w:val="00445A97"/>
    <w:rsid w:val="00456678"/>
    <w:rsid w:val="004642E0"/>
    <w:rsid w:val="00464586"/>
    <w:rsid w:val="004653FF"/>
    <w:rsid w:val="00465721"/>
    <w:rsid w:val="00467FA3"/>
    <w:rsid w:val="00470253"/>
    <w:rsid w:val="00471096"/>
    <w:rsid w:val="0047585A"/>
    <w:rsid w:val="00475FFC"/>
    <w:rsid w:val="00482DD8"/>
    <w:rsid w:val="00483F62"/>
    <w:rsid w:val="00484FA1"/>
    <w:rsid w:val="00486CCE"/>
    <w:rsid w:val="0049084B"/>
    <w:rsid w:val="00493CD6"/>
    <w:rsid w:val="00494987"/>
    <w:rsid w:val="00495236"/>
    <w:rsid w:val="0049769B"/>
    <w:rsid w:val="004A31C4"/>
    <w:rsid w:val="004A7B39"/>
    <w:rsid w:val="004A7E5B"/>
    <w:rsid w:val="004B4106"/>
    <w:rsid w:val="004B6591"/>
    <w:rsid w:val="004B708D"/>
    <w:rsid w:val="004C0D3F"/>
    <w:rsid w:val="004C39ED"/>
    <w:rsid w:val="004C51BD"/>
    <w:rsid w:val="004C5C60"/>
    <w:rsid w:val="004C6579"/>
    <w:rsid w:val="004C6664"/>
    <w:rsid w:val="004D3309"/>
    <w:rsid w:val="004D6882"/>
    <w:rsid w:val="004D6C45"/>
    <w:rsid w:val="004D7A03"/>
    <w:rsid w:val="004D7F1A"/>
    <w:rsid w:val="004E0C97"/>
    <w:rsid w:val="004E5AC5"/>
    <w:rsid w:val="004F1EE8"/>
    <w:rsid w:val="00500E49"/>
    <w:rsid w:val="00502AA9"/>
    <w:rsid w:val="0050437E"/>
    <w:rsid w:val="00507F7C"/>
    <w:rsid w:val="00510F5E"/>
    <w:rsid w:val="00515876"/>
    <w:rsid w:val="00516A72"/>
    <w:rsid w:val="005267B4"/>
    <w:rsid w:val="00527C73"/>
    <w:rsid w:val="00527E3B"/>
    <w:rsid w:val="005300D8"/>
    <w:rsid w:val="005305CE"/>
    <w:rsid w:val="00531CD6"/>
    <w:rsid w:val="00534BC2"/>
    <w:rsid w:val="00540EFF"/>
    <w:rsid w:val="00551C6B"/>
    <w:rsid w:val="00552E23"/>
    <w:rsid w:val="0055370D"/>
    <w:rsid w:val="0055517D"/>
    <w:rsid w:val="00557121"/>
    <w:rsid w:val="00557704"/>
    <w:rsid w:val="00560470"/>
    <w:rsid w:val="00563E46"/>
    <w:rsid w:val="00566241"/>
    <w:rsid w:val="00566DC3"/>
    <w:rsid w:val="00567814"/>
    <w:rsid w:val="005678C6"/>
    <w:rsid w:val="0057013B"/>
    <w:rsid w:val="00570312"/>
    <w:rsid w:val="00570468"/>
    <w:rsid w:val="005777B1"/>
    <w:rsid w:val="005828E2"/>
    <w:rsid w:val="0058378C"/>
    <w:rsid w:val="0058529F"/>
    <w:rsid w:val="005868B1"/>
    <w:rsid w:val="0058732A"/>
    <w:rsid w:val="00587EB7"/>
    <w:rsid w:val="00590C12"/>
    <w:rsid w:val="005927D2"/>
    <w:rsid w:val="005A45FB"/>
    <w:rsid w:val="005A7C55"/>
    <w:rsid w:val="005A7D62"/>
    <w:rsid w:val="005B39FA"/>
    <w:rsid w:val="005B3EEB"/>
    <w:rsid w:val="005B6DD4"/>
    <w:rsid w:val="005C05AB"/>
    <w:rsid w:val="005C3434"/>
    <w:rsid w:val="005C438D"/>
    <w:rsid w:val="005C49C9"/>
    <w:rsid w:val="005D50CA"/>
    <w:rsid w:val="005D7B03"/>
    <w:rsid w:val="005D7BEC"/>
    <w:rsid w:val="005E29D8"/>
    <w:rsid w:val="005E2AC4"/>
    <w:rsid w:val="005E3122"/>
    <w:rsid w:val="005E3155"/>
    <w:rsid w:val="005E3723"/>
    <w:rsid w:val="005E3BB2"/>
    <w:rsid w:val="005E4F5D"/>
    <w:rsid w:val="005E5314"/>
    <w:rsid w:val="005E7C5C"/>
    <w:rsid w:val="005E7DB8"/>
    <w:rsid w:val="005F251E"/>
    <w:rsid w:val="005F3D1B"/>
    <w:rsid w:val="005F4D9E"/>
    <w:rsid w:val="005F6929"/>
    <w:rsid w:val="00601965"/>
    <w:rsid w:val="00602B2E"/>
    <w:rsid w:val="006032DA"/>
    <w:rsid w:val="006040AD"/>
    <w:rsid w:val="00604F9E"/>
    <w:rsid w:val="00606E0E"/>
    <w:rsid w:val="00607EBD"/>
    <w:rsid w:val="00610452"/>
    <w:rsid w:val="0061372B"/>
    <w:rsid w:val="00614A8E"/>
    <w:rsid w:val="00617BEA"/>
    <w:rsid w:val="00617D18"/>
    <w:rsid w:val="00617DC3"/>
    <w:rsid w:val="00620B4E"/>
    <w:rsid w:val="00623359"/>
    <w:rsid w:val="0062494C"/>
    <w:rsid w:val="006253A0"/>
    <w:rsid w:val="006304BC"/>
    <w:rsid w:val="006306C4"/>
    <w:rsid w:val="00635647"/>
    <w:rsid w:val="006365B0"/>
    <w:rsid w:val="006374B0"/>
    <w:rsid w:val="00647660"/>
    <w:rsid w:val="0065194C"/>
    <w:rsid w:val="006523C9"/>
    <w:rsid w:val="006547C9"/>
    <w:rsid w:val="00657A54"/>
    <w:rsid w:val="00657B46"/>
    <w:rsid w:val="00661EC8"/>
    <w:rsid w:val="00664D22"/>
    <w:rsid w:val="0066638A"/>
    <w:rsid w:val="00671E4D"/>
    <w:rsid w:val="0067215E"/>
    <w:rsid w:val="006733B0"/>
    <w:rsid w:val="00673BF1"/>
    <w:rsid w:val="00673E3E"/>
    <w:rsid w:val="00683466"/>
    <w:rsid w:val="00695670"/>
    <w:rsid w:val="006A04D7"/>
    <w:rsid w:val="006A4EA7"/>
    <w:rsid w:val="006A68E7"/>
    <w:rsid w:val="006A6AFC"/>
    <w:rsid w:val="006A7F3B"/>
    <w:rsid w:val="006B154F"/>
    <w:rsid w:val="006B3FC3"/>
    <w:rsid w:val="006C25C3"/>
    <w:rsid w:val="006C35AC"/>
    <w:rsid w:val="006C4E03"/>
    <w:rsid w:val="006D6AA8"/>
    <w:rsid w:val="006E03C0"/>
    <w:rsid w:val="006E1976"/>
    <w:rsid w:val="006E32F4"/>
    <w:rsid w:val="006E3372"/>
    <w:rsid w:val="006E71FC"/>
    <w:rsid w:val="006F5FE0"/>
    <w:rsid w:val="006F6B5F"/>
    <w:rsid w:val="006F7378"/>
    <w:rsid w:val="006F7811"/>
    <w:rsid w:val="00703265"/>
    <w:rsid w:val="0070350E"/>
    <w:rsid w:val="00704556"/>
    <w:rsid w:val="00704FB7"/>
    <w:rsid w:val="007127BD"/>
    <w:rsid w:val="00715383"/>
    <w:rsid w:val="0071552A"/>
    <w:rsid w:val="00715ECB"/>
    <w:rsid w:val="00716C75"/>
    <w:rsid w:val="007213DB"/>
    <w:rsid w:val="00724F24"/>
    <w:rsid w:val="00730A6A"/>
    <w:rsid w:val="00734D32"/>
    <w:rsid w:val="00743238"/>
    <w:rsid w:val="00744F88"/>
    <w:rsid w:val="007469E9"/>
    <w:rsid w:val="0074783B"/>
    <w:rsid w:val="00751D5B"/>
    <w:rsid w:val="007576C2"/>
    <w:rsid w:val="00760F42"/>
    <w:rsid w:val="007612E3"/>
    <w:rsid w:val="007657BE"/>
    <w:rsid w:val="00767E24"/>
    <w:rsid w:val="007700AC"/>
    <w:rsid w:val="007753B5"/>
    <w:rsid w:val="007833B2"/>
    <w:rsid w:val="00786A7D"/>
    <w:rsid w:val="0079070E"/>
    <w:rsid w:val="0079104C"/>
    <w:rsid w:val="00792A95"/>
    <w:rsid w:val="00793ADD"/>
    <w:rsid w:val="007A2960"/>
    <w:rsid w:val="007A5A89"/>
    <w:rsid w:val="007A7A94"/>
    <w:rsid w:val="007B512F"/>
    <w:rsid w:val="007B5BC3"/>
    <w:rsid w:val="007C3152"/>
    <w:rsid w:val="007C6E06"/>
    <w:rsid w:val="007C7379"/>
    <w:rsid w:val="007C7D6E"/>
    <w:rsid w:val="007D4702"/>
    <w:rsid w:val="007D4DE0"/>
    <w:rsid w:val="007D5646"/>
    <w:rsid w:val="007D5C40"/>
    <w:rsid w:val="007D6F8F"/>
    <w:rsid w:val="007E5F15"/>
    <w:rsid w:val="007E651D"/>
    <w:rsid w:val="007F14EB"/>
    <w:rsid w:val="007F3543"/>
    <w:rsid w:val="007F6EC7"/>
    <w:rsid w:val="007F771E"/>
    <w:rsid w:val="00814526"/>
    <w:rsid w:val="0081792F"/>
    <w:rsid w:val="00820019"/>
    <w:rsid w:val="008259EC"/>
    <w:rsid w:val="00827AED"/>
    <w:rsid w:val="00830E02"/>
    <w:rsid w:val="00833380"/>
    <w:rsid w:val="00834511"/>
    <w:rsid w:val="008347AC"/>
    <w:rsid w:val="00835EA1"/>
    <w:rsid w:val="00836584"/>
    <w:rsid w:val="008426DC"/>
    <w:rsid w:val="00846201"/>
    <w:rsid w:val="008500DE"/>
    <w:rsid w:val="00851FDB"/>
    <w:rsid w:val="00852B6F"/>
    <w:rsid w:val="00855926"/>
    <w:rsid w:val="00861E57"/>
    <w:rsid w:val="008649B3"/>
    <w:rsid w:val="00865B90"/>
    <w:rsid w:val="00865B99"/>
    <w:rsid w:val="0086797D"/>
    <w:rsid w:val="00872D4D"/>
    <w:rsid w:val="0087487B"/>
    <w:rsid w:val="00876A5A"/>
    <w:rsid w:val="00877A83"/>
    <w:rsid w:val="008812F8"/>
    <w:rsid w:val="0089289E"/>
    <w:rsid w:val="00896EFA"/>
    <w:rsid w:val="00897186"/>
    <w:rsid w:val="008978F0"/>
    <w:rsid w:val="008A120F"/>
    <w:rsid w:val="008A1AE0"/>
    <w:rsid w:val="008A5B1A"/>
    <w:rsid w:val="008A6F29"/>
    <w:rsid w:val="008B3299"/>
    <w:rsid w:val="008B412B"/>
    <w:rsid w:val="008B6568"/>
    <w:rsid w:val="008C14A7"/>
    <w:rsid w:val="008C1DEE"/>
    <w:rsid w:val="008C2060"/>
    <w:rsid w:val="008C6D0D"/>
    <w:rsid w:val="008C6F6A"/>
    <w:rsid w:val="008C728C"/>
    <w:rsid w:val="008D005A"/>
    <w:rsid w:val="008D0409"/>
    <w:rsid w:val="008D0AA2"/>
    <w:rsid w:val="008D1D09"/>
    <w:rsid w:val="008D20A0"/>
    <w:rsid w:val="008D2A41"/>
    <w:rsid w:val="008D4B0E"/>
    <w:rsid w:val="008D5900"/>
    <w:rsid w:val="008E12B7"/>
    <w:rsid w:val="008E28CC"/>
    <w:rsid w:val="008E5C68"/>
    <w:rsid w:val="008E6BE4"/>
    <w:rsid w:val="008E7E53"/>
    <w:rsid w:val="008F07FB"/>
    <w:rsid w:val="008F0DA7"/>
    <w:rsid w:val="008F1BC7"/>
    <w:rsid w:val="008F7728"/>
    <w:rsid w:val="0090363E"/>
    <w:rsid w:val="009055C5"/>
    <w:rsid w:val="00907A19"/>
    <w:rsid w:val="00910F0D"/>
    <w:rsid w:val="009111F2"/>
    <w:rsid w:val="00912331"/>
    <w:rsid w:val="00913048"/>
    <w:rsid w:val="009152F9"/>
    <w:rsid w:val="00916545"/>
    <w:rsid w:val="00920D44"/>
    <w:rsid w:val="00925DC6"/>
    <w:rsid w:val="00930455"/>
    <w:rsid w:val="00933280"/>
    <w:rsid w:val="0094231A"/>
    <w:rsid w:val="00942696"/>
    <w:rsid w:val="009427C2"/>
    <w:rsid w:val="00947ADE"/>
    <w:rsid w:val="0095076D"/>
    <w:rsid w:val="009514E7"/>
    <w:rsid w:val="00951D6A"/>
    <w:rsid w:val="00956673"/>
    <w:rsid w:val="00956C0D"/>
    <w:rsid w:val="009664C8"/>
    <w:rsid w:val="00970314"/>
    <w:rsid w:val="00971A44"/>
    <w:rsid w:val="00971ED1"/>
    <w:rsid w:val="009738F7"/>
    <w:rsid w:val="0097423B"/>
    <w:rsid w:val="00975692"/>
    <w:rsid w:val="00984F6B"/>
    <w:rsid w:val="0098506B"/>
    <w:rsid w:val="00985871"/>
    <w:rsid w:val="009859A1"/>
    <w:rsid w:val="00992461"/>
    <w:rsid w:val="009A029B"/>
    <w:rsid w:val="009A3955"/>
    <w:rsid w:val="009A43CB"/>
    <w:rsid w:val="009A5039"/>
    <w:rsid w:val="009A7BA1"/>
    <w:rsid w:val="009C0FE2"/>
    <w:rsid w:val="009C1896"/>
    <w:rsid w:val="009C23E1"/>
    <w:rsid w:val="009C240D"/>
    <w:rsid w:val="009C62B6"/>
    <w:rsid w:val="009D2141"/>
    <w:rsid w:val="009E283B"/>
    <w:rsid w:val="009E2913"/>
    <w:rsid w:val="009E3518"/>
    <w:rsid w:val="009E6ABB"/>
    <w:rsid w:val="009F5E61"/>
    <w:rsid w:val="009F5EFE"/>
    <w:rsid w:val="00A003EA"/>
    <w:rsid w:val="00A0041C"/>
    <w:rsid w:val="00A01B84"/>
    <w:rsid w:val="00A021F9"/>
    <w:rsid w:val="00A058A4"/>
    <w:rsid w:val="00A06268"/>
    <w:rsid w:val="00A07EF7"/>
    <w:rsid w:val="00A10815"/>
    <w:rsid w:val="00A12A76"/>
    <w:rsid w:val="00A207B3"/>
    <w:rsid w:val="00A23FBE"/>
    <w:rsid w:val="00A2428E"/>
    <w:rsid w:val="00A256B0"/>
    <w:rsid w:val="00A25C96"/>
    <w:rsid w:val="00A277AE"/>
    <w:rsid w:val="00A335A9"/>
    <w:rsid w:val="00A403B4"/>
    <w:rsid w:val="00A41A5C"/>
    <w:rsid w:val="00A41CD0"/>
    <w:rsid w:val="00A45D34"/>
    <w:rsid w:val="00A46359"/>
    <w:rsid w:val="00A474B6"/>
    <w:rsid w:val="00A50F55"/>
    <w:rsid w:val="00A53039"/>
    <w:rsid w:val="00A55756"/>
    <w:rsid w:val="00A558AB"/>
    <w:rsid w:val="00A72B61"/>
    <w:rsid w:val="00A802BF"/>
    <w:rsid w:val="00A95045"/>
    <w:rsid w:val="00A95DF4"/>
    <w:rsid w:val="00AA3505"/>
    <w:rsid w:val="00AA4F70"/>
    <w:rsid w:val="00AA7730"/>
    <w:rsid w:val="00AA7D3C"/>
    <w:rsid w:val="00AB12CA"/>
    <w:rsid w:val="00AB21F4"/>
    <w:rsid w:val="00AB25F1"/>
    <w:rsid w:val="00AB2BE4"/>
    <w:rsid w:val="00AB2D19"/>
    <w:rsid w:val="00AB320B"/>
    <w:rsid w:val="00AC1F1D"/>
    <w:rsid w:val="00AC2CC0"/>
    <w:rsid w:val="00AC41D2"/>
    <w:rsid w:val="00AC5814"/>
    <w:rsid w:val="00AD1163"/>
    <w:rsid w:val="00AD16EA"/>
    <w:rsid w:val="00AD1870"/>
    <w:rsid w:val="00AD7E8E"/>
    <w:rsid w:val="00AE0ED1"/>
    <w:rsid w:val="00AE54FF"/>
    <w:rsid w:val="00AE750A"/>
    <w:rsid w:val="00AF7C7C"/>
    <w:rsid w:val="00B00829"/>
    <w:rsid w:val="00B0735E"/>
    <w:rsid w:val="00B07D63"/>
    <w:rsid w:val="00B12AE6"/>
    <w:rsid w:val="00B13858"/>
    <w:rsid w:val="00B15DDB"/>
    <w:rsid w:val="00B20F2A"/>
    <w:rsid w:val="00B2229E"/>
    <w:rsid w:val="00B2260B"/>
    <w:rsid w:val="00B22C03"/>
    <w:rsid w:val="00B22DE5"/>
    <w:rsid w:val="00B23F30"/>
    <w:rsid w:val="00B2517C"/>
    <w:rsid w:val="00B25352"/>
    <w:rsid w:val="00B270A1"/>
    <w:rsid w:val="00B35B55"/>
    <w:rsid w:val="00B4352E"/>
    <w:rsid w:val="00B43817"/>
    <w:rsid w:val="00B46349"/>
    <w:rsid w:val="00B475BC"/>
    <w:rsid w:val="00B478B0"/>
    <w:rsid w:val="00B5101B"/>
    <w:rsid w:val="00B5112B"/>
    <w:rsid w:val="00B539B9"/>
    <w:rsid w:val="00B54AD0"/>
    <w:rsid w:val="00B552AA"/>
    <w:rsid w:val="00B5665D"/>
    <w:rsid w:val="00B56705"/>
    <w:rsid w:val="00B57853"/>
    <w:rsid w:val="00B6243F"/>
    <w:rsid w:val="00B643B9"/>
    <w:rsid w:val="00B72BB0"/>
    <w:rsid w:val="00B7311E"/>
    <w:rsid w:val="00B7785C"/>
    <w:rsid w:val="00B80165"/>
    <w:rsid w:val="00B80A9B"/>
    <w:rsid w:val="00B85B6C"/>
    <w:rsid w:val="00B9072D"/>
    <w:rsid w:val="00B93278"/>
    <w:rsid w:val="00B94414"/>
    <w:rsid w:val="00BA1E9D"/>
    <w:rsid w:val="00BA277A"/>
    <w:rsid w:val="00BA49E1"/>
    <w:rsid w:val="00BA4F07"/>
    <w:rsid w:val="00BB4277"/>
    <w:rsid w:val="00BB6D35"/>
    <w:rsid w:val="00BC0A6B"/>
    <w:rsid w:val="00BC0A90"/>
    <w:rsid w:val="00BC2632"/>
    <w:rsid w:val="00BC3BE2"/>
    <w:rsid w:val="00BD000D"/>
    <w:rsid w:val="00BD02DD"/>
    <w:rsid w:val="00BD09E7"/>
    <w:rsid w:val="00BD421E"/>
    <w:rsid w:val="00BD4C09"/>
    <w:rsid w:val="00BE2F3C"/>
    <w:rsid w:val="00BE540D"/>
    <w:rsid w:val="00BE56B3"/>
    <w:rsid w:val="00BE7D68"/>
    <w:rsid w:val="00BF3B51"/>
    <w:rsid w:val="00BF4A84"/>
    <w:rsid w:val="00BF779F"/>
    <w:rsid w:val="00C006B5"/>
    <w:rsid w:val="00C01C30"/>
    <w:rsid w:val="00C03F01"/>
    <w:rsid w:val="00C04F9E"/>
    <w:rsid w:val="00C05281"/>
    <w:rsid w:val="00C11D77"/>
    <w:rsid w:val="00C13E13"/>
    <w:rsid w:val="00C161DB"/>
    <w:rsid w:val="00C16E0A"/>
    <w:rsid w:val="00C24115"/>
    <w:rsid w:val="00C27289"/>
    <w:rsid w:val="00C3158D"/>
    <w:rsid w:val="00C3192B"/>
    <w:rsid w:val="00C45AF3"/>
    <w:rsid w:val="00C460C5"/>
    <w:rsid w:val="00C47510"/>
    <w:rsid w:val="00C5118D"/>
    <w:rsid w:val="00C519B8"/>
    <w:rsid w:val="00C51D6A"/>
    <w:rsid w:val="00C522DD"/>
    <w:rsid w:val="00C57C24"/>
    <w:rsid w:val="00C61D43"/>
    <w:rsid w:val="00C61F0A"/>
    <w:rsid w:val="00C6481B"/>
    <w:rsid w:val="00C64F44"/>
    <w:rsid w:val="00C65F93"/>
    <w:rsid w:val="00C676BD"/>
    <w:rsid w:val="00C71DE2"/>
    <w:rsid w:val="00C757D4"/>
    <w:rsid w:val="00C76CF0"/>
    <w:rsid w:val="00C7781C"/>
    <w:rsid w:val="00C80530"/>
    <w:rsid w:val="00C8583C"/>
    <w:rsid w:val="00C87101"/>
    <w:rsid w:val="00C903E4"/>
    <w:rsid w:val="00C927DF"/>
    <w:rsid w:val="00C96153"/>
    <w:rsid w:val="00CA4910"/>
    <w:rsid w:val="00CA75E3"/>
    <w:rsid w:val="00CB2F80"/>
    <w:rsid w:val="00CB302E"/>
    <w:rsid w:val="00CB6A0E"/>
    <w:rsid w:val="00CC2DE7"/>
    <w:rsid w:val="00CC7E2E"/>
    <w:rsid w:val="00CD3E10"/>
    <w:rsid w:val="00CD3F09"/>
    <w:rsid w:val="00CD6E72"/>
    <w:rsid w:val="00CD7BEE"/>
    <w:rsid w:val="00CE3EBF"/>
    <w:rsid w:val="00CE5027"/>
    <w:rsid w:val="00CE6D35"/>
    <w:rsid w:val="00CE6DEE"/>
    <w:rsid w:val="00CE6E9A"/>
    <w:rsid w:val="00CE7477"/>
    <w:rsid w:val="00CE7BE2"/>
    <w:rsid w:val="00CF36C1"/>
    <w:rsid w:val="00CF59F9"/>
    <w:rsid w:val="00CF7A0B"/>
    <w:rsid w:val="00D01535"/>
    <w:rsid w:val="00D016CD"/>
    <w:rsid w:val="00D03FA3"/>
    <w:rsid w:val="00D04122"/>
    <w:rsid w:val="00D04F5B"/>
    <w:rsid w:val="00D07821"/>
    <w:rsid w:val="00D07C8B"/>
    <w:rsid w:val="00D10794"/>
    <w:rsid w:val="00D10B2C"/>
    <w:rsid w:val="00D15646"/>
    <w:rsid w:val="00D177D1"/>
    <w:rsid w:val="00D2064E"/>
    <w:rsid w:val="00D20FA6"/>
    <w:rsid w:val="00D2182F"/>
    <w:rsid w:val="00D22266"/>
    <w:rsid w:val="00D256F5"/>
    <w:rsid w:val="00D3078C"/>
    <w:rsid w:val="00D313C4"/>
    <w:rsid w:val="00D34982"/>
    <w:rsid w:val="00D35509"/>
    <w:rsid w:val="00D4116A"/>
    <w:rsid w:val="00D4151A"/>
    <w:rsid w:val="00D46E21"/>
    <w:rsid w:val="00D46F3C"/>
    <w:rsid w:val="00D53595"/>
    <w:rsid w:val="00D5390C"/>
    <w:rsid w:val="00D5391E"/>
    <w:rsid w:val="00D54809"/>
    <w:rsid w:val="00D60D53"/>
    <w:rsid w:val="00D71DDC"/>
    <w:rsid w:val="00D73F16"/>
    <w:rsid w:val="00D77598"/>
    <w:rsid w:val="00D776A4"/>
    <w:rsid w:val="00D8004D"/>
    <w:rsid w:val="00D81D33"/>
    <w:rsid w:val="00D82006"/>
    <w:rsid w:val="00D8294B"/>
    <w:rsid w:val="00D82B84"/>
    <w:rsid w:val="00D93233"/>
    <w:rsid w:val="00D950EE"/>
    <w:rsid w:val="00D95840"/>
    <w:rsid w:val="00D97E2C"/>
    <w:rsid w:val="00DA11DD"/>
    <w:rsid w:val="00DA2425"/>
    <w:rsid w:val="00DA2906"/>
    <w:rsid w:val="00DA355A"/>
    <w:rsid w:val="00DA50F0"/>
    <w:rsid w:val="00DA5845"/>
    <w:rsid w:val="00DA60B8"/>
    <w:rsid w:val="00DB2AF8"/>
    <w:rsid w:val="00DB3E16"/>
    <w:rsid w:val="00DB6E0F"/>
    <w:rsid w:val="00DC2451"/>
    <w:rsid w:val="00DC7A81"/>
    <w:rsid w:val="00DD044E"/>
    <w:rsid w:val="00DD2BF9"/>
    <w:rsid w:val="00DD3A71"/>
    <w:rsid w:val="00DD5367"/>
    <w:rsid w:val="00DD6284"/>
    <w:rsid w:val="00DD6F5F"/>
    <w:rsid w:val="00DE6BA9"/>
    <w:rsid w:val="00DF089A"/>
    <w:rsid w:val="00DF1C7C"/>
    <w:rsid w:val="00DF2C6E"/>
    <w:rsid w:val="00DF52B6"/>
    <w:rsid w:val="00E079C7"/>
    <w:rsid w:val="00E11083"/>
    <w:rsid w:val="00E14C08"/>
    <w:rsid w:val="00E23C2D"/>
    <w:rsid w:val="00E244CF"/>
    <w:rsid w:val="00E252DB"/>
    <w:rsid w:val="00E25AB4"/>
    <w:rsid w:val="00E273CC"/>
    <w:rsid w:val="00E27D16"/>
    <w:rsid w:val="00E30F05"/>
    <w:rsid w:val="00E36619"/>
    <w:rsid w:val="00E41CA4"/>
    <w:rsid w:val="00E44694"/>
    <w:rsid w:val="00E47FD6"/>
    <w:rsid w:val="00E52D75"/>
    <w:rsid w:val="00E53486"/>
    <w:rsid w:val="00E557B9"/>
    <w:rsid w:val="00E575E9"/>
    <w:rsid w:val="00E60BA7"/>
    <w:rsid w:val="00E612A1"/>
    <w:rsid w:val="00E74544"/>
    <w:rsid w:val="00E76584"/>
    <w:rsid w:val="00E7693E"/>
    <w:rsid w:val="00E76AB9"/>
    <w:rsid w:val="00E77FEE"/>
    <w:rsid w:val="00E80E2D"/>
    <w:rsid w:val="00E82B20"/>
    <w:rsid w:val="00E83005"/>
    <w:rsid w:val="00E913BA"/>
    <w:rsid w:val="00E92EB1"/>
    <w:rsid w:val="00E948A3"/>
    <w:rsid w:val="00E95DA1"/>
    <w:rsid w:val="00EA1C91"/>
    <w:rsid w:val="00EA66C4"/>
    <w:rsid w:val="00EA770A"/>
    <w:rsid w:val="00EA78E9"/>
    <w:rsid w:val="00EA7A73"/>
    <w:rsid w:val="00EB1B64"/>
    <w:rsid w:val="00EB262E"/>
    <w:rsid w:val="00EB4E33"/>
    <w:rsid w:val="00EB5576"/>
    <w:rsid w:val="00EB6B27"/>
    <w:rsid w:val="00EB79F5"/>
    <w:rsid w:val="00EC1A32"/>
    <w:rsid w:val="00EC2369"/>
    <w:rsid w:val="00ED0050"/>
    <w:rsid w:val="00ED428D"/>
    <w:rsid w:val="00ED62EF"/>
    <w:rsid w:val="00EE0324"/>
    <w:rsid w:val="00EE4143"/>
    <w:rsid w:val="00EE4C5A"/>
    <w:rsid w:val="00EE6DD7"/>
    <w:rsid w:val="00EF1F22"/>
    <w:rsid w:val="00EF21FE"/>
    <w:rsid w:val="00EF2E8E"/>
    <w:rsid w:val="00EF4D30"/>
    <w:rsid w:val="00F00354"/>
    <w:rsid w:val="00F006AF"/>
    <w:rsid w:val="00F0248C"/>
    <w:rsid w:val="00F05644"/>
    <w:rsid w:val="00F10F5A"/>
    <w:rsid w:val="00F13EA7"/>
    <w:rsid w:val="00F16F2D"/>
    <w:rsid w:val="00F220F1"/>
    <w:rsid w:val="00F23E47"/>
    <w:rsid w:val="00F25222"/>
    <w:rsid w:val="00F2594A"/>
    <w:rsid w:val="00F26203"/>
    <w:rsid w:val="00F3106F"/>
    <w:rsid w:val="00F33417"/>
    <w:rsid w:val="00F348EB"/>
    <w:rsid w:val="00F34CC0"/>
    <w:rsid w:val="00F366AB"/>
    <w:rsid w:val="00F4211D"/>
    <w:rsid w:val="00F42992"/>
    <w:rsid w:val="00F44070"/>
    <w:rsid w:val="00F46018"/>
    <w:rsid w:val="00F468F9"/>
    <w:rsid w:val="00F5506B"/>
    <w:rsid w:val="00F55C06"/>
    <w:rsid w:val="00F55E80"/>
    <w:rsid w:val="00F57238"/>
    <w:rsid w:val="00F60620"/>
    <w:rsid w:val="00F62117"/>
    <w:rsid w:val="00F63A9D"/>
    <w:rsid w:val="00F658B7"/>
    <w:rsid w:val="00F65B2A"/>
    <w:rsid w:val="00F74DCC"/>
    <w:rsid w:val="00F75FB3"/>
    <w:rsid w:val="00F8138E"/>
    <w:rsid w:val="00F817E6"/>
    <w:rsid w:val="00F81F50"/>
    <w:rsid w:val="00F82643"/>
    <w:rsid w:val="00F86C5B"/>
    <w:rsid w:val="00F86C91"/>
    <w:rsid w:val="00F87A48"/>
    <w:rsid w:val="00F962C1"/>
    <w:rsid w:val="00FB05FD"/>
    <w:rsid w:val="00FB1EA8"/>
    <w:rsid w:val="00FB329A"/>
    <w:rsid w:val="00FB5753"/>
    <w:rsid w:val="00FB7135"/>
    <w:rsid w:val="00FC0648"/>
    <w:rsid w:val="00FC668F"/>
    <w:rsid w:val="00FD1F5F"/>
    <w:rsid w:val="00FD493E"/>
    <w:rsid w:val="00FD5877"/>
    <w:rsid w:val="00FD5D1B"/>
    <w:rsid w:val="00FD70D0"/>
    <w:rsid w:val="00FE5631"/>
    <w:rsid w:val="00FE674A"/>
    <w:rsid w:val="00FE6F90"/>
    <w:rsid w:val="00FF03E2"/>
    <w:rsid w:val="00FF1D67"/>
    <w:rsid w:val="00FF3DB1"/>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A499"/>
  <w15:docId w15:val="{4B04728D-3CFC-49F3-8C96-4A4E60E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6E2"/>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0316E2"/>
    <w:rPr>
      <w:rFonts w:cs="Times New Roman"/>
      <w:b/>
      <w:i/>
      <w:color w:val="8496B0"/>
      <w:u w:val="single"/>
      <w:effect w:val="none"/>
    </w:rPr>
  </w:style>
  <w:style w:type="paragraph" w:styleId="a4">
    <w:name w:val="header"/>
    <w:basedOn w:val="a"/>
    <w:link w:val="a5"/>
    <w:uiPriority w:val="99"/>
    <w:unhideWhenUsed/>
    <w:rsid w:val="000316E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316E2"/>
    <w:rPr>
      <w:rFonts w:ascii="Calibri" w:eastAsia="Calibri" w:hAnsi="Calibri" w:cs="Times New Roman"/>
      <w:sz w:val="22"/>
      <w:lang w:val="ru-RU"/>
    </w:rPr>
  </w:style>
  <w:style w:type="paragraph" w:styleId="a6">
    <w:name w:val="footer"/>
    <w:basedOn w:val="a"/>
    <w:link w:val="a7"/>
    <w:uiPriority w:val="99"/>
    <w:unhideWhenUsed/>
    <w:rsid w:val="000316E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316E2"/>
    <w:rPr>
      <w:rFonts w:ascii="Calibri" w:eastAsia="Calibri" w:hAnsi="Calibri" w:cs="Times New Roman"/>
      <w:sz w:val="22"/>
      <w:lang w:val="ru-RU"/>
    </w:rPr>
  </w:style>
  <w:style w:type="paragraph" w:styleId="a8">
    <w:name w:val="Balloon Text"/>
    <w:basedOn w:val="a"/>
    <w:link w:val="a9"/>
    <w:uiPriority w:val="99"/>
    <w:semiHidden/>
    <w:unhideWhenUsed/>
    <w:rsid w:val="00A802B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802BF"/>
    <w:rPr>
      <w:rFonts w:ascii="Segoe UI" w:eastAsia="Calibri" w:hAnsi="Segoe UI" w:cs="Segoe UI"/>
      <w:sz w:val="18"/>
      <w:szCs w:val="18"/>
      <w:lang w:val="ru-RU"/>
    </w:rPr>
  </w:style>
  <w:style w:type="character" w:customStyle="1" w:styleId="1">
    <w:name w:val="Незакрита згадка1"/>
    <w:basedOn w:val="a0"/>
    <w:uiPriority w:val="99"/>
    <w:semiHidden/>
    <w:unhideWhenUsed/>
    <w:rsid w:val="0004338E"/>
    <w:rPr>
      <w:color w:val="605E5C"/>
      <w:shd w:val="clear" w:color="auto" w:fill="E1DFDD"/>
    </w:rPr>
  </w:style>
  <w:style w:type="paragraph" w:styleId="aa">
    <w:name w:val="List Paragraph"/>
    <w:basedOn w:val="a"/>
    <w:uiPriority w:val="34"/>
    <w:qFormat/>
    <w:rsid w:val="00C7781C"/>
    <w:pPr>
      <w:ind w:left="720"/>
      <w:contextualSpacing/>
    </w:pPr>
  </w:style>
  <w:style w:type="character" w:styleId="ab">
    <w:name w:val="Unresolved Mention"/>
    <w:basedOn w:val="a0"/>
    <w:uiPriority w:val="99"/>
    <w:semiHidden/>
    <w:unhideWhenUsed/>
    <w:rsid w:val="00B25352"/>
    <w:rPr>
      <w:color w:val="605E5C"/>
      <w:shd w:val="clear" w:color="auto" w:fill="E1DFDD"/>
    </w:rPr>
  </w:style>
  <w:style w:type="character" w:styleId="ac">
    <w:name w:val="FollowedHyperlink"/>
    <w:basedOn w:val="a0"/>
    <w:uiPriority w:val="99"/>
    <w:semiHidden/>
    <w:unhideWhenUsed/>
    <w:rsid w:val="00956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1970">
      <w:bodyDiv w:val="1"/>
      <w:marLeft w:val="0"/>
      <w:marRight w:val="0"/>
      <w:marTop w:val="0"/>
      <w:marBottom w:val="0"/>
      <w:divBdr>
        <w:top w:val="none" w:sz="0" w:space="0" w:color="auto"/>
        <w:left w:val="none" w:sz="0" w:space="0" w:color="auto"/>
        <w:bottom w:val="none" w:sz="0" w:space="0" w:color="auto"/>
        <w:right w:val="none" w:sz="0" w:space="0" w:color="auto"/>
      </w:divBdr>
    </w:div>
    <w:div w:id="913517135">
      <w:bodyDiv w:val="1"/>
      <w:marLeft w:val="0"/>
      <w:marRight w:val="0"/>
      <w:marTop w:val="0"/>
      <w:marBottom w:val="0"/>
      <w:divBdr>
        <w:top w:val="none" w:sz="0" w:space="0" w:color="auto"/>
        <w:left w:val="none" w:sz="0" w:space="0" w:color="auto"/>
        <w:bottom w:val="none" w:sz="0" w:space="0" w:color="auto"/>
        <w:right w:val="none" w:sz="0" w:space="0" w:color="auto"/>
      </w:divBdr>
    </w:div>
    <w:div w:id="1115102171">
      <w:bodyDiv w:val="1"/>
      <w:marLeft w:val="0"/>
      <w:marRight w:val="0"/>
      <w:marTop w:val="0"/>
      <w:marBottom w:val="0"/>
      <w:divBdr>
        <w:top w:val="none" w:sz="0" w:space="0" w:color="auto"/>
        <w:left w:val="none" w:sz="0" w:space="0" w:color="auto"/>
        <w:bottom w:val="none" w:sz="0" w:space="0" w:color="auto"/>
        <w:right w:val="none" w:sz="0" w:space="0" w:color="auto"/>
      </w:divBdr>
    </w:div>
    <w:div w:id="15792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yestr.court.gov.ua/Review/101099937"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reyestr.court.gov.ua/Review/105767677" TargetMode="External"/><Relationship Id="rId4" Type="http://schemas.openxmlformats.org/officeDocument/2006/relationships/settings" Target="settings.xml"/><Relationship Id="rId9" Type="http://schemas.openxmlformats.org/officeDocument/2006/relationships/hyperlink" Target="https://reyestr.court.gov.ua/Review/104582182"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t.me/supremecourt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2682-DD44-459B-A02A-4A9D1876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31</Pages>
  <Words>45407</Words>
  <Characters>25882</Characters>
  <Application>Microsoft Office Word</Application>
  <DocSecurity>0</DocSecurity>
  <Lines>215</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71147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Довгопол Ю.М.</dc:creator>
  <cp:lastModifiedBy>Довгопол Ю.М.</cp:lastModifiedBy>
  <cp:revision>154</cp:revision>
  <cp:lastPrinted>2021-03-25T09:54:00Z</cp:lastPrinted>
  <dcterms:created xsi:type="dcterms:W3CDTF">2022-12-13T10:45:00Z</dcterms:created>
  <dcterms:modified xsi:type="dcterms:W3CDTF">2022-12-22T10:21:00Z</dcterms:modified>
</cp:coreProperties>
</file>